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E9F" w:rsidRDefault="00012E9F" w:rsidP="00012E9F">
      <w:pPr>
        <w:jc w:val="center"/>
        <w:rPr>
          <w:rFonts w:ascii="Bembo Std" w:hAnsi="Bembo Std"/>
          <w:b/>
          <w:smallCaps/>
          <w:sz w:val="36"/>
          <w:szCs w:val="36"/>
        </w:rPr>
      </w:pPr>
    </w:p>
    <w:p w:rsidR="00012E9F" w:rsidRDefault="00012E9F" w:rsidP="00012E9F">
      <w:pPr>
        <w:jc w:val="center"/>
        <w:rPr>
          <w:rFonts w:ascii="Bembo Std" w:hAnsi="Bembo Std"/>
          <w:b/>
          <w:smallCaps/>
          <w:sz w:val="36"/>
          <w:szCs w:val="36"/>
        </w:rPr>
      </w:pPr>
    </w:p>
    <w:p w:rsidR="00012E9F" w:rsidRDefault="00012E9F" w:rsidP="00012E9F">
      <w:pPr>
        <w:jc w:val="center"/>
        <w:rPr>
          <w:rFonts w:ascii="Bembo Std" w:hAnsi="Bembo Std"/>
          <w:b/>
          <w:smallCaps/>
          <w:sz w:val="36"/>
          <w:szCs w:val="36"/>
        </w:rPr>
      </w:pPr>
    </w:p>
    <w:p w:rsidR="00012E9F" w:rsidRPr="008B0443" w:rsidRDefault="00012E9F" w:rsidP="00012E9F">
      <w:pPr>
        <w:spacing w:after="0"/>
        <w:jc w:val="center"/>
        <w:rPr>
          <w:rFonts w:ascii="Bembo Std" w:hAnsi="Bembo Std"/>
          <w:b/>
          <w:smallCaps/>
          <w:sz w:val="36"/>
          <w:szCs w:val="36"/>
        </w:rPr>
      </w:pPr>
      <w:r w:rsidRPr="008B0443">
        <w:rPr>
          <w:rFonts w:ascii="Bembo Std" w:hAnsi="Bembo Std"/>
          <w:b/>
          <w:smallCaps/>
          <w:sz w:val="36"/>
          <w:szCs w:val="36"/>
        </w:rPr>
        <w:t xml:space="preserve">Part </w:t>
      </w:r>
      <w:r>
        <w:rPr>
          <w:rFonts w:ascii="Bembo Std" w:hAnsi="Bembo Std"/>
          <w:b/>
          <w:smallCaps/>
          <w:sz w:val="36"/>
          <w:szCs w:val="36"/>
        </w:rPr>
        <w:t>2</w:t>
      </w:r>
    </w:p>
    <w:p w:rsidR="00012E9F" w:rsidRPr="008B0443" w:rsidRDefault="00012E9F" w:rsidP="00012E9F">
      <w:pPr>
        <w:spacing w:after="0"/>
        <w:jc w:val="center"/>
        <w:rPr>
          <w:rFonts w:ascii="Bembo Std" w:hAnsi="Bembo Std"/>
          <w:sz w:val="36"/>
          <w:szCs w:val="36"/>
        </w:rPr>
      </w:pPr>
    </w:p>
    <w:p w:rsidR="00012E9F" w:rsidRPr="008B0443" w:rsidRDefault="00012E9F" w:rsidP="00012E9F">
      <w:pPr>
        <w:spacing w:after="0"/>
        <w:jc w:val="center"/>
        <w:rPr>
          <w:rFonts w:ascii="Bembo Std" w:hAnsi="Bembo Std"/>
          <w:smallCaps/>
          <w:sz w:val="36"/>
          <w:szCs w:val="36"/>
        </w:rPr>
      </w:pPr>
      <w:r>
        <w:rPr>
          <w:rFonts w:ascii="Bembo Std" w:hAnsi="Bembo Std"/>
          <w:smallCaps/>
          <w:sz w:val="36"/>
          <w:szCs w:val="36"/>
        </w:rPr>
        <w:t>“</w:t>
      </w:r>
      <w:r w:rsidRPr="00012E9F">
        <w:rPr>
          <w:rFonts w:ascii="Bembo Std" w:hAnsi="Bembo Std"/>
          <w:i/>
          <w:smallCaps/>
          <w:sz w:val="36"/>
          <w:szCs w:val="36"/>
        </w:rPr>
        <w:t xml:space="preserve">Dramma </w:t>
      </w:r>
      <w:r w:rsidR="00E83F02">
        <w:rPr>
          <w:rFonts w:ascii="Bembo Std" w:hAnsi="Bembo Std"/>
          <w:i/>
          <w:smallCaps/>
          <w:sz w:val="36"/>
          <w:szCs w:val="36"/>
        </w:rPr>
        <w:t>m</w:t>
      </w:r>
      <w:r w:rsidRPr="00012E9F">
        <w:rPr>
          <w:rFonts w:ascii="Bembo Std" w:hAnsi="Bembo Std"/>
          <w:i/>
          <w:smallCaps/>
          <w:sz w:val="36"/>
          <w:szCs w:val="36"/>
        </w:rPr>
        <w:t>usicale</w:t>
      </w:r>
      <w:r>
        <w:rPr>
          <w:rFonts w:ascii="Bembo Std" w:hAnsi="Bembo Std"/>
          <w:smallCaps/>
          <w:sz w:val="36"/>
          <w:szCs w:val="36"/>
        </w:rPr>
        <w:t>”</w:t>
      </w:r>
    </w:p>
    <w:p w:rsidR="00012E9F" w:rsidRDefault="00012E9F" w:rsidP="00136DEB">
      <w:pPr>
        <w:spacing w:after="0" w:line="480" w:lineRule="auto"/>
        <w:jc w:val="center"/>
        <w:rPr>
          <w:rFonts w:ascii="Bembo Std" w:hAnsi="Bembo Std"/>
          <w:b/>
          <w:smallCaps/>
          <w:sz w:val="28"/>
          <w:szCs w:val="24"/>
        </w:rPr>
      </w:pPr>
    </w:p>
    <w:p w:rsidR="00012E9F" w:rsidRDefault="00012E9F" w:rsidP="00136DEB">
      <w:pPr>
        <w:spacing w:after="0" w:line="480" w:lineRule="auto"/>
        <w:jc w:val="center"/>
        <w:rPr>
          <w:rFonts w:ascii="Bembo Std" w:hAnsi="Bembo Std"/>
          <w:b/>
          <w:smallCaps/>
          <w:sz w:val="28"/>
          <w:szCs w:val="24"/>
        </w:rPr>
      </w:pPr>
    </w:p>
    <w:p w:rsidR="00012E9F" w:rsidRDefault="00012E9F" w:rsidP="00012E9F">
      <w:pPr>
        <w:rPr>
          <w:rFonts w:ascii="Bembo Std" w:hAnsi="Bembo Std"/>
          <w:b/>
          <w:smallCaps/>
          <w:sz w:val="28"/>
          <w:szCs w:val="24"/>
        </w:rPr>
      </w:pPr>
      <w:r>
        <w:rPr>
          <w:rFonts w:ascii="Bembo Std" w:hAnsi="Bembo Std"/>
          <w:b/>
          <w:smallCaps/>
          <w:sz w:val="28"/>
          <w:szCs w:val="24"/>
        </w:rPr>
        <w:br w:type="page"/>
      </w:r>
    </w:p>
    <w:p w:rsidR="002A0167" w:rsidRPr="002A0167" w:rsidRDefault="004C1BB6" w:rsidP="00136DEB">
      <w:pPr>
        <w:spacing w:after="0" w:line="480" w:lineRule="auto"/>
        <w:jc w:val="center"/>
        <w:rPr>
          <w:rFonts w:ascii="Bembo Std" w:hAnsi="Bembo Std"/>
          <w:b/>
          <w:smallCaps/>
          <w:sz w:val="28"/>
          <w:szCs w:val="24"/>
        </w:rPr>
      </w:pPr>
      <w:r w:rsidRPr="002A0167">
        <w:rPr>
          <w:rFonts w:ascii="Bembo Std" w:hAnsi="Bembo Std"/>
          <w:b/>
          <w:smallCaps/>
          <w:sz w:val="28"/>
          <w:szCs w:val="24"/>
        </w:rPr>
        <w:lastRenderedPageBreak/>
        <w:t xml:space="preserve">Chapter </w:t>
      </w:r>
      <w:r w:rsidR="00012E9F">
        <w:rPr>
          <w:rFonts w:ascii="Bembo Std" w:hAnsi="Bembo Std"/>
          <w:b/>
          <w:smallCaps/>
          <w:sz w:val="28"/>
          <w:szCs w:val="24"/>
        </w:rPr>
        <w:t>Three</w:t>
      </w:r>
    </w:p>
    <w:p w:rsidR="007D57AE" w:rsidRPr="002A0167" w:rsidRDefault="00331D8B" w:rsidP="00136DEB">
      <w:pPr>
        <w:spacing w:after="0" w:line="480" w:lineRule="auto"/>
        <w:jc w:val="center"/>
        <w:rPr>
          <w:rFonts w:ascii="Bembo Std" w:hAnsi="Bembo Std"/>
          <w:b/>
          <w:smallCaps/>
          <w:sz w:val="36"/>
          <w:szCs w:val="24"/>
        </w:rPr>
      </w:pPr>
      <w:r w:rsidRPr="002A0167">
        <w:rPr>
          <w:rFonts w:ascii="Bembo Std" w:hAnsi="Bembo Std"/>
          <w:b/>
          <w:smallCaps/>
          <w:sz w:val="36"/>
          <w:szCs w:val="24"/>
        </w:rPr>
        <w:t>Cicognini</w:t>
      </w:r>
      <w:r w:rsidR="00B212DA" w:rsidRPr="002A0167">
        <w:rPr>
          <w:rFonts w:ascii="Bembo Std" w:hAnsi="Bembo Std"/>
          <w:b/>
          <w:smallCaps/>
          <w:sz w:val="36"/>
          <w:szCs w:val="24"/>
        </w:rPr>
        <w:t xml:space="preserve">: </w:t>
      </w:r>
      <w:r w:rsidR="001A07EB" w:rsidRPr="002A0167">
        <w:rPr>
          <w:rFonts w:ascii="Bembo Std" w:hAnsi="Bembo Std"/>
          <w:b/>
          <w:smallCaps/>
          <w:sz w:val="36"/>
          <w:szCs w:val="24"/>
        </w:rPr>
        <w:t>Playwright</w:t>
      </w:r>
      <w:r w:rsidR="003C099A" w:rsidRPr="002A0167">
        <w:rPr>
          <w:rFonts w:ascii="Bembo Std" w:hAnsi="Bembo Std"/>
          <w:b/>
          <w:smallCaps/>
          <w:sz w:val="36"/>
          <w:szCs w:val="24"/>
        </w:rPr>
        <w:t xml:space="preserve"> and Librettist</w:t>
      </w:r>
    </w:p>
    <w:p w:rsidR="004C1BB6" w:rsidRPr="00B212DA" w:rsidRDefault="004C1BB6" w:rsidP="008063FD">
      <w:pPr>
        <w:spacing w:after="0" w:line="480" w:lineRule="auto"/>
        <w:rPr>
          <w:rFonts w:ascii="Bembo Std" w:hAnsi="Bembo Std"/>
          <w:sz w:val="24"/>
          <w:szCs w:val="24"/>
        </w:rPr>
      </w:pPr>
    </w:p>
    <w:p w:rsidR="002A0167" w:rsidRPr="001D0432" w:rsidRDefault="002A0167" w:rsidP="001D0432">
      <w:pPr>
        <w:keepNext/>
        <w:framePr w:dropCap="drop" w:lines="3" w:h="1629" w:hRule="exact" w:wrap="around" w:vAnchor="text" w:hAnchor="text"/>
        <w:spacing w:after="0" w:line="1629" w:lineRule="exact"/>
        <w:textAlignment w:val="baseline"/>
        <w:rPr>
          <w:rFonts w:ascii="Bembo Std" w:hAnsi="Bembo Std"/>
          <w:position w:val="3"/>
          <w:sz w:val="194"/>
          <w:szCs w:val="24"/>
        </w:rPr>
      </w:pPr>
      <w:r w:rsidRPr="001D0432">
        <w:rPr>
          <w:rFonts w:ascii="Bembo Std" w:hAnsi="Bembo Std"/>
          <w:position w:val="3"/>
          <w:sz w:val="194"/>
          <w:szCs w:val="24"/>
        </w:rPr>
        <w:t>G</w:t>
      </w:r>
    </w:p>
    <w:p w:rsidR="00D64B55" w:rsidRPr="00B212DA" w:rsidRDefault="00472F6C" w:rsidP="008063FD">
      <w:pPr>
        <w:spacing w:after="0" w:line="480" w:lineRule="auto"/>
        <w:rPr>
          <w:rFonts w:ascii="Bembo Std" w:hAnsi="Bembo Std"/>
          <w:sz w:val="24"/>
          <w:szCs w:val="24"/>
        </w:rPr>
      </w:pPr>
      <w:r w:rsidRPr="00B212DA">
        <w:rPr>
          <w:rFonts w:ascii="Bembo Std" w:hAnsi="Bembo Std"/>
          <w:sz w:val="24"/>
          <w:szCs w:val="24"/>
        </w:rPr>
        <w:t>iacinto Andrea Cicognini</w:t>
      </w:r>
      <w:r w:rsidR="00EB3E72" w:rsidRPr="00B212DA">
        <w:rPr>
          <w:rFonts w:ascii="Bembo Std" w:hAnsi="Bembo Std"/>
          <w:sz w:val="24"/>
          <w:szCs w:val="24"/>
        </w:rPr>
        <w:t xml:space="preserve"> (1606-49)</w:t>
      </w:r>
      <w:r w:rsidR="00A108C7">
        <w:rPr>
          <w:rFonts w:ascii="Bembo Std" w:hAnsi="Bembo Std"/>
          <w:sz w:val="24"/>
          <w:szCs w:val="24"/>
        </w:rPr>
        <w:t xml:space="preserve">, librettist of </w:t>
      </w:r>
      <w:r w:rsidR="00A108C7">
        <w:rPr>
          <w:rFonts w:ascii="Bembo Std" w:hAnsi="Bembo Std"/>
          <w:i/>
          <w:sz w:val="24"/>
          <w:szCs w:val="24"/>
        </w:rPr>
        <w:t>Giasone</w:t>
      </w:r>
      <w:r w:rsidR="00A108C7">
        <w:rPr>
          <w:rFonts w:ascii="Bembo Std" w:hAnsi="Bembo Std"/>
          <w:sz w:val="24"/>
          <w:szCs w:val="24"/>
        </w:rPr>
        <w:t>,</w:t>
      </w:r>
      <w:r w:rsidR="00C5629B">
        <w:rPr>
          <w:rFonts w:ascii="Bembo Std" w:hAnsi="Bembo Std"/>
          <w:sz w:val="24"/>
          <w:szCs w:val="24"/>
        </w:rPr>
        <w:t xml:space="preserve"> </w:t>
      </w:r>
      <w:r w:rsidRPr="00B212DA">
        <w:rPr>
          <w:rFonts w:ascii="Bembo Std" w:hAnsi="Bembo Std"/>
          <w:sz w:val="24"/>
          <w:szCs w:val="24"/>
        </w:rPr>
        <w:t>spent most of his life in Florence as a playwright</w:t>
      </w:r>
      <w:r w:rsidR="00C5629B">
        <w:rPr>
          <w:rFonts w:ascii="Bembo Std" w:hAnsi="Bembo Std"/>
          <w:sz w:val="24"/>
          <w:szCs w:val="24"/>
        </w:rPr>
        <w:t>.</w:t>
      </w:r>
      <w:r w:rsidRPr="00B212DA">
        <w:rPr>
          <w:rFonts w:ascii="Bembo Std" w:hAnsi="Bembo Std"/>
          <w:sz w:val="24"/>
          <w:szCs w:val="24"/>
        </w:rPr>
        <w:t xml:space="preserve"> </w:t>
      </w:r>
      <w:r w:rsidR="00C5629B">
        <w:rPr>
          <w:rFonts w:ascii="Bembo Std" w:hAnsi="Bembo Std"/>
          <w:sz w:val="24"/>
          <w:szCs w:val="24"/>
        </w:rPr>
        <w:t xml:space="preserve">He </w:t>
      </w:r>
      <w:r w:rsidRPr="00B212DA">
        <w:rPr>
          <w:rFonts w:ascii="Bembo Std" w:hAnsi="Bembo Std"/>
          <w:sz w:val="24"/>
          <w:szCs w:val="24"/>
        </w:rPr>
        <w:t>arrived in Venice in 1646, where he wrote two librettos</w:t>
      </w:r>
      <w:r w:rsidR="00EB3E72" w:rsidRPr="00B212DA">
        <w:rPr>
          <w:rFonts w:ascii="Bembo Std" w:hAnsi="Bembo Std"/>
          <w:sz w:val="24"/>
          <w:szCs w:val="24"/>
        </w:rPr>
        <w:t>—</w:t>
      </w:r>
      <w:r w:rsidR="00EB3E72" w:rsidRPr="00B212DA">
        <w:rPr>
          <w:rFonts w:ascii="Bembo Std" w:hAnsi="Bembo Std"/>
          <w:i/>
          <w:sz w:val="24"/>
          <w:szCs w:val="24"/>
        </w:rPr>
        <w:t xml:space="preserve">Giasone </w:t>
      </w:r>
      <w:r w:rsidR="00EB3E72" w:rsidRPr="00B212DA">
        <w:rPr>
          <w:rFonts w:ascii="Bembo Std" w:hAnsi="Bembo Std"/>
          <w:sz w:val="24"/>
          <w:szCs w:val="24"/>
        </w:rPr>
        <w:t xml:space="preserve">and </w:t>
      </w:r>
      <w:r w:rsidR="00EB3E72" w:rsidRPr="00B212DA">
        <w:rPr>
          <w:rFonts w:ascii="Bembo Std" w:hAnsi="Bembo Std"/>
          <w:i/>
          <w:sz w:val="24"/>
          <w:szCs w:val="24"/>
        </w:rPr>
        <w:t>Orontea</w:t>
      </w:r>
      <w:r w:rsidR="00EB3E72" w:rsidRPr="00B212DA">
        <w:rPr>
          <w:rFonts w:ascii="Bembo Std" w:hAnsi="Bembo Std"/>
          <w:sz w:val="24"/>
          <w:szCs w:val="24"/>
        </w:rPr>
        <w:t>—</w:t>
      </w:r>
      <w:r w:rsidRPr="00B212DA">
        <w:rPr>
          <w:rFonts w:ascii="Bembo Std" w:hAnsi="Bembo Std"/>
          <w:sz w:val="24"/>
          <w:szCs w:val="24"/>
        </w:rPr>
        <w:t>that</w:t>
      </w:r>
      <w:r w:rsidR="00EB3E72" w:rsidRPr="00B212DA">
        <w:rPr>
          <w:rFonts w:ascii="Bembo Std" w:hAnsi="Bembo Std"/>
          <w:sz w:val="24"/>
          <w:szCs w:val="24"/>
        </w:rPr>
        <w:t xml:space="preserve"> </w:t>
      </w:r>
      <w:r w:rsidRPr="00B212DA">
        <w:rPr>
          <w:rFonts w:ascii="Bembo Std" w:hAnsi="Bembo Std"/>
          <w:sz w:val="24"/>
          <w:szCs w:val="24"/>
        </w:rPr>
        <w:t>would go on to become the most-performed operas of the sev</w:t>
      </w:r>
      <w:bookmarkStart w:id="0" w:name="_GoBack"/>
      <w:bookmarkEnd w:id="0"/>
      <w:r w:rsidRPr="00B212DA">
        <w:rPr>
          <w:rFonts w:ascii="Bembo Std" w:hAnsi="Bembo Std"/>
          <w:sz w:val="24"/>
          <w:szCs w:val="24"/>
        </w:rPr>
        <w:t xml:space="preserve">enteenth century after his untimely death in 1649. </w:t>
      </w:r>
      <w:r w:rsidR="00A108C7">
        <w:rPr>
          <w:rFonts w:ascii="Bembo Std" w:hAnsi="Bembo Std"/>
          <w:sz w:val="24"/>
          <w:szCs w:val="24"/>
        </w:rPr>
        <w:t>W</w:t>
      </w:r>
      <w:r w:rsidRPr="00B212DA">
        <w:rPr>
          <w:rFonts w:ascii="Bembo Std" w:hAnsi="Bembo Std"/>
          <w:sz w:val="24"/>
          <w:szCs w:val="24"/>
        </w:rPr>
        <w:t>hat little is k</w:t>
      </w:r>
      <w:r w:rsidR="005A4152" w:rsidRPr="00B212DA">
        <w:rPr>
          <w:rFonts w:ascii="Bembo Std" w:hAnsi="Bembo Std"/>
          <w:sz w:val="24"/>
          <w:szCs w:val="24"/>
        </w:rPr>
        <w:t>nown of his life</w:t>
      </w:r>
      <w:r w:rsidRPr="00B212DA">
        <w:rPr>
          <w:rFonts w:ascii="Bembo Std" w:hAnsi="Bembo Std"/>
          <w:sz w:val="24"/>
          <w:szCs w:val="24"/>
        </w:rPr>
        <w:t xml:space="preserve"> </w:t>
      </w:r>
      <w:r w:rsidR="00A108C7">
        <w:rPr>
          <w:rFonts w:ascii="Bembo Std" w:hAnsi="Bembo Std"/>
          <w:sz w:val="24"/>
          <w:szCs w:val="24"/>
        </w:rPr>
        <w:t xml:space="preserve">can be </w:t>
      </w:r>
      <w:r w:rsidRPr="00B212DA">
        <w:rPr>
          <w:rFonts w:ascii="Bembo Std" w:hAnsi="Bembo Std"/>
          <w:sz w:val="24"/>
          <w:szCs w:val="24"/>
        </w:rPr>
        <w:t>drawn from</w:t>
      </w:r>
      <w:r w:rsidR="00A61E52" w:rsidRPr="00B212DA">
        <w:rPr>
          <w:rFonts w:ascii="Bembo Std" w:hAnsi="Bembo Std"/>
          <w:sz w:val="24"/>
          <w:szCs w:val="24"/>
        </w:rPr>
        <w:t xml:space="preserve"> archival</w:t>
      </w:r>
      <w:r w:rsidRPr="00B212DA">
        <w:rPr>
          <w:rFonts w:ascii="Bembo Std" w:hAnsi="Bembo Std"/>
          <w:sz w:val="24"/>
          <w:szCs w:val="24"/>
        </w:rPr>
        <w:t xml:space="preserve"> documents that have been examined by </w:t>
      </w:r>
      <w:r w:rsidR="00EB3E72" w:rsidRPr="00B212DA">
        <w:rPr>
          <w:rFonts w:ascii="Bembo Std" w:hAnsi="Bembo Std"/>
          <w:sz w:val="24"/>
          <w:szCs w:val="24"/>
        </w:rPr>
        <w:t>Silvia Castelli,</w:t>
      </w:r>
      <w:r w:rsidR="005A4152" w:rsidRPr="00B212DA">
        <w:rPr>
          <w:rFonts w:ascii="Bembo Std" w:hAnsi="Bembo Std"/>
          <w:sz w:val="24"/>
          <w:szCs w:val="24"/>
        </w:rPr>
        <w:t xml:space="preserve"> Nicola Michelassi, and others, </w:t>
      </w:r>
      <w:r w:rsidR="00A108C7">
        <w:rPr>
          <w:rFonts w:ascii="Bembo Std" w:hAnsi="Bembo Std"/>
          <w:sz w:val="24"/>
          <w:szCs w:val="24"/>
        </w:rPr>
        <w:t>and</w:t>
      </w:r>
      <w:r w:rsidR="005A4152" w:rsidRPr="00B212DA">
        <w:rPr>
          <w:rFonts w:ascii="Bembo Std" w:hAnsi="Bembo Std"/>
          <w:sz w:val="24"/>
          <w:szCs w:val="24"/>
        </w:rPr>
        <w:t xml:space="preserve"> his legacy in both the printing and opera industry</w:t>
      </w:r>
      <w:r w:rsidR="00891D35">
        <w:rPr>
          <w:rFonts w:ascii="Bembo Std" w:hAnsi="Bembo Std"/>
          <w:sz w:val="24"/>
          <w:szCs w:val="24"/>
        </w:rPr>
        <w:t xml:space="preserve"> h</w:t>
      </w:r>
      <w:r w:rsidR="005A4152" w:rsidRPr="00B212DA">
        <w:rPr>
          <w:rFonts w:ascii="Bembo Std" w:hAnsi="Bembo Std"/>
          <w:sz w:val="24"/>
          <w:szCs w:val="24"/>
        </w:rPr>
        <w:t xml:space="preserve">as </w:t>
      </w:r>
      <w:r w:rsidR="00891D35">
        <w:rPr>
          <w:rFonts w:ascii="Bembo Std" w:hAnsi="Bembo Std"/>
          <w:sz w:val="24"/>
          <w:szCs w:val="24"/>
        </w:rPr>
        <w:t xml:space="preserve">been </w:t>
      </w:r>
      <w:r w:rsidR="005A4152" w:rsidRPr="00B212DA">
        <w:rPr>
          <w:rFonts w:ascii="Bembo Std" w:hAnsi="Bembo Std"/>
          <w:sz w:val="24"/>
          <w:szCs w:val="24"/>
        </w:rPr>
        <w:t xml:space="preserve">examined by Flavia Cancedda and Ellen Rosand. </w:t>
      </w:r>
      <w:r w:rsidR="00A61E52" w:rsidRPr="00B212DA">
        <w:rPr>
          <w:rFonts w:ascii="Bembo Std" w:hAnsi="Bembo Std"/>
          <w:sz w:val="24"/>
          <w:szCs w:val="24"/>
        </w:rPr>
        <w:t>Cicognini</w:t>
      </w:r>
      <w:r w:rsidR="006D4574" w:rsidRPr="00B212DA">
        <w:rPr>
          <w:rFonts w:ascii="Bembo Std" w:hAnsi="Bembo Std"/>
          <w:sz w:val="24"/>
          <w:szCs w:val="24"/>
        </w:rPr>
        <w:t xml:space="preserve"> was a man who wore many different hats throughout his life: the son of a famous playwright (Iacopo Cicognini), an actor in his youth, a lawyer throughout his adulthood, a playwright as well for most of that period, and a </w:t>
      </w:r>
      <w:r w:rsidR="00523ED0">
        <w:rPr>
          <w:rFonts w:ascii="Bembo Std" w:hAnsi="Bembo Std"/>
          <w:sz w:val="24"/>
          <w:szCs w:val="24"/>
        </w:rPr>
        <w:t>short-lived</w:t>
      </w:r>
      <w:r w:rsidR="006D4574" w:rsidRPr="00B212DA">
        <w:rPr>
          <w:rFonts w:ascii="Bembo Std" w:hAnsi="Bembo Std"/>
          <w:sz w:val="24"/>
          <w:szCs w:val="24"/>
        </w:rPr>
        <w:t xml:space="preserve"> but wildly successful stint </w:t>
      </w:r>
      <w:r w:rsidR="00A61E52" w:rsidRPr="00B212DA">
        <w:rPr>
          <w:rFonts w:ascii="Bembo Std" w:hAnsi="Bembo Std"/>
          <w:sz w:val="24"/>
          <w:szCs w:val="24"/>
        </w:rPr>
        <w:t xml:space="preserve">as a librettist </w:t>
      </w:r>
      <w:r w:rsidR="006D4574" w:rsidRPr="00B212DA">
        <w:rPr>
          <w:rFonts w:ascii="Bembo Std" w:hAnsi="Bembo Std"/>
          <w:sz w:val="24"/>
          <w:szCs w:val="24"/>
        </w:rPr>
        <w:t>near the end of his life.</w:t>
      </w:r>
    </w:p>
    <w:p w:rsidR="00472F6C" w:rsidRPr="00B212DA" w:rsidRDefault="00D64B55" w:rsidP="00D64B55">
      <w:pPr>
        <w:spacing w:after="0" w:line="480" w:lineRule="auto"/>
        <w:ind w:firstLine="720"/>
        <w:rPr>
          <w:rFonts w:ascii="Bembo Std" w:hAnsi="Bembo Std"/>
          <w:sz w:val="24"/>
          <w:szCs w:val="24"/>
        </w:rPr>
      </w:pPr>
      <w:r w:rsidRPr="00B212DA">
        <w:rPr>
          <w:rFonts w:ascii="Bembo Std" w:hAnsi="Bembo Std"/>
          <w:sz w:val="24"/>
          <w:szCs w:val="24"/>
        </w:rPr>
        <w:t xml:space="preserve">Cicognini’s </w:t>
      </w:r>
      <w:r w:rsidR="00EB3E72" w:rsidRPr="00B212DA">
        <w:rPr>
          <w:rFonts w:ascii="Bembo Std" w:hAnsi="Bembo Std"/>
          <w:sz w:val="24"/>
          <w:szCs w:val="24"/>
        </w:rPr>
        <w:t xml:space="preserve">posthumous fame as a librettist did not outstrip his fame as a playwright: his prose works, mostly written in Florence, also enjoyed popularity in </w:t>
      </w:r>
      <w:r w:rsidR="00F71B14">
        <w:rPr>
          <w:rFonts w:ascii="Bembo Std" w:hAnsi="Bembo Std"/>
          <w:sz w:val="24"/>
          <w:szCs w:val="24"/>
        </w:rPr>
        <w:t>print</w:t>
      </w:r>
      <w:r w:rsidR="00EB3E72" w:rsidRPr="00B212DA">
        <w:rPr>
          <w:rFonts w:ascii="Bembo Std" w:hAnsi="Bembo Std"/>
          <w:sz w:val="24"/>
          <w:szCs w:val="24"/>
        </w:rPr>
        <w:t xml:space="preserve"> well beyond his death, and well beyond what other dramatists of his century achieved. </w:t>
      </w:r>
      <w:r w:rsidR="00EF151B" w:rsidRPr="00B212DA">
        <w:rPr>
          <w:rFonts w:ascii="Bembo Std" w:hAnsi="Bembo Std"/>
          <w:sz w:val="24"/>
          <w:szCs w:val="24"/>
        </w:rPr>
        <w:t xml:space="preserve">As I will show, his prose works formed a foundation for compositional techniques that would prove helpful, if not essential, for his eventual forays into lyrical verse-based theater in Venice, and that no doubt contributed to the immense popularity of </w:t>
      </w:r>
      <w:r w:rsidR="00EF151B" w:rsidRPr="00B212DA">
        <w:rPr>
          <w:rFonts w:ascii="Bembo Std" w:hAnsi="Bembo Std"/>
          <w:i/>
          <w:sz w:val="24"/>
          <w:szCs w:val="24"/>
        </w:rPr>
        <w:t>Giasone</w:t>
      </w:r>
      <w:r w:rsidR="00EF151B" w:rsidRPr="00B212DA">
        <w:rPr>
          <w:rFonts w:ascii="Bembo Std" w:hAnsi="Bembo Std"/>
          <w:sz w:val="24"/>
          <w:szCs w:val="24"/>
        </w:rPr>
        <w:t xml:space="preserve"> and </w:t>
      </w:r>
      <w:r w:rsidR="00EF151B" w:rsidRPr="00B212DA">
        <w:rPr>
          <w:rFonts w:ascii="Bembo Std" w:hAnsi="Bembo Std"/>
          <w:i/>
          <w:sz w:val="24"/>
          <w:szCs w:val="24"/>
        </w:rPr>
        <w:t>Orontea</w:t>
      </w:r>
      <w:r w:rsidR="00EF151B" w:rsidRPr="00B212DA">
        <w:rPr>
          <w:rFonts w:ascii="Bembo Std" w:hAnsi="Bembo Std"/>
          <w:sz w:val="24"/>
          <w:szCs w:val="24"/>
        </w:rPr>
        <w:t xml:space="preserve">. </w:t>
      </w:r>
      <w:r w:rsidR="00523ED0">
        <w:rPr>
          <w:rFonts w:ascii="Bembo Std" w:hAnsi="Bembo Std"/>
          <w:sz w:val="24"/>
          <w:szCs w:val="24"/>
        </w:rPr>
        <w:t>For this reason</w:t>
      </w:r>
      <w:r w:rsidR="00EB3E72" w:rsidRPr="00B212DA">
        <w:rPr>
          <w:rFonts w:ascii="Bembo Std" w:hAnsi="Bembo Std"/>
          <w:sz w:val="24"/>
          <w:szCs w:val="24"/>
        </w:rPr>
        <w:t xml:space="preserve">, I will discuss several of his plays, almost all of which were drawn from Spanish dramas written during the “golden century” (the </w:t>
      </w:r>
      <w:r w:rsidR="00EB3E72" w:rsidRPr="00B212DA">
        <w:rPr>
          <w:rFonts w:ascii="Bembo Std" w:hAnsi="Bembo Std"/>
          <w:i/>
          <w:sz w:val="24"/>
          <w:szCs w:val="24"/>
        </w:rPr>
        <w:t>siglo de oro</w:t>
      </w:r>
      <w:r w:rsidR="00EB3E72" w:rsidRPr="00B212DA">
        <w:rPr>
          <w:rFonts w:ascii="Bembo Std" w:hAnsi="Bembo Std"/>
          <w:sz w:val="24"/>
          <w:szCs w:val="24"/>
        </w:rPr>
        <w:t>)</w:t>
      </w:r>
      <w:r w:rsidR="00523ED0">
        <w:rPr>
          <w:rFonts w:ascii="Bembo Std" w:hAnsi="Bembo Std"/>
          <w:sz w:val="24"/>
          <w:szCs w:val="24"/>
        </w:rPr>
        <w:t>, a period</w:t>
      </w:r>
      <w:r w:rsidR="00EB3E72" w:rsidRPr="00B212DA">
        <w:rPr>
          <w:rFonts w:ascii="Bembo Std" w:hAnsi="Bembo Std"/>
          <w:sz w:val="24"/>
          <w:szCs w:val="24"/>
        </w:rPr>
        <w:t xml:space="preserve"> that extended past the sixteenth century into the first decades of the seventeenth. </w:t>
      </w:r>
      <w:r w:rsidR="00AC6B93">
        <w:rPr>
          <w:rFonts w:ascii="Bembo Std" w:hAnsi="Bembo Std"/>
          <w:sz w:val="24"/>
          <w:szCs w:val="24"/>
        </w:rPr>
        <w:t>This will serve as a basis for understanding</w:t>
      </w:r>
      <w:r w:rsidR="008063FD" w:rsidRPr="00B212DA">
        <w:rPr>
          <w:rFonts w:ascii="Bembo Std" w:hAnsi="Bembo Std"/>
          <w:sz w:val="24"/>
          <w:szCs w:val="24"/>
        </w:rPr>
        <w:t xml:space="preserve"> his impact on an already maturing </w:t>
      </w:r>
      <w:r w:rsidR="008063FD" w:rsidRPr="00B212DA">
        <w:rPr>
          <w:rFonts w:ascii="Bembo Std" w:hAnsi="Bembo Std"/>
          <w:sz w:val="24"/>
          <w:szCs w:val="24"/>
        </w:rPr>
        <w:lastRenderedPageBreak/>
        <w:t>Venetian opera industry</w:t>
      </w:r>
      <w:r w:rsidR="00AC6B93">
        <w:rPr>
          <w:rFonts w:ascii="Bembo Std" w:hAnsi="Bembo Std"/>
          <w:sz w:val="24"/>
          <w:szCs w:val="24"/>
        </w:rPr>
        <w:t>;</w:t>
      </w:r>
      <w:r w:rsidR="008063FD" w:rsidRPr="00B212DA">
        <w:rPr>
          <w:rFonts w:ascii="Bembo Std" w:hAnsi="Bembo Std"/>
          <w:sz w:val="24"/>
          <w:szCs w:val="24"/>
        </w:rPr>
        <w:t xml:space="preserve"> </w:t>
      </w:r>
      <w:r w:rsidR="00AC6B93">
        <w:rPr>
          <w:rFonts w:ascii="Bembo Std" w:hAnsi="Bembo Std"/>
          <w:sz w:val="24"/>
          <w:szCs w:val="24"/>
        </w:rPr>
        <w:t>a case in point is</w:t>
      </w:r>
      <w:r w:rsidR="008063FD" w:rsidRPr="00B212DA">
        <w:rPr>
          <w:rFonts w:ascii="Bembo Std" w:hAnsi="Bembo Std"/>
          <w:sz w:val="24"/>
          <w:szCs w:val="24"/>
        </w:rPr>
        <w:t xml:space="preserve"> Giovanni Faustini</w:t>
      </w:r>
      <w:r w:rsidR="00AC6B93">
        <w:rPr>
          <w:rFonts w:ascii="Bembo Std" w:hAnsi="Bembo Std"/>
          <w:sz w:val="24"/>
          <w:szCs w:val="24"/>
        </w:rPr>
        <w:t xml:space="preserve">, </w:t>
      </w:r>
      <w:r w:rsidR="008063FD" w:rsidRPr="00B212DA">
        <w:rPr>
          <w:rFonts w:ascii="Bembo Std" w:hAnsi="Bembo Std"/>
          <w:sz w:val="24"/>
          <w:szCs w:val="24"/>
        </w:rPr>
        <w:t xml:space="preserve">a professional librettist who by </w:t>
      </w:r>
      <w:r w:rsidR="00523ED0">
        <w:rPr>
          <w:rFonts w:ascii="Bembo Std" w:hAnsi="Bembo Std"/>
          <w:sz w:val="24"/>
          <w:szCs w:val="24"/>
        </w:rPr>
        <w:t>the mid-1640s had</w:t>
      </w:r>
      <w:r w:rsidR="008063FD" w:rsidRPr="00B212DA">
        <w:rPr>
          <w:rFonts w:ascii="Bembo Std" w:hAnsi="Bembo Std"/>
          <w:sz w:val="24"/>
          <w:szCs w:val="24"/>
        </w:rPr>
        <w:t xml:space="preserve"> done much to esta</w:t>
      </w:r>
      <w:r w:rsidR="00523ED0">
        <w:rPr>
          <w:rFonts w:ascii="Bembo Std" w:hAnsi="Bembo Std"/>
          <w:sz w:val="24"/>
          <w:szCs w:val="24"/>
        </w:rPr>
        <w:t>blish the rules of this emerging</w:t>
      </w:r>
      <w:r w:rsidR="008063FD" w:rsidRPr="00B212DA">
        <w:rPr>
          <w:rFonts w:ascii="Bembo Std" w:hAnsi="Bembo Std"/>
          <w:sz w:val="24"/>
          <w:szCs w:val="24"/>
        </w:rPr>
        <w:t xml:space="preserve"> genre.</w:t>
      </w:r>
    </w:p>
    <w:p w:rsidR="00472F6C" w:rsidRPr="00B212DA" w:rsidRDefault="00EB3E72" w:rsidP="008063FD">
      <w:pPr>
        <w:spacing w:after="0" w:line="480" w:lineRule="auto"/>
        <w:rPr>
          <w:rFonts w:ascii="Bembo Std" w:hAnsi="Bembo Std"/>
          <w:sz w:val="24"/>
          <w:szCs w:val="24"/>
        </w:rPr>
      </w:pPr>
      <w:r w:rsidRPr="00B212DA">
        <w:rPr>
          <w:rFonts w:ascii="Bembo Std" w:hAnsi="Bembo Std"/>
          <w:sz w:val="24"/>
          <w:szCs w:val="24"/>
        </w:rPr>
        <w:tab/>
        <w:t xml:space="preserve">At the time of Cicognini’s arrival in 1646, </w:t>
      </w:r>
      <w:r w:rsidR="00646401">
        <w:rPr>
          <w:rFonts w:ascii="Bembo Std" w:hAnsi="Bembo Std"/>
          <w:sz w:val="24"/>
          <w:szCs w:val="24"/>
        </w:rPr>
        <w:t xml:space="preserve">the opera industry in </w:t>
      </w:r>
      <w:r w:rsidR="008063FD" w:rsidRPr="00B212DA">
        <w:rPr>
          <w:rFonts w:ascii="Bembo Std" w:hAnsi="Bembo Std"/>
          <w:sz w:val="24"/>
          <w:szCs w:val="24"/>
        </w:rPr>
        <w:t>Venice</w:t>
      </w:r>
      <w:r w:rsidRPr="00B212DA">
        <w:rPr>
          <w:rFonts w:ascii="Bembo Std" w:hAnsi="Bembo Std"/>
          <w:sz w:val="24"/>
          <w:szCs w:val="24"/>
        </w:rPr>
        <w:t xml:space="preserve"> </w:t>
      </w:r>
      <w:r w:rsidR="00646401">
        <w:rPr>
          <w:rFonts w:ascii="Bembo Std" w:hAnsi="Bembo Std"/>
          <w:sz w:val="24"/>
          <w:szCs w:val="24"/>
        </w:rPr>
        <w:t>had already enjoyed almost an entire</w:t>
      </w:r>
      <w:r w:rsidR="00876FD4">
        <w:rPr>
          <w:rFonts w:ascii="Bembo Std" w:hAnsi="Bembo Std"/>
          <w:sz w:val="24"/>
          <w:szCs w:val="24"/>
        </w:rPr>
        <w:t xml:space="preserve"> </w:t>
      </w:r>
      <w:r w:rsidRPr="00B212DA">
        <w:rPr>
          <w:rFonts w:ascii="Bembo Std" w:hAnsi="Bembo Std"/>
          <w:sz w:val="24"/>
          <w:szCs w:val="24"/>
        </w:rPr>
        <w:t xml:space="preserve">decade </w:t>
      </w:r>
      <w:r w:rsidR="008063FD" w:rsidRPr="00B212DA">
        <w:rPr>
          <w:rFonts w:ascii="Bembo Std" w:hAnsi="Bembo Std"/>
          <w:sz w:val="24"/>
          <w:szCs w:val="24"/>
        </w:rPr>
        <w:t>of</w:t>
      </w:r>
      <w:r w:rsidR="00646401">
        <w:rPr>
          <w:rFonts w:ascii="Bembo Std" w:hAnsi="Bembo Std"/>
          <w:sz w:val="24"/>
          <w:szCs w:val="24"/>
        </w:rPr>
        <w:t xml:space="preserve"> economic growth</w:t>
      </w:r>
      <w:r w:rsidRPr="00B212DA">
        <w:rPr>
          <w:rFonts w:ascii="Bembo Std" w:hAnsi="Bembo Std"/>
          <w:sz w:val="24"/>
          <w:szCs w:val="24"/>
        </w:rPr>
        <w:t>.</w:t>
      </w:r>
      <w:r w:rsidR="008063FD" w:rsidRPr="00B212DA">
        <w:rPr>
          <w:rFonts w:ascii="Bembo Std" w:hAnsi="Bembo Std"/>
          <w:sz w:val="24"/>
          <w:szCs w:val="24"/>
        </w:rPr>
        <w:t xml:space="preserve"> Opera had first been introduced to la Serenissima during its 1637 Carnival season at the hands of Benedetto Ferrari (originally from Reggio Emilia) and the Roman Francesco Manelli, who with </w:t>
      </w:r>
      <w:r w:rsidR="00646401">
        <w:rPr>
          <w:rFonts w:ascii="Bembo Std" w:hAnsi="Bembo Std"/>
          <w:sz w:val="24"/>
          <w:szCs w:val="24"/>
        </w:rPr>
        <w:t>a</w:t>
      </w:r>
      <w:r w:rsidR="008063FD" w:rsidRPr="00B212DA">
        <w:rPr>
          <w:rFonts w:ascii="Bembo Std" w:hAnsi="Bembo Std"/>
          <w:sz w:val="24"/>
          <w:szCs w:val="24"/>
        </w:rPr>
        <w:t xml:space="preserve"> traveling group of musicians performed </w:t>
      </w:r>
      <w:r w:rsidR="00646401">
        <w:rPr>
          <w:rFonts w:ascii="Bembo Std" w:hAnsi="Bembo Std"/>
          <w:sz w:val="24"/>
          <w:szCs w:val="24"/>
        </w:rPr>
        <w:t>their</w:t>
      </w:r>
      <w:r w:rsidR="008063FD" w:rsidRPr="00B212DA">
        <w:rPr>
          <w:rFonts w:ascii="Bembo Std" w:hAnsi="Bembo Std"/>
          <w:sz w:val="24"/>
          <w:szCs w:val="24"/>
        </w:rPr>
        <w:t xml:space="preserve"> </w:t>
      </w:r>
      <w:r w:rsidR="008063FD" w:rsidRPr="00B212DA">
        <w:rPr>
          <w:rFonts w:ascii="Bembo Std" w:hAnsi="Bembo Std"/>
          <w:i/>
          <w:sz w:val="24"/>
          <w:szCs w:val="24"/>
        </w:rPr>
        <w:t>L’Andromeda</w:t>
      </w:r>
      <w:r w:rsidR="008063FD" w:rsidRPr="00B212DA">
        <w:rPr>
          <w:rFonts w:ascii="Bembo Std" w:hAnsi="Bembo Std"/>
          <w:sz w:val="24"/>
          <w:szCs w:val="24"/>
        </w:rPr>
        <w:t xml:space="preserve">. After a successful season, this same group put on another opera the following year, </w:t>
      </w:r>
      <w:r w:rsidR="008063FD" w:rsidRPr="00B212DA">
        <w:rPr>
          <w:rFonts w:ascii="Bembo Std" w:hAnsi="Bembo Std"/>
          <w:i/>
          <w:sz w:val="24"/>
          <w:szCs w:val="24"/>
        </w:rPr>
        <w:t>La maga fulminata</w:t>
      </w:r>
      <w:r w:rsidR="008063FD" w:rsidRPr="00B212DA">
        <w:rPr>
          <w:rFonts w:ascii="Bembo Std" w:hAnsi="Bembo Std"/>
          <w:sz w:val="24"/>
          <w:szCs w:val="24"/>
        </w:rPr>
        <w:t xml:space="preserve">, </w:t>
      </w:r>
      <w:r w:rsidR="00646401">
        <w:rPr>
          <w:rFonts w:ascii="Bembo Std" w:hAnsi="Bembo Std"/>
          <w:sz w:val="24"/>
          <w:szCs w:val="24"/>
        </w:rPr>
        <w:t>by the same authors</w:t>
      </w:r>
      <w:r w:rsidR="008063FD" w:rsidRPr="00B212DA">
        <w:rPr>
          <w:rFonts w:ascii="Bembo Std" w:hAnsi="Bembo Std"/>
          <w:sz w:val="24"/>
          <w:szCs w:val="24"/>
        </w:rPr>
        <w:t>.</w:t>
      </w:r>
      <w:r w:rsidR="008063FD" w:rsidRPr="00B212DA">
        <w:rPr>
          <w:rStyle w:val="FootnoteReference"/>
          <w:rFonts w:ascii="Bembo Std" w:hAnsi="Bembo Std"/>
          <w:sz w:val="24"/>
          <w:szCs w:val="24"/>
        </w:rPr>
        <w:footnoteReference w:id="1"/>
      </w:r>
      <w:r w:rsidR="008063FD" w:rsidRPr="00B212DA">
        <w:rPr>
          <w:rFonts w:ascii="Bembo Std" w:hAnsi="Bembo Std"/>
          <w:sz w:val="24"/>
          <w:szCs w:val="24"/>
        </w:rPr>
        <w:t xml:space="preserve"> By 1639, other dramatists had also caught on and, hoping to ride the wave of this new genre’s popularity among the Carnival-season public, </w:t>
      </w:r>
      <w:r w:rsidR="00D64B55" w:rsidRPr="00B212DA">
        <w:rPr>
          <w:rFonts w:ascii="Bembo Std" w:hAnsi="Bembo Std"/>
          <w:sz w:val="24"/>
          <w:szCs w:val="24"/>
        </w:rPr>
        <w:t>threw</w:t>
      </w:r>
      <w:r w:rsidR="008063FD" w:rsidRPr="00B212DA">
        <w:rPr>
          <w:rFonts w:ascii="Bembo Std" w:hAnsi="Bembo Std"/>
          <w:sz w:val="24"/>
          <w:szCs w:val="24"/>
        </w:rPr>
        <w:t xml:space="preserve"> their own hats into the ring. Just two years after </w:t>
      </w:r>
      <w:r w:rsidR="008063FD" w:rsidRPr="00B212DA">
        <w:rPr>
          <w:rFonts w:ascii="Bembo Std" w:hAnsi="Bembo Std"/>
          <w:i/>
          <w:sz w:val="24"/>
          <w:szCs w:val="24"/>
        </w:rPr>
        <w:t>L’Andromeda</w:t>
      </w:r>
      <w:r w:rsidR="008063FD" w:rsidRPr="00B212DA">
        <w:rPr>
          <w:rFonts w:ascii="Bembo Std" w:hAnsi="Bembo Std"/>
          <w:sz w:val="24"/>
          <w:szCs w:val="24"/>
        </w:rPr>
        <w:t>’s premiere, the librettist Orazio Persiani</w:t>
      </w:r>
      <w:r w:rsidR="00D64B55" w:rsidRPr="00B212DA">
        <w:rPr>
          <w:rFonts w:ascii="Bembo Std" w:hAnsi="Bembo Std"/>
          <w:sz w:val="24"/>
          <w:szCs w:val="24"/>
        </w:rPr>
        <w:t xml:space="preserve"> (a friend of Cicognini, also from Florence, who had relocated to Venice in the 1630s)</w:t>
      </w:r>
      <w:r w:rsidR="008063FD" w:rsidRPr="00B212DA">
        <w:rPr>
          <w:rFonts w:ascii="Bembo Std" w:hAnsi="Bembo Std"/>
          <w:sz w:val="24"/>
          <w:szCs w:val="24"/>
        </w:rPr>
        <w:t xml:space="preserve"> collaborated with Francesco Cavalli  to create </w:t>
      </w:r>
      <w:r w:rsidR="008063FD" w:rsidRPr="00B212DA">
        <w:rPr>
          <w:rFonts w:ascii="Bembo Std" w:hAnsi="Bembo Std"/>
          <w:i/>
          <w:sz w:val="24"/>
          <w:szCs w:val="24"/>
        </w:rPr>
        <w:t>Le nozze di Teti e di Peleo</w:t>
      </w:r>
      <w:r w:rsidR="008063FD" w:rsidRPr="00B212DA">
        <w:rPr>
          <w:rFonts w:ascii="Bembo Std" w:hAnsi="Bembo Std"/>
          <w:sz w:val="24"/>
          <w:szCs w:val="24"/>
        </w:rPr>
        <w:t xml:space="preserve">, premiering at the same Teatro San Cassiano that ten years later would witness </w:t>
      </w:r>
      <w:r w:rsidR="008063FD" w:rsidRPr="00B212DA">
        <w:rPr>
          <w:rFonts w:ascii="Bembo Std" w:hAnsi="Bembo Std"/>
          <w:i/>
          <w:sz w:val="24"/>
          <w:szCs w:val="24"/>
        </w:rPr>
        <w:t>Giasone</w:t>
      </w:r>
      <w:r w:rsidR="008063FD" w:rsidRPr="00B212DA">
        <w:rPr>
          <w:rFonts w:ascii="Bembo Std" w:hAnsi="Bembo Std"/>
          <w:sz w:val="24"/>
          <w:szCs w:val="24"/>
        </w:rPr>
        <w:t>’s initial triumph.</w:t>
      </w:r>
      <w:r w:rsidR="008063FD" w:rsidRPr="00B212DA">
        <w:rPr>
          <w:rStyle w:val="FootnoteReference"/>
          <w:rFonts w:ascii="Bembo Std" w:hAnsi="Bembo Std"/>
          <w:sz w:val="24"/>
          <w:szCs w:val="24"/>
        </w:rPr>
        <w:footnoteReference w:id="2"/>
      </w:r>
    </w:p>
    <w:p w:rsidR="00D64B55" w:rsidRPr="00B212DA" w:rsidRDefault="008C6717" w:rsidP="00D64B55">
      <w:pPr>
        <w:spacing w:after="0" w:line="480" w:lineRule="auto"/>
        <w:ind w:firstLine="720"/>
        <w:rPr>
          <w:rFonts w:ascii="Bembo Std" w:hAnsi="Bembo Std"/>
          <w:sz w:val="24"/>
          <w:szCs w:val="24"/>
        </w:rPr>
      </w:pPr>
      <w:r w:rsidRPr="00B212DA">
        <w:rPr>
          <w:rFonts w:ascii="Bembo Std" w:hAnsi="Bembo Std"/>
          <w:sz w:val="24"/>
          <w:szCs w:val="24"/>
        </w:rPr>
        <w:t>The 1640s witnessed a remarkable growth of the opera industry</w:t>
      </w:r>
      <w:r w:rsidRPr="00B212DA">
        <w:rPr>
          <w:rStyle w:val="FootnoteReference"/>
          <w:rFonts w:ascii="Bembo Std" w:hAnsi="Bembo Std"/>
          <w:sz w:val="24"/>
          <w:szCs w:val="24"/>
        </w:rPr>
        <w:footnoteReference w:id="3"/>
      </w:r>
      <w:r w:rsidRPr="00B212DA">
        <w:rPr>
          <w:rFonts w:ascii="Bembo Std" w:hAnsi="Bembo Std"/>
          <w:sz w:val="24"/>
          <w:szCs w:val="24"/>
        </w:rPr>
        <w:t xml:space="preserve"> in La Serenissima: as many as seven operas were performed among the four theaters operational at the time in Venice during the 1642 Carnival season (San Cassiano, Santi Giovanni e Paolo, San Moisè, and Novissimo). This trend continued well past </w:t>
      </w:r>
      <w:r w:rsidRPr="00B212DA">
        <w:rPr>
          <w:rFonts w:ascii="Bembo Std" w:hAnsi="Bembo Std"/>
          <w:i/>
          <w:sz w:val="24"/>
          <w:szCs w:val="24"/>
        </w:rPr>
        <w:t>Giasone</w:t>
      </w:r>
      <w:r w:rsidRPr="00B212DA">
        <w:rPr>
          <w:rFonts w:ascii="Bembo Std" w:hAnsi="Bembo Std"/>
          <w:sz w:val="24"/>
          <w:szCs w:val="24"/>
        </w:rPr>
        <w:t>’s premiere at the end of the decade: while it w</w:t>
      </w:r>
      <w:r w:rsidR="006D639C">
        <w:rPr>
          <w:rFonts w:ascii="Bembo Std" w:hAnsi="Bembo Std"/>
          <w:sz w:val="24"/>
          <w:szCs w:val="24"/>
        </w:rPr>
        <w:t xml:space="preserve">as not </w:t>
      </w:r>
      <w:r w:rsidRPr="00B212DA">
        <w:rPr>
          <w:rFonts w:ascii="Bembo Std" w:hAnsi="Bembo Std"/>
          <w:sz w:val="24"/>
          <w:szCs w:val="24"/>
        </w:rPr>
        <w:t xml:space="preserve">until 1666 that Carnival-goers would again enjoy the number of options available </w:t>
      </w:r>
      <w:r w:rsidR="006D639C">
        <w:rPr>
          <w:rFonts w:ascii="Bembo Std" w:hAnsi="Bembo Std"/>
          <w:sz w:val="24"/>
          <w:szCs w:val="24"/>
        </w:rPr>
        <w:t>in</w:t>
      </w:r>
      <w:r w:rsidRPr="00B212DA">
        <w:rPr>
          <w:rFonts w:ascii="Bembo Std" w:hAnsi="Bembo Std"/>
          <w:sz w:val="24"/>
          <w:szCs w:val="24"/>
        </w:rPr>
        <w:t xml:space="preserve"> 1642 (that is, seven productions among four theaters), at least one new opera was premiered each year </w:t>
      </w:r>
      <w:r w:rsidRPr="00B212DA">
        <w:rPr>
          <w:rFonts w:ascii="Bembo Std" w:hAnsi="Bembo Std"/>
          <w:sz w:val="24"/>
          <w:szCs w:val="24"/>
        </w:rPr>
        <w:lastRenderedPageBreak/>
        <w:t>during the 1650s and beyond.</w:t>
      </w:r>
      <w:r w:rsidRPr="00B212DA">
        <w:rPr>
          <w:rStyle w:val="FootnoteReference"/>
          <w:rFonts w:ascii="Bembo Std" w:hAnsi="Bembo Std"/>
          <w:sz w:val="24"/>
          <w:szCs w:val="24"/>
        </w:rPr>
        <w:footnoteReference w:id="4"/>
      </w:r>
      <w:r w:rsidR="00D64B55" w:rsidRPr="00B212DA">
        <w:rPr>
          <w:rFonts w:ascii="Bembo Std" w:hAnsi="Bembo Std"/>
          <w:sz w:val="24"/>
          <w:szCs w:val="24"/>
        </w:rPr>
        <w:t xml:space="preserve"> It was this </w:t>
      </w:r>
      <w:r w:rsidR="006D639C">
        <w:rPr>
          <w:rFonts w:ascii="Bembo Std" w:hAnsi="Bembo Std"/>
          <w:sz w:val="24"/>
          <w:szCs w:val="24"/>
        </w:rPr>
        <w:t>on</w:t>
      </w:r>
      <w:r w:rsidR="00CB7590">
        <w:rPr>
          <w:rFonts w:ascii="Bembo Std" w:hAnsi="Bembo Std"/>
          <w:sz w:val="24"/>
          <w:szCs w:val="24"/>
        </w:rPr>
        <w:t>to</w:t>
      </w:r>
      <w:r w:rsidR="006D639C">
        <w:rPr>
          <w:rFonts w:ascii="Bembo Std" w:hAnsi="Bembo Std"/>
          <w:sz w:val="24"/>
          <w:szCs w:val="24"/>
        </w:rPr>
        <w:t xml:space="preserve"> </w:t>
      </w:r>
      <w:r w:rsidR="00D64B55" w:rsidRPr="00B212DA">
        <w:rPr>
          <w:rFonts w:ascii="Bembo Std" w:hAnsi="Bembo Std"/>
          <w:sz w:val="24"/>
          <w:szCs w:val="24"/>
        </w:rPr>
        <w:t xml:space="preserve">stage, then—a lively and thriving culture </w:t>
      </w:r>
      <w:r w:rsidR="006D639C">
        <w:rPr>
          <w:rFonts w:ascii="Bembo Std" w:hAnsi="Bembo Std"/>
          <w:sz w:val="24"/>
          <w:szCs w:val="24"/>
        </w:rPr>
        <w:t>filled with</w:t>
      </w:r>
      <w:r w:rsidR="00D64B55" w:rsidRPr="00B212DA">
        <w:rPr>
          <w:rFonts w:ascii="Bembo Std" w:hAnsi="Bembo Std"/>
          <w:sz w:val="24"/>
          <w:szCs w:val="24"/>
        </w:rPr>
        <w:t xml:space="preserve"> dramatic and musical innovation—that a successful Florentine dramatist by the name of Giacinto Andrea Cicognini </w:t>
      </w:r>
      <w:r w:rsidR="00CB7590">
        <w:rPr>
          <w:rFonts w:ascii="Bembo Std" w:hAnsi="Bembo Std"/>
          <w:sz w:val="24"/>
          <w:szCs w:val="24"/>
        </w:rPr>
        <w:t>stepped</w:t>
      </w:r>
      <w:r w:rsidR="00D64B55" w:rsidRPr="00B212DA">
        <w:rPr>
          <w:rFonts w:ascii="Bembo Std" w:hAnsi="Bembo Std"/>
          <w:sz w:val="24"/>
          <w:szCs w:val="24"/>
        </w:rPr>
        <w:t xml:space="preserve"> in 1646.</w:t>
      </w:r>
    </w:p>
    <w:p w:rsidR="00323A00" w:rsidRPr="00B212DA" w:rsidRDefault="00323A00" w:rsidP="00DD26D7">
      <w:pPr>
        <w:spacing w:after="0" w:line="480" w:lineRule="auto"/>
        <w:rPr>
          <w:rFonts w:ascii="Bembo Std" w:hAnsi="Bembo Std"/>
          <w:sz w:val="24"/>
          <w:szCs w:val="24"/>
        </w:rPr>
      </w:pPr>
    </w:p>
    <w:p w:rsidR="00B7471D" w:rsidRPr="00B212DA" w:rsidRDefault="004C1BB6" w:rsidP="00DD26D7">
      <w:pPr>
        <w:spacing w:after="0" w:line="480" w:lineRule="auto"/>
        <w:rPr>
          <w:rFonts w:ascii="Bembo Std" w:hAnsi="Bembo Std"/>
          <w:b/>
          <w:sz w:val="24"/>
          <w:szCs w:val="24"/>
        </w:rPr>
      </w:pPr>
      <w:r w:rsidRPr="002A0167">
        <w:rPr>
          <w:rFonts w:ascii="Bembo Std" w:hAnsi="Bembo Std"/>
          <w:b/>
          <w:sz w:val="24"/>
          <w:szCs w:val="24"/>
        </w:rPr>
        <w:t>From Florence to Venice</w:t>
      </w:r>
      <w:r w:rsidR="007E0BF1" w:rsidRPr="00B212DA">
        <w:rPr>
          <w:rStyle w:val="FootnoteReference"/>
          <w:rFonts w:ascii="Bembo Std" w:hAnsi="Bembo Std"/>
          <w:sz w:val="24"/>
          <w:szCs w:val="24"/>
        </w:rPr>
        <w:footnoteReference w:id="5"/>
      </w:r>
    </w:p>
    <w:p w:rsidR="00DD26D7" w:rsidRPr="00B212DA" w:rsidRDefault="003E2565" w:rsidP="002A0167">
      <w:pPr>
        <w:spacing w:after="0" w:line="480" w:lineRule="auto"/>
        <w:ind w:firstLine="720"/>
        <w:rPr>
          <w:rFonts w:ascii="Bembo Std" w:hAnsi="Bembo Std"/>
          <w:sz w:val="24"/>
          <w:szCs w:val="24"/>
        </w:rPr>
      </w:pPr>
      <w:r w:rsidRPr="00B212DA">
        <w:rPr>
          <w:rFonts w:ascii="Bembo Std" w:hAnsi="Bembo Std"/>
          <w:sz w:val="24"/>
          <w:szCs w:val="24"/>
        </w:rPr>
        <w:t xml:space="preserve">Born on November 13, 1606 in Florence, Cicognini </w:t>
      </w:r>
      <w:r w:rsidR="00720FE7" w:rsidRPr="00B212DA">
        <w:rPr>
          <w:rFonts w:ascii="Bembo Std" w:hAnsi="Bembo Std"/>
          <w:sz w:val="24"/>
          <w:szCs w:val="24"/>
        </w:rPr>
        <w:t xml:space="preserve">developed an early familiarity and eventual love for the theater </w:t>
      </w:r>
      <w:r w:rsidRPr="00B212DA">
        <w:rPr>
          <w:rFonts w:ascii="Bembo Std" w:hAnsi="Bembo Std"/>
          <w:sz w:val="24"/>
          <w:szCs w:val="24"/>
        </w:rPr>
        <w:t xml:space="preserve">thanks to his father Iacopo, himself a </w:t>
      </w:r>
      <w:r w:rsidR="006052CE" w:rsidRPr="00B212DA">
        <w:rPr>
          <w:rFonts w:ascii="Bembo Std" w:hAnsi="Bembo Std"/>
          <w:sz w:val="24"/>
          <w:szCs w:val="24"/>
        </w:rPr>
        <w:t xml:space="preserve">low-level bureaucrat at the Medici court and a </w:t>
      </w:r>
      <w:r w:rsidRPr="00B212DA">
        <w:rPr>
          <w:rFonts w:ascii="Bembo Std" w:hAnsi="Bembo Std"/>
          <w:sz w:val="24"/>
          <w:szCs w:val="24"/>
        </w:rPr>
        <w:t>playwright.</w:t>
      </w:r>
      <w:r w:rsidR="00376A09" w:rsidRPr="00B212DA">
        <w:rPr>
          <w:rStyle w:val="FootnoteReference"/>
          <w:rFonts w:ascii="Bembo Std" w:hAnsi="Bembo Std"/>
          <w:sz w:val="24"/>
          <w:szCs w:val="24"/>
        </w:rPr>
        <w:footnoteReference w:id="6"/>
      </w:r>
      <w:r w:rsidRPr="00B212DA">
        <w:rPr>
          <w:rFonts w:ascii="Bembo Std" w:hAnsi="Bembo Std"/>
          <w:sz w:val="24"/>
          <w:szCs w:val="24"/>
        </w:rPr>
        <w:t xml:space="preserve"> At seven years of age, Giacinto was introduced to court life, brought on as a pageboy to the Grand Duchess Cristina de’ Medici, his godmother. This allowed him the opportunity for education </w:t>
      </w:r>
      <w:r w:rsidR="009C095F">
        <w:rPr>
          <w:rFonts w:ascii="Bembo Std" w:hAnsi="Bembo Std"/>
          <w:sz w:val="24"/>
          <w:szCs w:val="24"/>
        </w:rPr>
        <w:t>in</w:t>
      </w:r>
      <w:r w:rsidRPr="00B212DA">
        <w:rPr>
          <w:rFonts w:ascii="Bembo Std" w:hAnsi="Bembo Std"/>
          <w:sz w:val="24"/>
          <w:szCs w:val="24"/>
        </w:rPr>
        <w:t xml:space="preserve"> </w:t>
      </w:r>
      <w:r w:rsidR="00913B1B" w:rsidRPr="00B212DA">
        <w:rPr>
          <w:rFonts w:ascii="Bembo Std" w:hAnsi="Bembo Std"/>
          <w:sz w:val="24"/>
          <w:szCs w:val="24"/>
        </w:rPr>
        <w:t xml:space="preserve">various </w:t>
      </w:r>
      <w:r w:rsidRPr="00B212DA">
        <w:rPr>
          <w:rFonts w:ascii="Bembo Std" w:hAnsi="Bembo Std"/>
          <w:sz w:val="24"/>
          <w:szCs w:val="24"/>
        </w:rPr>
        <w:t xml:space="preserve">cultural </w:t>
      </w:r>
      <w:r w:rsidR="009C095F">
        <w:rPr>
          <w:rFonts w:ascii="Bembo Std" w:hAnsi="Bembo Std"/>
          <w:sz w:val="24"/>
          <w:szCs w:val="24"/>
        </w:rPr>
        <w:t>spheres</w:t>
      </w:r>
      <w:r w:rsidRPr="00B212DA">
        <w:rPr>
          <w:rFonts w:ascii="Bembo Std" w:hAnsi="Bembo Std"/>
          <w:sz w:val="24"/>
          <w:szCs w:val="24"/>
        </w:rPr>
        <w:t xml:space="preserve">, including </w:t>
      </w:r>
      <w:r w:rsidR="009C095F">
        <w:rPr>
          <w:rFonts w:ascii="Bembo Std" w:hAnsi="Bembo Std"/>
          <w:sz w:val="24"/>
          <w:szCs w:val="24"/>
        </w:rPr>
        <w:t>the theater</w:t>
      </w:r>
      <w:r w:rsidRPr="00B212DA">
        <w:rPr>
          <w:rFonts w:ascii="Bembo Std" w:hAnsi="Bembo Std"/>
          <w:sz w:val="24"/>
          <w:szCs w:val="24"/>
        </w:rPr>
        <w:t>.</w:t>
      </w:r>
      <w:r w:rsidR="00CD16DC" w:rsidRPr="00B212DA">
        <w:rPr>
          <w:rFonts w:ascii="Bembo Std" w:hAnsi="Bembo Std"/>
          <w:sz w:val="24"/>
          <w:szCs w:val="24"/>
        </w:rPr>
        <w:t xml:space="preserve"> </w:t>
      </w:r>
      <w:r w:rsidR="00D24224" w:rsidRPr="00B212DA">
        <w:rPr>
          <w:rFonts w:ascii="Bembo Std" w:hAnsi="Bembo Std"/>
          <w:sz w:val="24"/>
          <w:szCs w:val="24"/>
        </w:rPr>
        <w:t xml:space="preserve">Performances of spoken plays were </w:t>
      </w:r>
      <w:r w:rsidR="0005036B">
        <w:rPr>
          <w:rFonts w:ascii="Bembo Std" w:hAnsi="Bembo Std"/>
          <w:sz w:val="24"/>
          <w:szCs w:val="24"/>
        </w:rPr>
        <w:t>frequent</w:t>
      </w:r>
      <w:r w:rsidR="00D24224" w:rsidRPr="00B212DA">
        <w:rPr>
          <w:rFonts w:ascii="Bembo Std" w:hAnsi="Bembo Std"/>
          <w:sz w:val="24"/>
          <w:szCs w:val="24"/>
        </w:rPr>
        <w:t xml:space="preserve"> at the confraternities</w:t>
      </w:r>
      <w:r w:rsidR="00A61955" w:rsidRPr="00B212DA">
        <w:rPr>
          <w:rFonts w:ascii="Bembo Std" w:hAnsi="Bembo Std"/>
          <w:sz w:val="24"/>
          <w:szCs w:val="24"/>
        </w:rPr>
        <w:t xml:space="preserve"> (the Compagnia di San Antonio da Padova, and the Compagnia dell’Arcangelo Raffaello)</w:t>
      </w:r>
      <w:r w:rsidR="00426BB1" w:rsidRPr="00B212DA">
        <w:rPr>
          <w:rStyle w:val="FootnoteReference"/>
          <w:rFonts w:ascii="Bembo Std" w:hAnsi="Bembo Std"/>
          <w:sz w:val="24"/>
          <w:szCs w:val="24"/>
        </w:rPr>
        <w:footnoteReference w:id="7"/>
      </w:r>
      <w:r w:rsidR="00D24224" w:rsidRPr="00B212DA">
        <w:rPr>
          <w:rFonts w:ascii="Bembo Std" w:hAnsi="Bembo Std"/>
          <w:sz w:val="24"/>
          <w:szCs w:val="24"/>
        </w:rPr>
        <w:t xml:space="preserve"> and </w:t>
      </w:r>
      <w:r w:rsidR="00694A41" w:rsidRPr="00B212DA">
        <w:rPr>
          <w:rFonts w:ascii="Bembo Std" w:hAnsi="Bembo Std"/>
          <w:sz w:val="24"/>
          <w:szCs w:val="24"/>
        </w:rPr>
        <w:t>A</w:t>
      </w:r>
      <w:r w:rsidR="00D24224" w:rsidRPr="00B212DA">
        <w:rPr>
          <w:rFonts w:ascii="Bembo Std" w:hAnsi="Bembo Std"/>
          <w:sz w:val="24"/>
          <w:szCs w:val="24"/>
        </w:rPr>
        <w:t>cademies</w:t>
      </w:r>
      <w:r w:rsidR="00A61955" w:rsidRPr="00B212DA">
        <w:rPr>
          <w:rFonts w:ascii="Bembo Std" w:hAnsi="Bembo Std"/>
          <w:sz w:val="24"/>
          <w:szCs w:val="24"/>
        </w:rPr>
        <w:t xml:space="preserve"> (the Accademia degli Infiammati, </w:t>
      </w:r>
      <w:r w:rsidR="00A61955" w:rsidRPr="00B212DA">
        <w:rPr>
          <w:rFonts w:ascii="Bembo Std" w:hAnsi="Bembo Std"/>
          <w:sz w:val="24"/>
          <w:szCs w:val="24"/>
        </w:rPr>
        <w:lastRenderedPageBreak/>
        <w:t>an offshoot of the Compagnia di S. Antonio da Padova</w:t>
      </w:r>
      <w:r w:rsidR="00EC1307" w:rsidRPr="00B212DA">
        <w:rPr>
          <w:rFonts w:ascii="Bembo Std" w:hAnsi="Bembo Std"/>
          <w:sz w:val="24"/>
          <w:szCs w:val="24"/>
        </w:rPr>
        <w:t>;</w:t>
      </w:r>
      <w:r w:rsidR="00A61955" w:rsidRPr="00B212DA">
        <w:rPr>
          <w:rFonts w:ascii="Bembo Std" w:hAnsi="Bembo Std"/>
          <w:sz w:val="24"/>
          <w:szCs w:val="24"/>
        </w:rPr>
        <w:t xml:space="preserve"> and the Accademia degli Instancabili)</w:t>
      </w:r>
      <w:r w:rsidR="00694A41" w:rsidRPr="00B212DA">
        <w:rPr>
          <w:rStyle w:val="FootnoteReference"/>
          <w:rFonts w:ascii="Bembo Std" w:hAnsi="Bembo Std"/>
          <w:sz w:val="24"/>
          <w:szCs w:val="24"/>
        </w:rPr>
        <w:footnoteReference w:id="8"/>
      </w:r>
      <w:r w:rsidR="00D24224" w:rsidRPr="00B212DA">
        <w:rPr>
          <w:rFonts w:ascii="Bembo Std" w:hAnsi="Bembo Std"/>
          <w:sz w:val="24"/>
          <w:szCs w:val="24"/>
        </w:rPr>
        <w:t xml:space="preserve"> </w:t>
      </w:r>
      <w:r w:rsidR="0005036B">
        <w:rPr>
          <w:rFonts w:ascii="Bembo Std" w:hAnsi="Bembo Std"/>
          <w:sz w:val="24"/>
          <w:szCs w:val="24"/>
        </w:rPr>
        <w:t>to which</w:t>
      </w:r>
      <w:r w:rsidR="00D24224" w:rsidRPr="00B212DA">
        <w:rPr>
          <w:rFonts w:ascii="Bembo Std" w:hAnsi="Bembo Std"/>
          <w:sz w:val="24"/>
          <w:szCs w:val="24"/>
        </w:rPr>
        <w:t xml:space="preserve"> Iacopo and, by extension Giacinto, </w:t>
      </w:r>
      <w:r w:rsidR="0005036B">
        <w:rPr>
          <w:rFonts w:ascii="Bembo Std" w:hAnsi="Bembo Std"/>
          <w:sz w:val="24"/>
          <w:szCs w:val="24"/>
        </w:rPr>
        <w:t>belonged</w:t>
      </w:r>
      <w:r w:rsidR="00D24224" w:rsidRPr="00B212DA">
        <w:rPr>
          <w:rFonts w:ascii="Bembo Std" w:hAnsi="Bembo Std"/>
          <w:sz w:val="24"/>
          <w:szCs w:val="24"/>
        </w:rPr>
        <w:t>, and thus played a large role in the formation of the younger Cicognini’s early interest in the dramatic arts.</w:t>
      </w:r>
    </w:p>
    <w:p w:rsidR="00F974DE" w:rsidRPr="00B212DA" w:rsidRDefault="003B43F9" w:rsidP="00720FE7">
      <w:pPr>
        <w:spacing w:after="0" w:line="480" w:lineRule="auto"/>
        <w:rPr>
          <w:rFonts w:ascii="Bembo Std" w:hAnsi="Bembo Std"/>
          <w:sz w:val="24"/>
          <w:szCs w:val="24"/>
        </w:rPr>
      </w:pPr>
      <w:r w:rsidRPr="00B212DA">
        <w:rPr>
          <w:rFonts w:ascii="Bembo Std" w:hAnsi="Bembo Std"/>
          <w:sz w:val="24"/>
          <w:szCs w:val="24"/>
        </w:rPr>
        <w:tab/>
        <w:t xml:space="preserve">Accounts from documents such as the </w:t>
      </w:r>
      <w:r w:rsidRPr="00B212DA">
        <w:rPr>
          <w:rFonts w:ascii="Bembo Std" w:hAnsi="Bembo Std"/>
          <w:i/>
          <w:sz w:val="24"/>
          <w:szCs w:val="24"/>
        </w:rPr>
        <w:t>Libro di ricordi e partiti</w:t>
      </w:r>
      <w:r w:rsidRPr="00B212DA">
        <w:rPr>
          <w:rFonts w:ascii="Bembo Std" w:hAnsi="Bembo Std"/>
          <w:sz w:val="24"/>
          <w:szCs w:val="24"/>
        </w:rPr>
        <w:t xml:space="preserve"> </w:t>
      </w:r>
      <w:r w:rsidR="0005036B">
        <w:rPr>
          <w:rFonts w:ascii="Bembo Std" w:hAnsi="Bembo Std"/>
          <w:sz w:val="24"/>
          <w:szCs w:val="24"/>
        </w:rPr>
        <w:t>of the Compagnia di S. Antonio</w:t>
      </w:r>
      <w:r w:rsidR="0005036B" w:rsidRPr="00B212DA">
        <w:rPr>
          <w:rFonts w:ascii="Bembo Std" w:hAnsi="Bembo Std"/>
          <w:sz w:val="24"/>
          <w:szCs w:val="24"/>
        </w:rPr>
        <w:t xml:space="preserve"> </w:t>
      </w:r>
      <w:r w:rsidRPr="00B212DA">
        <w:rPr>
          <w:rFonts w:ascii="Bembo Std" w:hAnsi="Bembo Std"/>
          <w:sz w:val="24"/>
          <w:szCs w:val="24"/>
        </w:rPr>
        <w:t>indicate that Iacopo was closely involved in the production of several plays from the late 1610s onward. As the burden of education of the youths often fell on the author of the particular play being performed</w:t>
      </w:r>
      <w:r w:rsidR="003D009B" w:rsidRPr="00B212DA">
        <w:rPr>
          <w:rFonts w:ascii="Bembo Std" w:hAnsi="Bembo Std"/>
          <w:sz w:val="24"/>
          <w:szCs w:val="24"/>
        </w:rPr>
        <w:t>—covering stagecraft essentials such as direction and blocking, along w</w:t>
      </w:r>
      <w:r w:rsidR="003F1E3C">
        <w:rPr>
          <w:rFonts w:ascii="Bembo Std" w:hAnsi="Bembo Std"/>
          <w:sz w:val="24"/>
          <w:szCs w:val="24"/>
        </w:rPr>
        <w:t>ith broader issues of drama</w:t>
      </w:r>
      <w:r w:rsidR="003D009B" w:rsidRPr="00B212DA">
        <w:rPr>
          <w:rFonts w:ascii="Bembo Std" w:hAnsi="Bembo Std"/>
          <w:sz w:val="24"/>
          <w:szCs w:val="24"/>
        </w:rPr>
        <w:t xml:space="preserve">—a great deal of Iacopo’s interactions with his son were pedagogical in nature. The year 1622 saw not only a new play by the elder Cicognini, </w:t>
      </w:r>
      <w:r w:rsidR="003D009B" w:rsidRPr="00B212DA">
        <w:rPr>
          <w:rFonts w:ascii="Bembo Std" w:hAnsi="Bembo Std"/>
          <w:i/>
          <w:sz w:val="24"/>
          <w:szCs w:val="24"/>
        </w:rPr>
        <w:t>Sant’Agata</w:t>
      </w:r>
      <w:r w:rsidR="00C36F96" w:rsidRPr="00B212DA">
        <w:rPr>
          <w:rFonts w:ascii="Bembo Std" w:hAnsi="Bembo Std"/>
          <w:i/>
          <w:sz w:val="24"/>
          <w:szCs w:val="24"/>
        </w:rPr>
        <w:t xml:space="preserve"> </w:t>
      </w:r>
      <w:r w:rsidR="00C36F96" w:rsidRPr="00B212DA">
        <w:rPr>
          <w:rFonts w:ascii="Bembo Std" w:hAnsi="Bembo Std"/>
          <w:sz w:val="24"/>
          <w:szCs w:val="24"/>
        </w:rPr>
        <w:t>(recounting the torture and martyrdo</w:t>
      </w:r>
      <w:r w:rsidR="008745A8" w:rsidRPr="00B212DA">
        <w:rPr>
          <w:rFonts w:ascii="Bembo Std" w:hAnsi="Bembo Std"/>
          <w:sz w:val="24"/>
          <w:szCs w:val="24"/>
        </w:rPr>
        <w:t>m of the imprisoned virgin Agath</w:t>
      </w:r>
      <w:r w:rsidR="00C36F96" w:rsidRPr="00B212DA">
        <w:rPr>
          <w:rFonts w:ascii="Bembo Std" w:hAnsi="Bembo Std"/>
          <w:sz w:val="24"/>
          <w:szCs w:val="24"/>
        </w:rPr>
        <w:t>a)</w:t>
      </w:r>
      <w:r w:rsidR="003D009B" w:rsidRPr="00B212DA">
        <w:rPr>
          <w:rFonts w:ascii="Bembo Std" w:hAnsi="Bembo Std"/>
          <w:sz w:val="24"/>
          <w:szCs w:val="24"/>
        </w:rPr>
        <w:t xml:space="preserve">, but also </w:t>
      </w:r>
      <w:r w:rsidR="00B76A7D" w:rsidRPr="00B212DA">
        <w:rPr>
          <w:rFonts w:ascii="Bembo Std" w:hAnsi="Bembo Std"/>
          <w:sz w:val="24"/>
          <w:szCs w:val="24"/>
        </w:rPr>
        <w:t xml:space="preserve">the sixteen-year-old </w:t>
      </w:r>
      <w:r w:rsidR="003D009B" w:rsidRPr="00B212DA">
        <w:rPr>
          <w:rFonts w:ascii="Bembo Std" w:hAnsi="Bembo Std"/>
          <w:sz w:val="24"/>
          <w:szCs w:val="24"/>
        </w:rPr>
        <w:t xml:space="preserve">Giacinto’s first appearance on the stage as an actor. </w:t>
      </w:r>
      <w:r w:rsidR="00C36F96" w:rsidRPr="00B212DA">
        <w:rPr>
          <w:rFonts w:ascii="Bembo Std" w:hAnsi="Bembo Std"/>
          <w:sz w:val="24"/>
          <w:szCs w:val="24"/>
        </w:rPr>
        <w:t xml:space="preserve">His role was that of Laurinda, </w:t>
      </w:r>
      <w:r w:rsidR="008745A8" w:rsidRPr="00B212DA">
        <w:rPr>
          <w:rFonts w:ascii="Bembo Std" w:hAnsi="Bembo Std"/>
          <w:sz w:val="24"/>
          <w:szCs w:val="24"/>
        </w:rPr>
        <w:t>unrequited lover of Armidoro (himself the unrequited lover of Agatha). Since Laurinda’s pursuit of Armidoro involve</w:t>
      </w:r>
      <w:r w:rsidR="0005036B">
        <w:rPr>
          <w:rFonts w:ascii="Bembo Std" w:hAnsi="Bembo Std"/>
          <w:sz w:val="24"/>
          <w:szCs w:val="24"/>
        </w:rPr>
        <w:t>d</w:t>
      </w:r>
      <w:r w:rsidR="008745A8" w:rsidRPr="00B212DA">
        <w:rPr>
          <w:rFonts w:ascii="Bembo Std" w:hAnsi="Bembo Std"/>
          <w:sz w:val="24"/>
          <w:szCs w:val="24"/>
        </w:rPr>
        <w:t xml:space="preserve"> dressing </w:t>
      </w:r>
      <w:r w:rsidR="003542CF" w:rsidRPr="00B212DA">
        <w:rPr>
          <w:rFonts w:ascii="Bembo Std" w:hAnsi="Bembo Std"/>
          <w:sz w:val="24"/>
          <w:szCs w:val="24"/>
        </w:rPr>
        <w:t xml:space="preserve">up </w:t>
      </w:r>
      <w:r w:rsidR="008745A8" w:rsidRPr="00B212DA">
        <w:rPr>
          <w:rFonts w:ascii="Bembo Std" w:hAnsi="Bembo Std"/>
          <w:sz w:val="24"/>
          <w:szCs w:val="24"/>
        </w:rPr>
        <w:t xml:space="preserve">in </w:t>
      </w:r>
      <w:r w:rsidR="008745A8" w:rsidRPr="00DB486D">
        <w:rPr>
          <w:rFonts w:ascii="Bembo Std" w:hAnsi="Bembo Std"/>
          <w:i/>
          <w:sz w:val="24"/>
          <w:szCs w:val="24"/>
        </w:rPr>
        <w:t>panni virili</w:t>
      </w:r>
      <w:r w:rsidR="003542CF" w:rsidRPr="00B212DA">
        <w:rPr>
          <w:rFonts w:ascii="Bembo Std" w:hAnsi="Bembo Std"/>
          <w:sz w:val="24"/>
          <w:szCs w:val="24"/>
        </w:rPr>
        <w:t xml:space="preserve"> (masculine clothing)</w:t>
      </w:r>
      <w:r w:rsidR="008745A8" w:rsidRPr="00B212DA">
        <w:rPr>
          <w:rFonts w:ascii="Bembo Std" w:hAnsi="Bembo Std"/>
          <w:sz w:val="24"/>
          <w:szCs w:val="24"/>
        </w:rPr>
        <w:t xml:space="preserve"> and pretending to be her twin brother Laurindo, a document </w:t>
      </w:r>
      <w:r w:rsidR="00CD737D" w:rsidRPr="00B212DA">
        <w:rPr>
          <w:rFonts w:ascii="Bembo Std" w:hAnsi="Bembo Std"/>
          <w:sz w:val="24"/>
          <w:szCs w:val="24"/>
        </w:rPr>
        <w:t xml:space="preserve">from the </w:t>
      </w:r>
      <w:r w:rsidR="00CD737D" w:rsidRPr="00B212DA">
        <w:rPr>
          <w:rFonts w:ascii="Bembo Std" w:hAnsi="Bembo Std"/>
          <w:i/>
          <w:sz w:val="24"/>
          <w:szCs w:val="24"/>
        </w:rPr>
        <w:t xml:space="preserve">Libro di ricordi e partiti </w:t>
      </w:r>
      <w:r w:rsidR="008745A8" w:rsidRPr="00B212DA">
        <w:rPr>
          <w:rFonts w:ascii="Bembo Std" w:hAnsi="Bembo Std"/>
          <w:sz w:val="24"/>
          <w:szCs w:val="24"/>
        </w:rPr>
        <w:t>containing the distribution of parts with their respective actors’ names listed the young actor thus: “Master Iacinto Cicognini played a double role: the twins Laurindo and Laurinda.”</w:t>
      </w:r>
      <w:r w:rsidR="008745A8" w:rsidRPr="00B212DA">
        <w:rPr>
          <w:rStyle w:val="FootnoteReference"/>
          <w:rFonts w:ascii="Bembo Std" w:hAnsi="Bembo Std"/>
          <w:sz w:val="24"/>
          <w:szCs w:val="24"/>
        </w:rPr>
        <w:footnoteReference w:id="9"/>
      </w:r>
    </w:p>
    <w:p w:rsidR="004662D9" w:rsidRPr="00B212DA" w:rsidRDefault="00F179CC" w:rsidP="00DD26D7">
      <w:pPr>
        <w:spacing w:after="0" w:line="480" w:lineRule="auto"/>
        <w:rPr>
          <w:rFonts w:ascii="Bembo Std" w:hAnsi="Bembo Std"/>
          <w:sz w:val="24"/>
          <w:szCs w:val="24"/>
        </w:rPr>
      </w:pPr>
      <w:r w:rsidRPr="00B212DA">
        <w:rPr>
          <w:rFonts w:ascii="Bembo Std" w:hAnsi="Bembo Std"/>
          <w:sz w:val="24"/>
          <w:szCs w:val="24"/>
        </w:rPr>
        <w:lastRenderedPageBreak/>
        <w:tab/>
      </w:r>
      <w:r w:rsidR="0073300B" w:rsidRPr="00B212DA">
        <w:rPr>
          <w:rFonts w:ascii="Bembo Std" w:hAnsi="Bembo Std"/>
          <w:sz w:val="24"/>
          <w:szCs w:val="24"/>
        </w:rPr>
        <w:t>Iacopo’s</w:t>
      </w:r>
      <w:r w:rsidRPr="00B212DA">
        <w:rPr>
          <w:rFonts w:ascii="Bembo Std" w:hAnsi="Bembo Std"/>
          <w:sz w:val="24"/>
          <w:szCs w:val="24"/>
        </w:rPr>
        <w:t xml:space="preserve"> success </w:t>
      </w:r>
      <w:r w:rsidR="0073300B" w:rsidRPr="00B212DA">
        <w:rPr>
          <w:rFonts w:ascii="Bembo Std" w:hAnsi="Bembo Std"/>
          <w:sz w:val="24"/>
          <w:szCs w:val="24"/>
        </w:rPr>
        <w:t xml:space="preserve">with </w:t>
      </w:r>
      <w:r w:rsidRPr="00B212DA">
        <w:rPr>
          <w:rFonts w:ascii="Bembo Std" w:hAnsi="Bembo Std"/>
          <w:i/>
          <w:sz w:val="24"/>
          <w:szCs w:val="24"/>
        </w:rPr>
        <w:t>Sant’Agata</w:t>
      </w:r>
      <w:r w:rsidRPr="00B212DA">
        <w:rPr>
          <w:rFonts w:ascii="Bembo Std" w:hAnsi="Bembo Std"/>
          <w:sz w:val="24"/>
          <w:szCs w:val="24"/>
        </w:rPr>
        <w:t xml:space="preserve"> </w:t>
      </w:r>
      <w:r w:rsidR="0073300B" w:rsidRPr="00B212DA">
        <w:rPr>
          <w:rFonts w:ascii="Bembo Std" w:hAnsi="Bembo Std"/>
          <w:sz w:val="24"/>
          <w:szCs w:val="24"/>
        </w:rPr>
        <w:t>and later</w:t>
      </w:r>
      <w:r w:rsidRPr="00B212DA">
        <w:rPr>
          <w:rFonts w:ascii="Bembo Std" w:hAnsi="Bembo Std"/>
          <w:sz w:val="24"/>
          <w:szCs w:val="24"/>
        </w:rPr>
        <w:t xml:space="preserve"> </w:t>
      </w:r>
      <w:r w:rsidRPr="00B212DA">
        <w:rPr>
          <w:rFonts w:ascii="Bembo Std" w:hAnsi="Bembo Std"/>
          <w:i/>
          <w:sz w:val="24"/>
          <w:szCs w:val="24"/>
        </w:rPr>
        <w:t>La finta mora</w:t>
      </w:r>
      <w:r w:rsidRPr="00B212DA">
        <w:rPr>
          <w:rFonts w:ascii="Bembo Std" w:hAnsi="Bembo Std"/>
          <w:sz w:val="24"/>
          <w:szCs w:val="24"/>
        </w:rPr>
        <w:t xml:space="preserve"> (1623) encouraged </w:t>
      </w:r>
      <w:r w:rsidR="0073300B" w:rsidRPr="00B212DA">
        <w:rPr>
          <w:rFonts w:ascii="Bembo Std" w:hAnsi="Bembo Std"/>
          <w:sz w:val="24"/>
          <w:szCs w:val="24"/>
        </w:rPr>
        <w:t xml:space="preserve">him </w:t>
      </w:r>
      <w:r w:rsidRPr="00B212DA">
        <w:rPr>
          <w:rFonts w:ascii="Bembo Std" w:hAnsi="Bembo Std"/>
          <w:sz w:val="24"/>
          <w:szCs w:val="24"/>
        </w:rPr>
        <w:t xml:space="preserve">to petition Grand Duke </w:t>
      </w:r>
      <w:r w:rsidR="00F20775" w:rsidRPr="00B212DA">
        <w:rPr>
          <w:rFonts w:ascii="Bembo Std" w:hAnsi="Bembo Std"/>
          <w:sz w:val="24"/>
          <w:szCs w:val="24"/>
        </w:rPr>
        <w:t>Ferdinand II</w:t>
      </w:r>
      <w:r w:rsidRPr="00B212DA">
        <w:rPr>
          <w:rFonts w:ascii="Bembo Std" w:hAnsi="Bembo Std"/>
          <w:sz w:val="24"/>
          <w:szCs w:val="24"/>
        </w:rPr>
        <w:t xml:space="preserve"> to </w:t>
      </w:r>
      <w:r w:rsidR="0005036B">
        <w:rPr>
          <w:rFonts w:ascii="Bembo Std" w:hAnsi="Bembo Std"/>
          <w:sz w:val="24"/>
          <w:szCs w:val="24"/>
        </w:rPr>
        <w:t xml:space="preserve">underwrite </w:t>
      </w:r>
      <w:r w:rsidRPr="00B212DA">
        <w:rPr>
          <w:rFonts w:ascii="Bembo Std" w:hAnsi="Bembo Std"/>
          <w:sz w:val="24"/>
          <w:szCs w:val="24"/>
        </w:rPr>
        <w:t xml:space="preserve">Giacinto’s studies at the University of </w:t>
      </w:r>
      <w:r w:rsidR="0005036B">
        <w:rPr>
          <w:rFonts w:ascii="Bembo Std" w:hAnsi="Bembo Std"/>
          <w:sz w:val="24"/>
          <w:szCs w:val="24"/>
        </w:rPr>
        <w:t>Pisa</w:t>
      </w:r>
      <w:r w:rsidRPr="00B212DA">
        <w:rPr>
          <w:rFonts w:ascii="Bembo Std" w:hAnsi="Bembo Std"/>
          <w:sz w:val="24"/>
          <w:szCs w:val="24"/>
        </w:rPr>
        <w:t xml:space="preserve">. </w:t>
      </w:r>
      <w:r w:rsidR="0073300B" w:rsidRPr="00B212DA">
        <w:rPr>
          <w:rFonts w:ascii="Bembo Std" w:hAnsi="Bembo Std"/>
          <w:sz w:val="24"/>
          <w:szCs w:val="24"/>
        </w:rPr>
        <w:t>Thus, while continuing to make sporadic trips back to Florence to take part in his father’s productions, Giacinto</w:t>
      </w:r>
      <w:r w:rsidR="00B316F9" w:rsidRPr="00B212DA">
        <w:rPr>
          <w:rFonts w:ascii="Bembo Std" w:hAnsi="Bembo Std"/>
          <w:sz w:val="24"/>
          <w:szCs w:val="24"/>
        </w:rPr>
        <w:t xml:space="preserve"> obtained his law degree in 1627</w:t>
      </w:r>
      <w:r w:rsidR="004662D9" w:rsidRPr="00B212DA">
        <w:rPr>
          <w:rFonts w:ascii="Bembo Std" w:hAnsi="Bembo Std"/>
          <w:sz w:val="24"/>
          <w:szCs w:val="24"/>
        </w:rPr>
        <w:t xml:space="preserve">. </w:t>
      </w:r>
      <w:r w:rsidR="00816094">
        <w:rPr>
          <w:rFonts w:ascii="Bembo Std" w:hAnsi="Bembo Std"/>
          <w:sz w:val="24"/>
          <w:szCs w:val="24"/>
        </w:rPr>
        <w:t>The certification proved useful:</w:t>
      </w:r>
      <w:r w:rsidR="004662D9" w:rsidRPr="00B212DA">
        <w:rPr>
          <w:rFonts w:ascii="Bembo Std" w:hAnsi="Bembo Std"/>
          <w:sz w:val="24"/>
          <w:szCs w:val="24"/>
        </w:rPr>
        <w:t xml:space="preserve"> his father </w:t>
      </w:r>
      <w:r w:rsidR="00816094">
        <w:rPr>
          <w:rFonts w:ascii="Bembo Std" w:hAnsi="Bembo Std"/>
          <w:sz w:val="24"/>
          <w:szCs w:val="24"/>
        </w:rPr>
        <w:t xml:space="preserve">immediately </w:t>
      </w:r>
      <w:r w:rsidR="004662D9" w:rsidRPr="00B212DA">
        <w:rPr>
          <w:rFonts w:ascii="Bembo Std" w:hAnsi="Bembo Std"/>
          <w:sz w:val="24"/>
          <w:szCs w:val="24"/>
        </w:rPr>
        <w:t xml:space="preserve">put him to work in </w:t>
      </w:r>
      <w:r w:rsidR="0005036B">
        <w:rPr>
          <w:rFonts w:ascii="Bembo Std" w:hAnsi="Bembo Std"/>
          <w:sz w:val="24"/>
          <w:szCs w:val="24"/>
        </w:rPr>
        <w:t>his</w:t>
      </w:r>
      <w:r w:rsidR="004662D9" w:rsidRPr="00B212DA">
        <w:rPr>
          <w:rFonts w:ascii="Bembo Std" w:hAnsi="Bembo Std"/>
          <w:sz w:val="24"/>
          <w:szCs w:val="24"/>
        </w:rPr>
        <w:t xml:space="preserve"> legal office</w:t>
      </w:r>
      <w:r w:rsidR="00816094">
        <w:rPr>
          <w:rFonts w:ascii="Bembo Std" w:hAnsi="Bembo Std"/>
          <w:sz w:val="24"/>
          <w:szCs w:val="24"/>
        </w:rPr>
        <w:t>. Indeed,</w:t>
      </w:r>
      <w:r w:rsidR="00EF68C2" w:rsidRPr="00B212DA">
        <w:rPr>
          <w:rFonts w:ascii="Bembo Std" w:hAnsi="Bembo Std"/>
          <w:sz w:val="24"/>
          <w:szCs w:val="24"/>
        </w:rPr>
        <w:t xml:space="preserve"> </w:t>
      </w:r>
      <w:r w:rsidR="00816094">
        <w:rPr>
          <w:rFonts w:ascii="Bembo Std" w:hAnsi="Bembo Std"/>
          <w:sz w:val="24"/>
          <w:szCs w:val="24"/>
        </w:rPr>
        <w:t>it</w:t>
      </w:r>
      <w:r w:rsidR="004662D9" w:rsidRPr="00B212DA">
        <w:rPr>
          <w:rFonts w:ascii="Bembo Std" w:hAnsi="Bembo Std"/>
          <w:sz w:val="24"/>
          <w:szCs w:val="24"/>
        </w:rPr>
        <w:t xml:space="preserve"> would continue to serve </w:t>
      </w:r>
      <w:r w:rsidR="00EF68C2" w:rsidRPr="00B212DA">
        <w:rPr>
          <w:rFonts w:ascii="Bembo Std" w:hAnsi="Bembo Std"/>
          <w:sz w:val="24"/>
          <w:szCs w:val="24"/>
        </w:rPr>
        <w:t>Giacinto even after his eventual move to Venice, where (in addition to his duties as a dramatist) he was employed as a secretary to Francesco Boldieri, chief administrator of the local branch of the Knights of Malta</w:t>
      </w:r>
      <w:r w:rsidR="0073300B" w:rsidRPr="00B212DA">
        <w:rPr>
          <w:rFonts w:ascii="Bembo Std" w:hAnsi="Bembo Std"/>
          <w:sz w:val="24"/>
          <w:szCs w:val="24"/>
        </w:rPr>
        <w:t>.</w:t>
      </w:r>
      <w:r w:rsidR="00EF68C2" w:rsidRPr="00B212DA">
        <w:rPr>
          <w:rStyle w:val="FootnoteReference"/>
          <w:rFonts w:ascii="Bembo Std" w:hAnsi="Bembo Std"/>
          <w:sz w:val="24"/>
          <w:szCs w:val="24"/>
        </w:rPr>
        <w:footnoteReference w:id="10"/>
      </w:r>
      <w:r w:rsidR="0073300B" w:rsidRPr="00B212DA">
        <w:rPr>
          <w:rFonts w:ascii="Bembo Std" w:hAnsi="Bembo Std"/>
          <w:sz w:val="24"/>
          <w:szCs w:val="24"/>
        </w:rPr>
        <w:t xml:space="preserve"> </w:t>
      </w:r>
      <w:r w:rsidR="00EF68C2" w:rsidRPr="00B212DA">
        <w:rPr>
          <w:rFonts w:ascii="Bembo Std" w:hAnsi="Bembo Std"/>
          <w:sz w:val="24"/>
          <w:szCs w:val="24"/>
        </w:rPr>
        <w:t>Meanwhile, t</w:t>
      </w:r>
      <w:r w:rsidR="0073300B" w:rsidRPr="00B212DA">
        <w:rPr>
          <w:rFonts w:ascii="Bembo Std" w:hAnsi="Bembo Std"/>
          <w:sz w:val="24"/>
          <w:szCs w:val="24"/>
        </w:rPr>
        <w:t>he elder Cicognini could not have been happier about his son’s trajectory</w:t>
      </w:r>
      <w:r w:rsidR="00055282" w:rsidRPr="00B212DA">
        <w:rPr>
          <w:rFonts w:ascii="Bembo Std" w:hAnsi="Bembo Std"/>
          <w:sz w:val="24"/>
          <w:szCs w:val="24"/>
        </w:rPr>
        <w:t xml:space="preserve"> as a budding attorney, writing</w:t>
      </w:r>
      <w:r w:rsidR="00B316F9" w:rsidRPr="00B212DA">
        <w:rPr>
          <w:rFonts w:ascii="Bembo Std" w:hAnsi="Bembo Std"/>
          <w:sz w:val="24"/>
          <w:szCs w:val="24"/>
        </w:rPr>
        <w:t xml:space="preserve"> to Andrea Cioli (Secretary of State to Grand Duke Ferdinand II) </w:t>
      </w:r>
      <w:r w:rsidR="00055282" w:rsidRPr="00B212DA">
        <w:rPr>
          <w:rFonts w:ascii="Bembo Std" w:hAnsi="Bembo Std"/>
          <w:sz w:val="24"/>
          <w:szCs w:val="24"/>
        </w:rPr>
        <w:t xml:space="preserve">that “Giacinto thus studies, and </w:t>
      </w:r>
      <w:r w:rsidR="007606B2" w:rsidRPr="00B212DA">
        <w:rPr>
          <w:rFonts w:ascii="Bembo Std" w:hAnsi="Bembo Std"/>
          <w:sz w:val="24"/>
          <w:szCs w:val="24"/>
        </w:rPr>
        <w:t>has studied, and will bring honor to all because he knows and has judgement, carries himself well, and I hope that this will uplift our family,” and later “I thank our blessed Lord, that even though He has made me poor, he gives me some measure of happiness through other means.”</w:t>
      </w:r>
      <w:r w:rsidR="007606B2" w:rsidRPr="00B212DA">
        <w:rPr>
          <w:rStyle w:val="FootnoteReference"/>
          <w:rFonts w:ascii="Bembo Std" w:hAnsi="Bembo Std"/>
          <w:sz w:val="24"/>
          <w:szCs w:val="24"/>
        </w:rPr>
        <w:footnoteReference w:id="11"/>
      </w:r>
    </w:p>
    <w:p w:rsidR="00F179CC" w:rsidRPr="00B212DA" w:rsidRDefault="0073300B" w:rsidP="00DD26D7">
      <w:pPr>
        <w:spacing w:after="0" w:line="480" w:lineRule="auto"/>
        <w:rPr>
          <w:rFonts w:ascii="Bembo Std" w:hAnsi="Bembo Std"/>
          <w:sz w:val="24"/>
          <w:szCs w:val="24"/>
        </w:rPr>
      </w:pPr>
      <w:r w:rsidRPr="00B212DA">
        <w:rPr>
          <w:rFonts w:ascii="Bembo Std" w:hAnsi="Bembo Std"/>
          <w:sz w:val="24"/>
          <w:szCs w:val="24"/>
        </w:rPr>
        <w:tab/>
      </w:r>
      <w:r w:rsidR="00EF68C2" w:rsidRPr="00B212DA">
        <w:rPr>
          <w:rFonts w:ascii="Bembo Std" w:hAnsi="Bembo Std"/>
          <w:sz w:val="24"/>
          <w:szCs w:val="24"/>
        </w:rPr>
        <w:t xml:space="preserve">However, </w:t>
      </w:r>
      <w:r w:rsidR="00130790" w:rsidRPr="00B212DA">
        <w:rPr>
          <w:rFonts w:ascii="Bembo Std" w:hAnsi="Bembo Std"/>
          <w:sz w:val="24"/>
          <w:szCs w:val="24"/>
        </w:rPr>
        <w:t xml:space="preserve">Giacinto continued to show a strong interest in drama, one that would </w:t>
      </w:r>
      <w:r w:rsidR="00107DFD">
        <w:rPr>
          <w:rFonts w:ascii="Bembo Std" w:hAnsi="Bembo Std"/>
          <w:sz w:val="24"/>
          <w:szCs w:val="24"/>
        </w:rPr>
        <w:t>result</w:t>
      </w:r>
      <w:r w:rsidR="00130790" w:rsidRPr="00B212DA">
        <w:rPr>
          <w:rFonts w:ascii="Bembo Std" w:hAnsi="Bembo Std"/>
          <w:sz w:val="24"/>
          <w:szCs w:val="24"/>
        </w:rPr>
        <w:t xml:space="preserve"> in the </w:t>
      </w:r>
      <w:r w:rsidR="00107DFD">
        <w:rPr>
          <w:rFonts w:ascii="Bembo Std" w:hAnsi="Bembo Std"/>
          <w:sz w:val="24"/>
          <w:szCs w:val="24"/>
        </w:rPr>
        <w:t xml:space="preserve">1630 </w:t>
      </w:r>
      <w:r w:rsidR="00130790" w:rsidRPr="00B212DA">
        <w:rPr>
          <w:rFonts w:ascii="Bembo Std" w:hAnsi="Bembo Std"/>
          <w:sz w:val="24"/>
          <w:szCs w:val="24"/>
        </w:rPr>
        <w:t xml:space="preserve">premiere of his first play, </w:t>
      </w:r>
      <w:r w:rsidR="00130790" w:rsidRPr="00B212DA">
        <w:rPr>
          <w:rFonts w:ascii="Bembo Std" w:hAnsi="Bembo Std"/>
          <w:i/>
          <w:sz w:val="24"/>
          <w:szCs w:val="24"/>
        </w:rPr>
        <w:t>L’Archibusata a San Carlo</w:t>
      </w:r>
      <w:r w:rsidR="00130790" w:rsidRPr="00B212DA">
        <w:rPr>
          <w:rFonts w:ascii="Bembo Std" w:hAnsi="Bembo Std"/>
          <w:sz w:val="24"/>
          <w:szCs w:val="24"/>
        </w:rPr>
        <w:t>—a “dramatic poem” with a sacred plot dealing with the activities of the Archbishop of Milan—ami</w:t>
      </w:r>
      <w:r w:rsidR="00EF68C2" w:rsidRPr="00B212DA">
        <w:rPr>
          <w:rFonts w:ascii="Bembo Std" w:hAnsi="Bembo Std"/>
          <w:sz w:val="24"/>
          <w:szCs w:val="24"/>
        </w:rPr>
        <w:t xml:space="preserve">dst his daily duties working for </w:t>
      </w:r>
      <w:r w:rsidR="00130790" w:rsidRPr="00B212DA">
        <w:rPr>
          <w:rFonts w:ascii="Bembo Std" w:hAnsi="Bembo Std"/>
          <w:sz w:val="24"/>
          <w:szCs w:val="24"/>
        </w:rPr>
        <w:t xml:space="preserve">his father. </w:t>
      </w:r>
      <w:r w:rsidR="00DD142F" w:rsidRPr="00B212DA">
        <w:rPr>
          <w:rFonts w:ascii="Bembo Std" w:hAnsi="Bembo Std"/>
          <w:sz w:val="24"/>
          <w:szCs w:val="24"/>
        </w:rPr>
        <w:t xml:space="preserve">Three years later, Giacinto’s </w:t>
      </w:r>
      <w:r w:rsidR="00DD142F" w:rsidRPr="00B212DA">
        <w:rPr>
          <w:rFonts w:ascii="Bembo Std" w:hAnsi="Bembo Std"/>
          <w:i/>
          <w:sz w:val="24"/>
          <w:szCs w:val="24"/>
        </w:rPr>
        <w:t>Il convitato di pietra</w:t>
      </w:r>
      <w:r w:rsidR="00DD142F" w:rsidRPr="00B212DA">
        <w:rPr>
          <w:rFonts w:ascii="Bembo Std" w:hAnsi="Bembo Std"/>
          <w:sz w:val="24"/>
          <w:szCs w:val="24"/>
        </w:rPr>
        <w:t xml:space="preserve"> premiered to</w:t>
      </w:r>
      <w:r w:rsidR="00F025FA" w:rsidRPr="00B212DA">
        <w:rPr>
          <w:rFonts w:ascii="Bembo Std" w:hAnsi="Bembo Std"/>
          <w:sz w:val="24"/>
          <w:szCs w:val="24"/>
        </w:rPr>
        <w:t xml:space="preserve"> </w:t>
      </w:r>
      <w:r w:rsidR="00DD142F" w:rsidRPr="00B212DA">
        <w:rPr>
          <w:rFonts w:ascii="Bembo Std" w:hAnsi="Bembo Std"/>
          <w:sz w:val="24"/>
          <w:szCs w:val="24"/>
        </w:rPr>
        <w:t>great success on 24 March 1633 in Florence</w:t>
      </w:r>
      <w:r w:rsidR="00E02FEA">
        <w:rPr>
          <w:rFonts w:ascii="Bembo Std" w:hAnsi="Bembo Std"/>
          <w:sz w:val="24"/>
          <w:szCs w:val="24"/>
        </w:rPr>
        <w:t xml:space="preserve">, encouraging </w:t>
      </w:r>
      <w:r w:rsidR="00CC799C">
        <w:rPr>
          <w:rFonts w:ascii="Bembo Std" w:hAnsi="Bembo Std"/>
          <w:sz w:val="24"/>
          <w:szCs w:val="24"/>
        </w:rPr>
        <w:t xml:space="preserve">the budding playwright to </w:t>
      </w:r>
      <w:r w:rsidR="00E02FEA">
        <w:rPr>
          <w:rFonts w:ascii="Bembo Std" w:hAnsi="Bembo Std"/>
          <w:sz w:val="24"/>
          <w:szCs w:val="24"/>
        </w:rPr>
        <w:t>t</w:t>
      </w:r>
      <w:r w:rsidR="00CC799C">
        <w:rPr>
          <w:rFonts w:ascii="Bembo Std" w:hAnsi="Bembo Std"/>
          <w:sz w:val="24"/>
          <w:szCs w:val="24"/>
        </w:rPr>
        <w:t>ake</w:t>
      </w:r>
      <w:r w:rsidR="004662D9" w:rsidRPr="00B212DA">
        <w:rPr>
          <w:rFonts w:ascii="Bembo Std" w:hAnsi="Bembo Std"/>
          <w:sz w:val="24"/>
          <w:szCs w:val="24"/>
        </w:rPr>
        <w:t xml:space="preserve"> the production to Pisa soon thereafter.</w:t>
      </w:r>
      <w:r w:rsidR="004662D9" w:rsidRPr="00B212DA">
        <w:rPr>
          <w:rStyle w:val="FootnoteReference"/>
          <w:rFonts w:ascii="Bembo Std" w:hAnsi="Bembo Std"/>
          <w:sz w:val="24"/>
          <w:szCs w:val="24"/>
        </w:rPr>
        <w:footnoteReference w:id="12"/>
      </w:r>
      <w:r w:rsidR="00EF68C2" w:rsidRPr="00B212DA">
        <w:rPr>
          <w:rFonts w:ascii="Bembo Std" w:hAnsi="Bembo Std"/>
          <w:sz w:val="24"/>
          <w:szCs w:val="24"/>
        </w:rPr>
        <w:t xml:space="preserve"> Upon Iacopo’s </w:t>
      </w:r>
      <w:r w:rsidR="000B2322" w:rsidRPr="00B212DA">
        <w:rPr>
          <w:rFonts w:ascii="Bembo Std" w:hAnsi="Bembo Std"/>
          <w:sz w:val="24"/>
          <w:szCs w:val="24"/>
        </w:rPr>
        <w:t>precipitous death the following year (on 27 October 1633),</w:t>
      </w:r>
      <w:r w:rsidR="00EF68C2" w:rsidRPr="00B212DA">
        <w:rPr>
          <w:rStyle w:val="FootnoteReference"/>
          <w:rFonts w:ascii="Bembo Std" w:hAnsi="Bembo Std"/>
          <w:sz w:val="24"/>
          <w:szCs w:val="24"/>
        </w:rPr>
        <w:footnoteReference w:id="13"/>
      </w:r>
      <w:r w:rsidR="000B2322" w:rsidRPr="00B212DA">
        <w:rPr>
          <w:rFonts w:ascii="Bembo Std" w:hAnsi="Bembo Std"/>
          <w:sz w:val="24"/>
          <w:szCs w:val="24"/>
        </w:rPr>
        <w:t xml:space="preserve"> his final </w:t>
      </w:r>
      <w:r w:rsidR="000B2322" w:rsidRPr="00B212DA">
        <w:rPr>
          <w:rFonts w:ascii="Bembo Std" w:hAnsi="Bembo Std"/>
          <w:sz w:val="24"/>
          <w:szCs w:val="24"/>
        </w:rPr>
        <w:lastRenderedPageBreak/>
        <w:t>will and testament stipulated that his son have full and open access to</w:t>
      </w:r>
      <w:r w:rsidR="009C095F">
        <w:rPr>
          <w:rFonts w:ascii="Bembo Std" w:hAnsi="Bembo Std"/>
          <w:sz w:val="24"/>
          <w:szCs w:val="24"/>
        </w:rPr>
        <w:t xml:space="preserve"> the manuscripts of</w:t>
      </w:r>
      <w:r w:rsidR="000B2322" w:rsidRPr="00B212DA">
        <w:rPr>
          <w:rFonts w:ascii="Bembo Std" w:hAnsi="Bembo Std"/>
          <w:sz w:val="24"/>
          <w:szCs w:val="24"/>
        </w:rPr>
        <w:t xml:space="preserve"> all his plays, which were to be deposited in the archives of the Compagnia dell’Arcangelo Raffaello</w:t>
      </w:r>
      <w:r w:rsidR="00E02FEA">
        <w:rPr>
          <w:rFonts w:ascii="Bembo Std" w:hAnsi="Bembo Std"/>
          <w:sz w:val="24"/>
          <w:szCs w:val="24"/>
        </w:rPr>
        <w:t xml:space="preserve">. </w:t>
      </w:r>
      <w:r w:rsidR="009C095F">
        <w:rPr>
          <w:rFonts w:ascii="Bembo Std" w:hAnsi="Bembo Std"/>
          <w:sz w:val="24"/>
          <w:szCs w:val="24"/>
        </w:rPr>
        <w:t>Perhaps</w:t>
      </w:r>
      <w:r w:rsidR="00E02FEA">
        <w:rPr>
          <w:rFonts w:ascii="Bembo Std" w:hAnsi="Bembo Std"/>
          <w:sz w:val="24"/>
          <w:szCs w:val="24"/>
        </w:rPr>
        <w:t xml:space="preserve"> the father recognize</w:t>
      </w:r>
      <w:r w:rsidR="009C095F">
        <w:rPr>
          <w:rFonts w:ascii="Bembo Std" w:hAnsi="Bembo Std"/>
          <w:sz w:val="24"/>
          <w:szCs w:val="24"/>
        </w:rPr>
        <w:t>d</w:t>
      </w:r>
      <w:r w:rsidR="00E02FEA">
        <w:rPr>
          <w:rFonts w:ascii="Bembo Std" w:hAnsi="Bembo Std"/>
          <w:sz w:val="24"/>
          <w:szCs w:val="24"/>
        </w:rPr>
        <w:t xml:space="preserve"> his </w:t>
      </w:r>
      <w:r w:rsidR="009C095F">
        <w:rPr>
          <w:rFonts w:ascii="Bembo Std" w:hAnsi="Bembo Std"/>
          <w:sz w:val="24"/>
          <w:szCs w:val="24"/>
        </w:rPr>
        <w:t>Giacinto’s</w:t>
      </w:r>
      <w:r w:rsidR="00E02FEA">
        <w:rPr>
          <w:rFonts w:ascii="Bembo Std" w:hAnsi="Bembo Std"/>
          <w:sz w:val="24"/>
          <w:szCs w:val="24"/>
        </w:rPr>
        <w:t xml:space="preserve"> </w:t>
      </w:r>
      <w:r w:rsidR="000B2322" w:rsidRPr="00B212DA">
        <w:rPr>
          <w:rFonts w:ascii="Bembo Std" w:hAnsi="Bembo Std"/>
          <w:sz w:val="24"/>
          <w:szCs w:val="24"/>
        </w:rPr>
        <w:t xml:space="preserve">passion, </w:t>
      </w:r>
      <w:r w:rsidR="009C095F">
        <w:rPr>
          <w:rFonts w:ascii="Bembo Std" w:hAnsi="Bembo Std"/>
          <w:sz w:val="24"/>
          <w:szCs w:val="24"/>
        </w:rPr>
        <w:t>and sought</w:t>
      </w:r>
      <w:r w:rsidR="000B2322" w:rsidRPr="00B212DA">
        <w:rPr>
          <w:rFonts w:ascii="Bembo Std" w:hAnsi="Bembo Std"/>
          <w:sz w:val="24"/>
          <w:szCs w:val="24"/>
        </w:rPr>
        <w:t xml:space="preserve"> to support and stimulate it </w:t>
      </w:r>
      <w:r w:rsidR="00E02FEA">
        <w:rPr>
          <w:rFonts w:ascii="Bembo Std" w:hAnsi="Bembo Std"/>
          <w:sz w:val="24"/>
          <w:szCs w:val="24"/>
        </w:rPr>
        <w:t xml:space="preserve">by making available </w:t>
      </w:r>
      <w:r w:rsidR="00FA03E8" w:rsidRPr="00B212DA">
        <w:rPr>
          <w:rFonts w:ascii="Bembo Std" w:hAnsi="Bembo Std"/>
          <w:sz w:val="24"/>
          <w:szCs w:val="24"/>
        </w:rPr>
        <w:t>his most prized and precious possessions</w:t>
      </w:r>
      <w:r w:rsidR="00D50DA3" w:rsidRPr="00B212DA">
        <w:rPr>
          <w:rFonts w:ascii="Bembo Std" w:hAnsi="Bembo Std"/>
          <w:sz w:val="24"/>
          <w:szCs w:val="24"/>
        </w:rPr>
        <w:t xml:space="preserve">: </w:t>
      </w:r>
      <w:r w:rsidR="00E02FEA">
        <w:rPr>
          <w:rFonts w:ascii="Bembo Std" w:hAnsi="Bembo Std"/>
          <w:sz w:val="24"/>
          <w:szCs w:val="24"/>
        </w:rPr>
        <w:t>his</w:t>
      </w:r>
      <w:r w:rsidR="00D50DA3" w:rsidRPr="00B212DA">
        <w:rPr>
          <w:rFonts w:ascii="Bembo Std" w:hAnsi="Bembo Std"/>
          <w:sz w:val="24"/>
          <w:szCs w:val="24"/>
        </w:rPr>
        <w:t xml:space="preserve"> own endeavors on and off the stage.</w:t>
      </w:r>
      <w:r w:rsidR="00D50DA3" w:rsidRPr="00B212DA">
        <w:rPr>
          <w:rStyle w:val="FootnoteReference"/>
          <w:rFonts w:ascii="Bembo Std" w:hAnsi="Bembo Std"/>
          <w:sz w:val="24"/>
          <w:szCs w:val="24"/>
        </w:rPr>
        <w:footnoteReference w:id="14"/>
      </w:r>
      <w:r w:rsidR="00FA03E8" w:rsidRPr="00B212DA">
        <w:rPr>
          <w:rFonts w:ascii="Bembo Std" w:hAnsi="Bembo Std"/>
          <w:sz w:val="24"/>
          <w:szCs w:val="24"/>
        </w:rPr>
        <w:t xml:space="preserve"> </w:t>
      </w:r>
    </w:p>
    <w:p w:rsidR="00606257" w:rsidRPr="00B212DA" w:rsidRDefault="006E02E3" w:rsidP="00DD26D7">
      <w:pPr>
        <w:spacing w:after="0" w:line="480" w:lineRule="auto"/>
        <w:rPr>
          <w:rFonts w:ascii="Bembo Std" w:hAnsi="Bembo Std"/>
          <w:sz w:val="24"/>
          <w:szCs w:val="24"/>
        </w:rPr>
      </w:pPr>
      <w:r w:rsidRPr="00B212DA">
        <w:rPr>
          <w:rFonts w:ascii="Bembo Std" w:hAnsi="Bembo Std"/>
          <w:sz w:val="24"/>
          <w:szCs w:val="24"/>
        </w:rPr>
        <w:tab/>
      </w:r>
      <w:r w:rsidR="005A40A1" w:rsidRPr="00B212DA">
        <w:rPr>
          <w:rFonts w:ascii="Bembo Std" w:hAnsi="Bembo Std"/>
          <w:sz w:val="24"/>
          <w:szCs w:val="24"/>
        </w:rPr>
        <w:t xml:space="preserve">Giacinto continued his day </w:t>
      </w:r>
      <w:r w:rsidR="00CC799C">
        <w:rPr>
          <w:rFonts w:ascii="Bembo Std" w:hAnsi="Bembo Std"/>
          <w:sz w:val="24"/>
          <w:szCs w:val="24"/>
        </w:rPr>
        <w:t xml:space="preserve">job </w:t>
      </w:r>
      <w:r w:rsidR="005A40A1" w:rsidRPr="00B212DA">
        <w:rPr>
          <w:rFonts w:ascii="Bembo Std" w:hAnsi="Bembo Std"/>
          <w:sz w:val="24"/>
          <w:szCs w:val="24"/>
        </w:rPr>
        <w:t>in the field</w:t>
      </w:r>
      <w:r w:rsidR="00CC799C">
        <w:rPr>
          <w:rFonts w:ascii="Bembo Std" w:hAnsi="Bembo Std"/>
          <w:sz w:val="24"/>
          <w:szCs w:val="24"/>
        </w:rPr>
        <w:t xml:space="preserve"> of law</w:t>
      </w:r>
      <w:r w:rsidR="005A40A1" w:rsidRPr="00B212DA">
        <w:rPr>
          <w:rFonts w:ascii="Bembo Std" w:hAnsi="Bembo Std"/>
          <w:sz w:val="24"/>
          <w:szCs w:val="24"/>
        </w:rPr>
        <w:t>, taking on work as an official at the Medi</w:t>
      </w:r>
      <w:r w:rsidR="009575DD" w:rsidRPr="00B212DA">
        <w:rPr>
          <w:rFonts w:ascii="Bembo Std" w:hAnsi="Bembo Std"/>
          <w:sz w:val="24"/>
          <w:szCs w:val="24"/>
        </w:rPr>
        <w:t xml:space="preserve">ci court and in 1635 becoming an </w:t>
      </w:r>
      <w:r w:rsidR="009575DD" w:rsidRPr="00B212DA">
        <w:rPr>
          <w:rFonts w:ascii="Bembo Std" w:hAnsi="Bembo Std"/>
          <w:i/>
          <w:sz w:val="24"/>
          <w:szCs w:val="24"/>
        </w:rPr>
        <w:t>ufficiale dell’Onestà</w:t>
      </w:r>
      <w:r w:rsidR="009575DD" w:rsidRPr="00B212DA">
        <w:rPr>
          <w:rFonts w:ascii="Bembo Std" w:hAnsi="Bembo Std"/>
          <w:sz w:val="24"/>
          <w:szCs w:val="24"/>
        </w:rPr>
        <w:t>.</w:t>
      </w:r>
      <w:r w:rsidR="009575DD" w:rsidRPr="00B212DA">
        <w:rPr>
          <w:rStyle w:val="FootnoteReference"/>
          <w:rFonts w:ascii="Bembo Std" w:hAnsi="Bembo Std"/>
          <w:sz w:val="24"/>
          <w:szCs w:val="24"/>
        </w:rPr>
        <w:footnoteReference w:id="15"/>
      </w:r>
      <w:r w:rsidR="009575DD" w:rsidRPr="00B212DA">
        <w:rPr>
          <w:rFonts w:ascii="Bembo Std" w:hAnsi="Bembo Std"/>
          <w:sz w:val="24"/>
          <w:szCs w:val="24"/>
        </w:rPr>
        <w:t xml:space="preserve"> It is likely that he held this post until August 1646, when he left Florence for Venice. </w:t>
      </w:r>
      <w:r w:rsidR="00ED110D" w:rsidRPr="00B212DA">
        <w:rPr>
          <w:rFonts w:ascii="Bembo Std" w:hAnsi="Bembo Std"/>
          <w:sz w:val="24"/>
          <w:szCs w:val="24"/>
        </w:rPr>
        <w:t>H</w:t>
      </w:r>
      <w:r w:rsidR="009575DD" w:rsidRPr="00B212DA">
        <w:rPr>
          <w:rFonts w:ascii="Bembo Std" w:hAnsi="Bembo Std"/>
          <w:sz w:val="24"/>
          <w:szCs w:val="24"/>
        </w:rPr>
        <w:t>is</w:t>
      </w:r>
      <w:r w:rsidR="00ED110D" w:rsidRPr="00B212DA">
        <w:rPr>
          <w:rFonts w:ascii="Bembo Std" w:hAnsi="Bembo Std"/>
          <w:sz w:val="24"/>
          <w:szCs w:val="24"/>
        </w:rPr>
        <w:t xml:space="preserve"> own</w:t>
      </w:r>
      <w:r w:rsidR="009575DD" w:rsidRPr="00B212DA">
        <w:rPr>
          <w:rFonts w:ascii="Bembo Std" w:hAnsi="Bembo Std"/>
          <w:sz w:val="24"/>
          <w:szCs w:val="24"/>
        </w:rPr>
        <w:t xml:space="preserve"> document trail becomes sparser after his father’s death, and what we know of his activities comes mostly from confraternity and academy diaries similar to the </w:t>
      </w:r>
      <w:r w:rsidR="009575DD" w:rsidRPr="00B212DA">
        <w:rPr>
          <w:rFonts w:ascii="Bembo Std" w:hAnsi="Bembo Std"/>
          <w:i/>
          <w:sz w:val="24"/>
          <w:szCs w:val="24"/>
        </w:rPr>
        <w:t>Libro di ricordi e partiti</w:t>
      </w:r>
      <w:r w:rsidR="009575DD" w:rsidRPr="00B212DA">
        <w:rPr>
          <w:rFonts w:ascii="Bembo Std" w:hAnsi="Bembo Std"/>
          <w:sz w:val="24"/>
          <w:szCs w:val="24"/>
        </w:rPr>
        <w:t xml:space="preserve">, </w:t>
      </w:r>
      <w:r w:rsidR="00ED110D" w:rsidRPr="00B212DA">
        <w:rPr>
          <w:rFonts w:ascii="Bembo Std" w:hAnsi="Bembo Std"/>
          <w:sz w:val="24"/>
          <w:szCs w:val="24"/>
        </w:rPr>
        <w:t>as well as</w:t>
      </w:r>
      <w:r w:rsidR="009575DD" w:rsidRPr="00B212DA">
        <w:rPr>
          <w:rFonts w:ascii="Bembo Std" w:hAnsi="Bembo Std"/>
          <w:sz w:val="24"/>
          <w:szCs w:val="24"/>
        </w:rPr>
        <w:t xml:space="preserve"> from accounts of official life at the court.</w:t>
      </w:r>
      <w:r w:rsidR="00821BD1" w:rsidRPr="00B212DA">
        <w:rPr>
          <w:rFonts w:ascii="Bembo Std" w:hAnsi="Bembo Std"/>
          <w:sz w:val="24"/>
          <w:szCs w:val="24"/>
        </w:rPr>
        <w:t xml:space="preserve"> In 1641, for example, there are records of a performance of his </w:t>
      </w:r>
      <w:r w:rsidR="00821BD1" w:rsidRPr="00B212DA">
        <w:rPr>
          <w:rFonts w:ascii="Bembo Std" w:hAnsi="Bembo Std"/>
          <w:i/>
          <w:sz w:val="24"/>
          <w:szCs w:val="24"/>
        </w:rPr>
        <w:t>Don Gastone di Moncada</w:t>
      </w:r>
      <w:r w:rsidR="007F5BAA" w:rsidRPr="00B212DA">
        <w:rPr>
          <w:rFonts w:ascii="Bembo Std" w:hAnsi="Bembo Std"/>
          <w:sz w:val="24"/>
          <w:szCs w:val="24"/>
        </w:rPr>
        <w:t>,</w:t>
      </w:r>
      <w:r w:rsidR="00117768" w:rsidRPr="00B212DA">
        <w:rPr>
          <w:rStyle w:val="FootnoteReference"/>
          <w:rFonts w:ascii="Bembo Std" w:hAnsi="Bembo Std"/>
          <w:sz w:val="24"/>
          <w:szCs w:val="24"/>
        </w:rPr>
        <w:footnoteReference w:id="16"/>
      </w:r>
      <w:r w:rsidR="007F5BAA" w:rsidRPr="00B212DA">
        <w:rPr>
          <w:rFonts w:ascii="Bembo Std" w:hAnsi="Bembo Std"/>
          <w:sz w:val="24"/>
          <w:szCs w:val="24"/>
        </w:rPr>
        <w:t xml:space="preserve"> which </w:t>
      </w:r>
      <w:r w:rsidR="007F5BAA" w:rsidRPr="00B212DA">
        <w:rPr>
          <w:rFonts w:ascii="Bembo Std" w:hAnsi="Bembo Std"/>
          <w:sz w:val="24"/>
          <w:szCs w:val="24"/>
        </w:rPr>
        <w:lastRenderedPageBreak/>
        <w:t>premiered that same year at the Teatro di Baldracca</w:t>
      </w:r>
      <w:r w:rsidR="00821BD1" w:rsidRPr="00B212DA">
        <w:rPr>
          <w:rFonts w:ascii="Bembo Std" w:hAnsi="Bembo Std"/>
          <w:sz w:val="24"/>
          <w:szCs w:val="24"/>
        </w:rPr>
        <w:t xml:space="preserve">, while a manuscript of his </w:t>
      </w:r>
      <w:r w:rsidR="00821BD1" w:rsidRPr="00B212DA">
        <w:rPr>
          <w:rFonts w:ascii="Bembo Std" w:hAnsi="Bembo Std"/>
          <w:i/>
          <w:sz w:val="24"/>
          <w:szCs w:val="24"/>
        </w:rPr>
        <w:t>Pazzia di Orlando</w:t>
      </w:r>
      <w:r w:rsidR="00821BD1" w:rsidRPr="00B212DA">
        <w:rPr>
          <w:rFonts w:ascii="Bembo Std" w:hAnsi="Bembo Std"/>
          <w:sz w:val="24"/>
          <w:szCs w:val="24"/>
        </w:rPr>
        <w:t xml:space="preserve"> </w:t>
      </w:r>
      <w:r w:rsidR="007F5BAA" w:rsidRPr="00B212DA">
        <w:rPr>
          <w:rFonts w:ascii="Bembo Std" w:hAnsi="Bembo Std"/>
          <w:sz w:val="24"/>
          <w:szCs w:val="24"/>
        </w:rPr>
        <w:t>can be dated</w:t>
      </w:r>
      <w:r w:rsidR="00821BD1" w:rsidRPr="00B212DA">
        <w:rPr>
          <w:rFonts w:ascii="Bembo Std" w:hAnsi="Bembo Std"/>
          <w:sz w:val="24"/>
          <w:szCs w:val="24"/>
        </w:rPr>
        <w:t xml:space="preserve"> to 1642.</w:t>
      </w:r>
      <w:r w:rsidR="008156E6" w:rsidRPr="00B212DA">
        <w:rPr>
          <w:rFonts w:ascii="Bembo Std" w:hAnsi="Bembo Std"/>
          <w:sz w:val="24"/>
          <w:szCs w:val="24"/>
        </w:rPr>
        <w:t xml:space="preserve"> </w:t>
      </w:r>
      <w:r w:rsidR="00AD0506" w:rsidRPr="00B212DA">
        <w:rPr>
          <w:rFonts w:ascii="Bembo Std" w:hAnsi="Bembo Std"/>
          <w:sz w:val="24"/>
          <w:szCs w:val="24"/>
        </w:rPr>
        <w:t xml:space="preserve">Two years later, in 1644, Cicognini’s </w:t>
      </w:r>
      <w:r w:rsidR="00AD0506" w:rsidRPr="00B212DA">
        <w:rPr>
          <w:rFonts w:ascii="Bembo Std" w:hAnsi="Bembo Std"/>
          <w:i/>
          <w:sz w:val="24"/>
          <w:szCs w:val="24"/>
        </w:rPr>
        <w:t>La caduta del gran capitan Belissario sotto la condanna di Giustiniano imperatore</w:t>
      </w:r>
      <w:r w:rsidR="00AD0506" w:rsidRPr="00B212DA">
        <w:rPr>
          <w:rStyle w:val="FootnoteReference"/>
          <w:rFonts w:ascii="Bembo Std" w:hAnsi="Bembo Std"/>
          <w:sz w:val="24"/>
          <w:szCs w:val="24"/>
        </w:rPr>
        <w:footnoteReference w:id="17"/>
      </w:r>
      <w:r w:rsidR="00AD0506" w:rsidRPr="00B212DA">
        <w:rPr>
          <w:rFonts w:ascii="Bembo Std" w:hAnsi="Bembo Std"/>
          <w:i/>
          <w:sz w:val="24"/>
          <w:szCs w:val="24"/>
        </w:rPr>
        <w:t xml:space="preserve"> </w:t>
      </w:r>
      <w:r w:rsidR="00AD0506" w:rsidRPr="00B212DA">
        <w:rPr>
          <w:rFonts w:ascii="Bembo Std" w:hAnsi="Bembo Std"/>
          <w:sz w:val="24"/>
          <w:szCs w:val="24"/>
        </w:rPr>
        <w:t xml:space="preserve">was performed at the Baldracca by a traveling theatrical troupe known as </w:t>
      </w:r>
      <w:r w:rsidR="00AD0506" w:rsidRPr="00DB486D">
        <w:rPr>
          <w:rFonts w:ascii="Bembo Std" w:hAnsi="Bembo Std"/>
          <w:i/>
          <w:sz w:val="24"/>
          <w:szCs w:val="24"/>
        </w:rPr>
        <w:t>I comici Affezionati</w:t>
      </w:r>
      <w:r w:rsidR="00AD0506" w:rsidRPr="00B212DA">
        <w:rPr>
          <w:rFonts w:ascii="Bembo Std" w:hAnsi="Bembo Std"/>
          <w:sz w:val="24"/>
          <w:szCs w:val="24"/>
        </w:rPr>
        <w:t>,</w:t>
      </w:r>
      <w:r w:rsidR="00AD0506" w:rsidRPr="00B212DA">
        <w:rPr>
          <w:rStyle w:val="FootnoteReference"/>
          <w:rFonts w:ascii="Bembo Std" w:hAnsi="Bembo Std"/>
          <w:sz w:val="24"/>
          <w:szCs w:val="24"/>
        </w:rPr>
        <w:footnoteReference w:id="18"/>
      </w:r>
      <w:r w:rsidR="00AD0506" w:rsidRPr="00B212DA">
        <w:rPr>
          <w:rFonts w:ascii="Bembo Std" w:hAnsi="Bembo Std"/>
          <w:sz w:val="24"/>
          <w:szCs w:val="24"/>
        </w:rPr>
        <w:t xml:space="preserve"> though unfortunately to lesser acclaim than his earlier </w:t>
      </w:r>
      <w:r w:rsidR="00296DDC">
        <w:rPr>
          <w:rFonts w:ascii="Bembo Std" w:hAnsi="Bembo Std"/>
          <w:sz w:val="24"/>
          <w:szCs w:val="24"/>
        </w:rPr>
        <w:t>productions</w:t>
      </w:r>
      <w:r w:rsidR="00AA280E" w:rsidRPr="00B212DA">
        <w:rPr>
          <w:rFonts w:ascii="Bembo Std" w:hAnsi="Bembo Std"/>
          <w:sz w:val="24"/>
          <w:szCs w:val="24"/>
        </w:rPr>
        <w:t>—</w:t>
      </w:r>
      <w:r w:rsidR="00AD0506" w:rsidRPr="00B212DA">
        <w:rPr>
          <w:rFonts w:ascii="Bembo Std" w:hAnsi="Bembo Std"/>
          <w:sz w:val="24"/>
          <w:szCs w:val="24"/>
        </w:rPr>
        <w:t xml:space="preserve">an anonymous entry in the </w:t>
      </w:r>
      <w:r w:rsidR="00AD0506" w:rsidRPr="00B212DA">
        <w:rPr>
          <w:rFonts w:ascii="Bembo Std" w:hAnsi="Bembo Std"/>
          <w:i/>
          <w:sz w:val="24"/>
          <w:szCs w:val="24"/>
        </w:rPr>
        <w:t>Miscellanea Medicea</w:t>
      </w:r>
      <w:r w:rsidR="00AD0506" w:rsidRPr="00B212DA">
        <w:rPr>
          <w:rFonts w:ascii="Bembo Std" w:hAnsi="Bembo Std"/>
          <w:sz w:val="24"/>
          <w:szCs w:val="24"/>
        </w:rPr>
        <w:t xml:space="preserve"> collection at the Archivio di Stato in Florence states</w:t>
      </w:r>
      <w:r w:rsidR="00AA280E" w:rsidRPr="00B212DA">
        <w:rPr>
          <w:rFonts w:ascii="Bembo Std" w:hAnsi="Bembo Std"/>
          <w:sz w:val="24"/>
          <w:szCs w:val="24"/>
        </w:rPr>
        <w:t>:</w:t>
      </w:r>
      <w:r w:rsidR="00AD0506" w:rsidRPr="00B212DA">
        <w:rPr>
          <w:rFonts w:ascii="Bembo Std" w:hAnsi="Bembo Std"/>
          <w:sz w:val="24"/>
          <w:szCs w:val="24"/>
        </w:rPr>
        <w:t xml:space="preserve"> “Friday the 4</w:t>
      </w:r>
      <w:r w:rsidR="00AD0506" w:rsidRPr="00B212DA">
        <w:rPr>
          <w:rFonts w:ascii="Bembo Std" w:hAnsi="Bembo Std"/>
          <w:sz w:val="24"/>
          <w:szCs w:val="24"/>
          <w:vertAlign w:val="superscript"/>
        </w:rPr>
        <w:t>th</w:t>
      </w:r>
      <w:r w:rsidR="00AD0506" w:rsidRPr="00B212DA">
        <w:rPr>
          <w:rFonts w:ascii="Bembo Std" w:hAnsi="Bembo Std"/>
          <w:sz w:val="24"/>
          <w:szCs w:val="24"/>
        </w:rPr>
        <w:t xml:space="preserve"> of [November 1644].</w:t>
      </w:r>
      <w:r w:rsidR="00AA280E" w:rsidRPr="00B212DA">
        <w:rPr>
          <w:rFonts w:ascii="Bembo Std" w:hAnsi="Bembo Std"/>
          <w:sz w:val="24"/>
          <w:szCs w:val="24"/>
        </w:rPr>
        <w:t xml:space="preserve"> In the great hall </w:t>
      </w:r>
      <w:r w:rsidR="00AA280E" w:rsidRPr="00B212DA">
        <w:rPr>
          <w:rFonts w:ascii="Bembo Std" w:hAnsi="Bembo Std"/>
          <w:i/>
          <w:sz w:val="24"/>
          <w:szCs w:val="24"/>
        </w:rPr>
        <w:t xml:space="preserve">Belissario </w:t>
      </w:r>
      <w:r w:rsidR="00AA280E" w:rsidRPr="00B212DA">
        <w:rPr>
          <w:rFonts w:ascii="Bembo Std" w:hAnsi="Bembo Std"/>
          <w:sz w:val="24"/>
          <w:szCs w:val="24"/>
        </w:rPr>
        <w:t xml:space="preserve">was performed, and when [the protagonist] fell into disgrace and was asked </w:t>
      </w:r>
      <w:r w:rsidR="000B1825" w:rsidRPr="00B212DA">
        <w:rPr>
          <w:rFonts w:ascii="Bembo Std" w:hAnsi="Bembo Std"/>
          <w:sz w:val="24"/>
          <w:szCs w:val="24"/>
        </w:rPr>
        <w:t xml:space="preserve">to </w:t>
      </w:r>
      <w:r w:rsidR="00AA280E" w:rsidRPr="00B212DA">
        <w:rPr>
          <w:rFonts w:ascii="Bembo Std" w:hAnsi="Bembo Std"/>
          <w:sz w:val="24"/>
          <w:szCs w:val="24"/>
        </w:rPr>
        <w:t>‘</w:t>
      </w:r>
      <w:r w:rsidR="001B1FB1" w:rsidRPr="00B212DA">
        <w:rPr>
          <w:rFonts w:ascii="Bembo Std" w:hAnsi="Bembo Std"/>
          <w:sz w:val="24"/>
          <w:szCs w:val="24"/>
        </w:rPr>
        <w:t>return the baton [of command]</w:t>
      </w:r>
      <w:r w:rsidR="00AA280E" w:rsidRPr="00B212DA">
        <w:rPr>
          <w:rFonts w:ascii="Bembo Std" w:hAnsi="Bembo Std"/>
          <w:sz w:val="24"/>
          <w:szCs w:val="24"/>
        </w:rPr>
        <w:t>,’ someone in the audience said ‘</w:t>
      </w:r>
      <w:r w:rsidR="008D7158" w:rsidRPr="00B212DA">
        <w:rPr>
          <w:rFonts w:ascii="Bembo Std" w:hAnsi="Bembo Std"/>
          <w:sz w:val="24"/>
          <w:szCs w:val="24"/>
        </w:rPr>
        <w:t>return</w:t>
      </w:r>
      <w:r w:rsidR="00AA280E" w:rsidRPr="00B212DA">
        <w:rPr>
          <w:rFonts w:ascii="Bembo Std" w:hAnsi="Bembo Std"/>
          <w:sz w:val="24"/>
          <w:szCs w:val="24"/>
        </w:rPr>
        <w:t xml:space="preserve"> </w:t>
      </w:r>
      <w:r w:rsidR="00E3659F" w:rsidRPr="00B212DA">
        <w:rPr>
          <w:rFonts w:ascii="Bembo Std" w:hAnsi="Bembo Std"/>
          <w:sz w:val="24"/>
          <w:szCs w:val="24"/>
        </w:rPr>
        <w:t xml:space="preserve">the </w:t>
      </w:r>
      <w:r w:rsidR="001B1FB1" w:rsidRPr="00B212DA">
        <w:rPr>
          <w:rFonts w:ascii="Bembo Std" w:hAnsi="Bembo Std"/>
          <w:sz w:val="24"/>
          <w:szCs w:val="24"/>
        </w:rPr>
        <w:t>money</w:t>
      </w:r>
      <w:r w:rsidR="00E3659F" w:rsidRPr="00B212DA">
        <w:rPr>
          <w:rFonts w:ascii="Bembo Std" w:hAnsi="Bembo Std"/>
          <w:sz w:val="24"/>
          <w:szCs w:val="24"/>
        </w:rPr>
        <w:t xml:space="preserve"> for our tickets</w:t>
      </w:r>
      <w:r w:rsidR="00AA280E" w:rsidRPr="00B212DA">
        <w:rPr>
          <w:rFonts w:ascii="Bembo Std" w:hAnsi="Bembo Std"/>
          <w:sz w:val="24"/>
          <w:szCs w:val="24"/>
        </w:rPr>
        <w:t>!’”</w:t>
      </w:r>
      <w:r w:rsidR="00AA280E" w:rsidRPr="00B212DA">
        <w:rPr>
          <w:rStyle w:val="FootnoteReference"/>
          <w:rFonts w:ascii="Bembo Std" w:hAnsi="Bembo Std"/>
          <w:sz w:val="24"/>
          <w:szCs w:val="24"/>
        </w:rPr>
        <w:footnoteReference w:id="19"/>
      </w:r>
      <w:r w:rsidR="008D7158" w:rsidRPr="00B212DA">
        <w:rPr>
          <w:rFonts w:ascii="Bembo Std" w:hAnsi="Bembo Std"/>
          <w:sz w:val="24"/>
          <w:szCs w:val="24"/>
        </w:rPr>
        <w:t xml:space="preserve"> </w:t>
      </w:r>
      <w:r w:rsidR="008156E6" w:rsidRPr="00B212DA">
        <w:rPr>
          <w:rFonts w:ascii="Bembo Std" w:hAnsi="Bembo Std"/>
          <w:i/>
          <w:sz w:val="24"/>
          <w:szCs w:val="24"/>
        </w:rPr>
        <w:t>Don Gastone</w:t>
      </w:r>
      <w:r w:rsidR="008156E6" w:rsidRPr="00B212DA">
        <w:rPr>
          <w:rFonts w:ascii="Bembo Std" w:hAnsi="Bembo Std"/>
          <w:sz w:val="24"/>
          <w:szCs w:val="24"/>
        </w:rPr>
        <w:t xml:space="preserve"> </w:t>
      </w:r>
      <w:r w:rsidR="00296DDC">
        <w:rPr>
          <w:rFonts w:ascii="Bembo Std" w:hAnsi="Bembo Std"/>
          <w:sz w:val="24"/>
          <w:szCs w:val="24"/>
        </w:rPr>
        <w:t>was revived</w:t>
      </w:r>
      <w:r w:rsidR="008156E6" w:rsidRPr="00B212DA">
        <w:rPr>
          <w:rFonts w:ascii="Bembo Std" w:hAnsi="Bembo Std"/>
          <w:sz w:val="24"/>
          <w:szCs w:val="24"/>
        </w:rPr>
        <w:t xml:space="preserve"> three years after its original premiere, as noted in an entry in the </w:t>
      </w:r>
      <w:r w:rsidR="008156E6" w:rsidRPr="00B212DA">
        <w:rPr>
          <w:rFonts w:ascii="Bembo Std" w:hAnsi="Bembo Std"/>
          <w:i/>
          <w:sz w:val="24"/>
          <w:szCs w:val="24"/>
        </w:rPr>
        <w:t>Libro di ricordi</w:t>
      </w:r>
      <w:r w:rsidR="008156E6" w:rsidRPr="00B212DA">
        <w:rPr>
          <w:rFonts w:ascii="Bembo Std" w:hAnsi="Bembo Std"/>
          <w:sz w:val="24"/>
          <w:szCs w:val="24"/>
        </w:rPr>
        <w:t xml:space="preserve"> </w:t>
      </w:r>
      <w:r w:rsidR="00296DDC">
        <w:rPr>
          <w:rFonts w:ascii="Bembo Std" w:hAnsi="Bembo Std"/>
          <w:sz w:val="24"/>
          <w:szCs w:val="24"/>
        </w:rPr>
        <w:t xml:space="preserve">of the </w:t>
      </w:r>
      <w:r w:rsidR="00296DDC" w:rsidRPr="00B212DA">
        <w:rPr>
          <w:rFonts w:ascii="Bembo Std" w:hAnsi="Bembo Std"/>
          <w:sz w:val="24"/>
          <w:szCs w:val="24"/>
        </w:rPr>
        <w:t>Comp</w:t>
      </w:r>
      <w:r w:rsidR="00296DDC">
        <w:rPr>
          <w:rFonts w:ascii="Bembo Std" w:hAnsi="Bembo Std"/>
          <w:sz w:val="24"/>
          <w:szCs w:val="24"/>
        </w:rPr>
        <w:t>agnia dell’Arcangelo Raffaello</w:t>
      </w:r>
      <w:r w:rsidR="00296DDC" w:rsidRPr="00B212DA">
        <w:rPr>
          <w:rFonts w:ascii="Bembo Std" w:hAnsi="Bembo Std"/>
          <w:sz w:val="24"/>
          <w:szCs w:val="24"/>
        </w:rPr>
        <w:t xml:space="preserve"> </w:t>
      </w:r>
      <w:r w:rsidR="00296DDC">
        <w:rPr>
          <w:rFonts w:ascii="Bembo Std" w:hAnsi="Bembo Std"/>
          <w:sz w:val="24"/>
          <w:szCs w:val="24"/>
        </w:rPr>
        <w:t>from</w:t>
      </w:r>
      <w:r w:rsidR="008156E6" w:rsidRPr="00B212DA">
        <w:rPr>
          <w:rFonts w:ascii="Bembo Std" w:hAnsi="Bembo Std"/>
          <w:sz w:val="24"/>
          <w:szCs w:val="24"/>
        </w:rPr>
        <w:t xml:space="preserve"> 1645</w:t>
      </w:r>
      <w:r w:rsidR="00D66EC9" w:rsidRPr="00B212DA">
        <w:rPr>
          <w:rFonts w:ascii="Bembo Std" w:hAnsi="Bembo Std"/>
          <w:sz w:val="24"/>
          <w:szCs w:val="24"/>
        </w:rPr>
        <w:t>.</w:t>
      </w:r>
      <w:r w:rsidR="00D66EC9" w:rsidRPr="00B212DA">
        <w:rPr>
          <w:rStyle w:val="FootnoteReference"/>
          <w:rFonts w:ascii="Bembo Std" w:hAnsi="Bembo Std"/>
          <w:sz w:val="24"/>
          <w:szCs w:val="24"/>
        </w:rPr>
        <w:footnoteReference w:id="20"/>
      </w:r>
    </w:p>
    <w:p w:rsidR="007F5BAA" w:rsidRPr="00B212DA" w:rsidRDefault="007F5BAA" w:rsidP="00DD26D7">
      <w:pPr>
        <w:spacing w:after="0" w:line="480" w:lineRule="auto"/>
        <w:rPr>
          <w:rFonts w:ascii="Bembo Std" w:hAnsi="Bembo Std"/>
          <w:sz w:val="24"/>
          <w:szCs w:val="24"/>
        </w:rPr>
      </w:pPr>
      <w:r w:rsidRPr="00B212DA">
        <w:rPr>
          <w:rFonts w:ascii="Bembo Std" w:hAnsi="Bembo Std"/>
          <w:sz w:val="24"/>
          <w:szCs w:val="24"/>
        </w:rPr>
        <w:lastRenderedPageBreak/>
        <w:tab/>
        <w:t xml:space="preserve">The year 1645 was important for another reason: Giulio Strozzi and Francesco Sacrati’s </w:t>
      </w:r>
      <w:r w:rsidRPr="00B212DA">
        <w:rPr>
          <w:rFonts w:ascii="Bembo Std" w:hAnsi="Bembo Std"/>
          <w:i/>
          <w:sz w:val="24"/>
          <w:szCs w:val="24"/>
        </w:rPr>
        <w:t>La finta pazza</w:t>
      </w:r>
      <w:r w:rsidRPr="00B212DA">
        <w:rPr>
          <w:rFonts w:ascii="Bembo Std" w:hAnsi="Bembo Std"/>
          <w:sz w:val="24"/>
          <w:szCs w:val="24"/>
        </w:rPr>
        <w:t xml:space="preserve">, which had premiered in Venice in 1641, was brought to Florence by the Febiarmonici, the same theater troupe that would later circulate Cicognini’s own </w:t>
      </w:r>
      <w:r w:rsidRPr="00B212DA">
        <w:rPr>
          <w:rFonts w:ascii="Bembo Std" w:hAnsi="Bembo Std"/>
          <w:i/>
          <w:sz w:val="24"/>
          <w:szCs w:val="24"/>
        </w:rPr>
        <w:t>Giasone</w:t>
      </w:r>
      <w:r w:rsidRPr="00B212DA">
        <w:rPr>
          <w:rFonts w:ascii="Bembo Std" w:hAnsi="Bembo Std"/>
          <w:sz w:val="24"/>
          <w:szCs w:val="24"/>
        </w:rPr>
        <w:t xml:space="preserve"> throughout Italy. The Teatro di Baldracca, where it was performed, </w:t>
      </w:r>
      <w:r w:rsidR="00117768" w:rsidRPr="00B212DA">
        <w:rPr>
          <w:rFonts w:ascii="Bembo Std" w:hAnsi="Bembo Std"/>
          <w:sz w:val="24"/>
          <w:szCs w:val="24"/>
        </w:rPr>
        <w:t>would beco</w:t>
      </w:r>
      <w:r w:rsidRPr="00B212DA">
        <w:rPr>
          <w:rFonts w:ascii="Bembo Std" w:hAnsi="Bembo Std"/>
          <w:sz w:val="24"/>
          <w:szCs w:val="24"/>
        </w:rPr>
        <w:t>me the central venue for opera</w:t>
      </w:r>
      <w:r w:rsidR="00117768" w:rsidRPr="00B212DA">
        <w:rPr>
          <w:rFonts w:ascii="Bembo Std" w:hAnsi="Bembo Std"/>
          <w:sz w:val="24"/>
          <w:szCs w:val="24"/>
        </w:rPr>
        <w:t xml:space="preserve"> “</w:t>
      </w:r>
      <w:r w:rsidR="00117768" w:rsidRPr="00DB486D">
        <w:rPr>
          <w:rFonts w:ascii="Bembo Std" w:hAnsi="Bembo Std"/>
          <w:i/>
          <w:sz w:val="24"/>
          <w:szCs w:val="24"/>
        </w:rPr>
        <w:t>alla veneziana</w:t>
      </w:r>
      <w:r w:rsidR="00117768" w:rsidRPr="00B212DA">
        <w:rPr>
          <w:rFonts w:ascii="Bembo Std" w:hAnsi="Bembo Std"/>
          <w:sz w:val="24"/>
          <w:szCs w:val="24"/>
        </w:rPr>
        <w:t>” in the coming years as Florence underwent its own theatrical paradigm shift, away from the prevalent prose comedy culture in which first Iacopo and then Giacinto partook, and toward the public commercialization of a courtly genre that had been established and elaborated several decades earlier by intellectual circles like the Florentine Camerata.</w:t>
      </w:r>
      <w:r w:rsidR="00117768" w:rsidRPr="00B212DA">
        <w:rPr>
          <w:rStyle w:val="FootnoteReference"/>
          <w:rFonts w:ascii="Bembo Std" w:hAnsi="Bembo Std"/>
          <w:sz w:val="24"/>
          <w:szCs w:val="24"/>
        </w:rPr>
        <w:footnoteReference w:id="21"/>
      </w:r>
    </w:p>
    <w:p w:rsidR="007F5BAA" w:rsidRPr="00B212DA" w:rsidRDefault="00E11EC4" w:rsidP="00C8172F">
      <w:pPr>
        <w:spacing w:after="0" w:line="480" w:lineRule="auto"/>
        <w:ind w:firstLine="720"/>
        <w:rPr>
          <w:rFonts w:ascii="Bembo Std" w:hAnsi="Bembo Std"/>
          <w:sz w:val="24"/>
          <w:szCs w:val="24"/>
        </w:rPr>
      </w:pPr>
      <w:r>
        <w:rPr>
          <w:rFonts w:ascii="Bembo Std" w:hAnsi="Bembo Std"/>
          <w:sz w:val="24"/>
          <w:szCs w:val="24"/>
        </w:rPr>
        <w:t xml:space="preserve">The success of </w:t>
      </w:r>
      <w:r w:rsidR="00413992" w:rsidRPr="00B212DA">
        <w:rPr>
          <w:rFonts w:ascii="Bembo Std" w:hAnsi="Bembo Std"/>
          <w:i/>
          <w:sz w:val="24"/>
          <w:szCs w:val="24"/>
        </w:rPr>
        <w:t>La finta pazza</w:t>
      </w:r>
      <w:r w:rsidR="00413992" w:rsidRPr="00B212DA">
        <w:rPr>
          <w:rFonts w:ascii="Bembo Std" w:hAnsi="Bembo Std"/>
          <w:sz w:val="24"/>
          <w:szCs w:val="24"/>
        </w:rPr>
        <w:t xml:space="preserve"> in Florence led Leopold</w:t>
      </w:r>
      <w:r w:rsidR="00F025FA" w:rsidRPr="00B212DA">
        <w:rPr>
          <w:rFonts w:ascii="Bembo Std" w:hAnsi="Bembo Std"/>
          <w:sz w:val="24"/>
          <w:szCs w:val="24"/>
        </w:rPr>
        <w:t xml:space="preserve">o de’ Medici, </w:t>
      </w:r>
      <w:r w:rsidR="00413992" w:rsidRPr="00B212DA">
        <w:rPr>
          <w:rFonts w:ascii="Bembo Std" w:hAnsi="Bembo Std"/>
          <w:sz w:val="24"/>
          <w:szCs w:val="24"/>
        </w:rPr>
        <w:t>the Grand Duke</w:t>
      </w:r>
      <w:r w:rsidR="00F025FA" w:rsidRPr="00B212DA">
        <w:rPr>
          <w:rFonts w:ascii="Bembo Std" w:hAnsi="Bembo Std"/>
          <w:sz w:val="24"/>
          <w:szCs w:val="24"/>
        </w:rPr>
        <w:t>’s younger brother</w:t>
      </w:r>
      <w:r w:rsidR="00413992" w:rsidRPr="00B212DA">
        <w:rPr>
          <w:rFonts w:ascii="Bembo Std" w:hAnsi="Bembo Std"/>
          <w:sz w:val="24"/>
          <w:szCs w:val="24"/>
        </w:rPr>
        <w:t>, to promote the production of homegrown operas in imitation of Venice. To this end, he commissioned Cicognini to compose an opera libretto “</w:t>
      </w:r>
      <w:r w:rsidR="00413992" w:rsidRPr="00DB486D">
        <w:rPr>
          <w:rFonts w:ascii="Bembo Std" w:hAnsi="Bembo Std"/>
          <w:i/>
          <w:sz w:val="24"/>
          <w:szCs w:val="24"/>
        </w:rPr>
        <w:t>alla veneziana</w:t>
      </w:r>
      <w:r w:rsidR="00413992" w:rsidRPr="00B212DA">
        <w:rPr>
          <w:rFonts w:ascii="Bembo Std" w:hAnsi="Bembo Std"/>
          <w:sz w:val="24"/>
          <w:szCs w:val="24"/>
        </w:rPr>
        <w:t>.”</w:t>
      </w:r>
      <w:r>
        <w:rPr>
          <w:rFonts w:ascii="Bembo Std" w:hAnsi="Bembo Std"/>
          <w:sz w:val="24"/>
          <w:szCs w:val="24"/>
        </w:rPr>
        <w:t xml:space="preserve"> </w:t>
      </w:r>
      <w:r w:rsidR="00413992" w:rsidRPr="00B212DA">
        <w:rPr>
          <w:rFonts w:ascii="Bembo Std" w:hAnsi="Bembo Std"/>
          <w:i/>
          <w:sz w:val="24"/>
          <w:szCs w:val="24"/>
        </w:rPr>
        <w:t xml:space="preserve">Celio </w:t>
      </w:r>
      <w:r w:rsidR="00413992" w:rsidRPr="00B212DA">
        <w:rPr>
          <w:rFonts w:ascii="Bembo Std" w:hAnsi="Bembo Std"/>
          <w:sz w:val="24"/>
          <w:szCs w:val="24"/>
        </w:rPr>
        <w:t>was completed</w:t>
      </w:r>
      <w:r>
        <w:rPr>
          <w:rFonts w:ascii="Bembo Std" w:hAnsi="Bembo Std"/>
          <w:sz w:val="24"/>
          <w:szCs w:val="24"/>
        </w:rPr>
        <w:t xml:space="preserve"> later that same year</w:t>
      </w:r>
      <w:r w:rsidR="00413992" w:rsidRPr="00B212DA">
        <w:rPr>
          <w:rFonts w:ascii="Bembo Std" w:hAnsi="Bembo Std"/>
          <w:sz w:val="24"/>
          <w:szCs w:val="24"/>
        </w:rPr>
        <w:t xml:space="preserve">, with a manuscript dated 20 July 1645 </w:t>
      </w:r>
      <w:r w:rsidR="00C8172F" w:rsidRPr="00B212DA">
        <w:rPr>
          <w:rFonts w:ascii="Bembo Std" w:hAnsi="Bembo Std"/>
          <w:sz w:val="24"/>
          <w:szCs w:val="24"/>
        </w:rPr>
        <w:t xml:space="preserve">and </w:t>
      </w:r>
      <w:r w:rsidR="00413992" w:rsidRPr="00B212DA">
        <w:rPr>
          <w:rFonts w:ascii="Bembo Std" w:hAnsi="Bembo Std"/>
          <w:sz w:val="24"/>
          <w:szCs w:val="24"/>
        </w:rPr>
        <w:t>dedicated to Leopoldo</w:t>
      </w:r>
      <w:r w:rsidR="00C8172F" w:rsidRPr="00B212DA">
        <w:rPr>
          <w:rFonts w:ascii="Bembo Std" w:hAnsi="Bembo Std"/>
          <w:sz w:val="24"/>
          <w:szCs w:val="24"/>
        </w:rPr>
        <w:t xml:space="preserve">, </w:t>
      </w:r>
      <w:r w:rsidR="00413992" w:rsidRPr="00B212DA">
        <w:rPr>
          <w:rFonts w:ascii="Bembo Std" w:hAnsi="Bembo Std"/>
          <w:sz w:val="24"/>
          <w:szCs w:val="24"/>
        </w:rPr>
        <w:t xml:space="preserve">declaring </w:t>
      </w:r>
      <w:r w:rsidR="00C8172F" w:rsidRPr="00B212DA">
        <w:rPr>
          <w:rFonts w:ascii="Bembo Std" w:hAnsi="Bembo Std"/>
          <w:sz w:val="24"/>
          <w:szCs w:val="24"/>
        </w:rPr>
        <w:t xml:space="preserve">that </w:t>
      </w:r>
      <w:r w:rsidR="00413992" w:rsidRPr="00B212DA">
        <w:rPr>
          <w:rFonts w:ascii="Bembo Std" w:hAnsi="Bembo Std"/>
          <w:sz w:val="24"/>
          <w:szCs w:val="24"/>
        </w:rPr>
        <w:t>the libretto</w:t>
      </w:r>
      <w:r w:rsidR="00C8172F" w:rsidRPr="00B212DA">
        <w:rPr>
          <w:rFonts w:ascii="Bembo Std" w:hAnsi="Bembo Std"/>
          <w:sz w:val="24"/>
          <w:szCs w:val="24"/>
        </w:rPr>
        <w:t xml:space="preserve"> gathered “the first offerings of my impoverished intelligence in this ge</w:t>
      </w:r>
      <w:r w:rsidR="00F025FA" w:rsidRPr="00B212DA">
        <w:rPr>
          <w:rFonts w:ascii="Bembo Std" w:hAnsi="Bembo Std"/>
          <w:sz w:val="24"/>
          <w:szCs w:val="24"/>
        </w:rPr>
        <w:t>nre of compositions.</w:t>
      </w:r>
      <w:r w:rsidR="00C8172F" w:rsidRPr="00B212DA">
        <w:rPr>
          <w:rFonts w:ascii="Bembo Std" w:hAnsi="Bembo Std"/>
          <w:sz w:val="24"/>
          <w:szCs w:val="24"/>
        </w:rPr>
        <w:t>”</w:t>
      </w:r>
      <w:r w:rsidR="00C8172F" w:rsidRPr="00B212DA">
        <w:rPr>
          <w:rStyle w:val="FootnoteReference"/>
          <w:rFonts w:ascii="Bembo Std" w:hAnsi="Bembo Std"/>
          <w:sz w:val="24"/>
          <w:szCs w:val="24"/>
        </w:rPr>
        <w:footnoteReference w:id="22"/>
      </w:r>
      <w:r w:rsidR="00074E6C" w:rsidRPr="00B212DA">
        <w:rPr>
          <w:rFonts w:ascii="Bembo Std" w:hAnsi="Bembo Std"/>
          <w:sz w:val="24"/>
          <w:szCs w:val="24"/>
        </w:rPr>
        <w:t xml:space="preserve"> Cicognini’s </w:t>
      </w:r>
      <w:r w:rsidR="0092794A" w:rsidRPr="00B212DA">
        <w:rPr>
          <w:rFonts w:ascii="Bembo Std" w:hAnsi="Bembo Std"/>
          <w:sz w:val="24"/>
          <w:szCs w:val="24"/>
        </w:rPr>
        <w:t xml:space="preserve">initial </w:t>
      </w:r>
      <w:r>
        <w:rPr>
          <w:rFonts w:ascii="Bembo Std" w:hAnsi="Bembo Std"/>
          <w:sz w:val="24"/>
          <w:szCs w:val="24"/>
        </w:rPr>
        <w:t>e</w:t>
      </w:r>
      <w:r w:rsidR="0092794A" w:rsidRPr="00B212DA">
        <w:rPr>
          <w:rFonts w:ascii="Bembo Std" w:hAnsi="Bembo Std"/>
          <w:sz w:val="24"/>
          <w:szCs w:val="24"/>
        </w:rPr>
        <w:t xml:space="preserve">ssay </w:t>
      </w:r>
      <w:r w:rsidR="00074E6C" w:rsidRPr="00B212DA">
        <w:rPr>
          <w:rFonts w:ascii="Bembo Std" w:hAnsi="Bembo Std"/>
          <w:sz w:val="24"/>
          <w:szCs w:val="24"/>
        </w:rPr>
        <w:t xml:space="preserve">into a </w:t>
      </w:r>
      <w:r>
        <w:rPr>
          <w:rFonts w:ascii="Bembo Std" w:hAnsi="Bembo Std"/>
          <w:sz w:val="24"/>
          <w:szCs w:val="24"/>
        </w:rPr>
        <w:t>brief</w:t>
      </w:r>
      <w:r w:rsidR="00074E6C" w:rsidRPr="00B212DA">
        <w:rPr>
          <w:rFonts w:ascii="Bembo Std" w:hAnsi="Bembo Std"/>
          <w:sz w:val="24"/>
          <w:szCs w:val="24"/>
        </w:rPr>
        <w:t xml:space="preserve"> but vastly successful career as a writer of </w:t>
      </w:r>
      <w:r w:rsidR="00074E6C" w:rsidRPr="00B212DA">
        <w:rPr>
          <w:rFonts w:ascii="Bembo Std" w:hAnsi="Bembo Std"/>
          <w:i/>
          <w:sz w:val="24"/>
          <w:szCs w:val="24"/>
        </w:rPr>
        <w:t>drammi per musica</w:t>
      </w:r>
      <w:r w:rsidR="004C1A57" w:rsidRPr="00B212DA">
        <w:rPr>
          <w:rFonts w:ascii="Bembo Std" w:hAnsi="Bembo Std"/>
          <w:sz w:val="24"/>
          <w:szCs w:val="24"/>
        </w:rPr>
        <w:t xml:space="preserve"> formed a continuity of sorts with one of his prose works: Celio is the </w:t>
      </w:r>
      <w:r w:rsidR="004C1A57" w:rsidRPr="00B212DA">
        <w:rPr>
          <w:rFonts w:ascii="Bembo Std" w:hAnsi="Bembo Std"/>
          <w:sz w:val="24"/>
          <w:szCs w:val="24"/>
        </w:rPr>
        <w:lastRenderedPageBreak/>
        <w:t xml:space="preserve">son of </w:t>
      </w:r>
      <w:r w:rsidR="004C1A57" w:rsidRPr="00B212DA">
        <w:rPr>
          <w:rFonts w:ascii="Bembo Std" w:hAnsi="Bembo Std"/>
          <w:i/>
          <w:sz w:val="24"/>
          <w:szCs w:val="24"/>
        </w:rPr>
        <w:t>Don Gastone</w:t>
      </w:r>
      <w:r w:rsidR="004C1A57" w:rsidRPr="00B212DA">
        <w:rPr>
          <w:rFonts w:ascii="Bembo Std" w:hAnsi="Bembo Std"/>
          <w:sz w:val="24"/>
          <w:szCs w:val="24"/>
        </w:rPr>
        <w:t>’s eponymous character.</w:t>
      </w:r>
      <w:r w:rsidR="004C1A57" w:rsidRPr="00B212DA">
        <w:rPr>
          <w:rStyle w:val="FootnoteReference"/>
          <w:rFonts w:ascii="Bembo Std" w:hAnsi="Bembo Std"/>
          <w:sz w:val="24"/>
          <w:szCs w:val="24"/>
        </w:rPr>
        <w:footnoteReference w:id="23"/>
      </w:r>
      <w:r w:rsidR="004C1A57" w:rsidRPr="00B212DA">
        <w:rPr>
          <w:rFonts w:ascii="Bembo Std" w:hAnsi="Bembo Std"/>
          <w:sz w:val="24"/>
          <w:szCs w:val="24"/>
        </w:rPr>
        <w:t xml:space="preserve"> </w:t>
      </w:r>
      <w:r w:rsidR="00E4029C" w:rsidRPr="00B212DA">
        <w:rPr>
          <w:rFonts w:ascii="Bembo Std" w:hAnsi="Bembo Std"/>
          <w:sz w:val="24"/>
          <w:szCs w:val="24"/>
        </w:rPr>
        <w:t>Set to music by Nicolò Sapiti and Baccio Baglioni,</w:t>
      </w:r>
      <w:r w:rsidR="00F025FA" w:rsidRPr="00B212DA">
        <w:rPr>
          <w:rStyle w:val="FootnoteReference"/>
          <w:rFonts w:ascii="Bembo Std" w:hAnsi="Bembo Std"/>
          <w:sz w:val="24"/>
          <w:szCs w:val="24"/>
        </w:rPr>
        <w:footnoteReference w:id="24"/>
      </w:r>
      <w:r w:rsidR="00E4029C" w:rsidRPr="00B212DA">
        <w:rPr>
          <w:rFonts w:ascii="Bembo Std" w:hAnsi="Bembo Std"/>
          <w:sz w:val="24"/>
          <w:szCs w:val="24"/>
        </w:rPr>
        <w:t xml:space="preserve"> </w:t>
      </w:r>
      <w:r>
        <w:rPr>
          <w:rFonts w:ascii="Bembo Std" w:hAnsi="Bembo Std"/>
          <w:sz w:val="24"/>
          <w:szCs w:val="24"/>
        </w:rPr>
        <w:t>the opera</w:t>
      </w:r>
      <w:r w:rsidR="00F025FA" w:rsidRPr="00B212DA">
        <w:rPr>
          <w:rFonts w:ascii="Bembo Std" w:hAnsi="Bembo Std"/>
          <w:sz w:val="24"/>
          <w:szCs w:val="24"/>
        </w:rPr>
        <w:t xml:space="preserve"> premiered the following year, 1646, to great acclaim</w:t>
      </w:r>
      <w:r w:rsidR="0086702F" w:rsidRPr="00B212DA">
        <w:rPr>
          <w:rFonts w:ascii="Bembo Std" w:hAnsi="Bembo Std"/>
          <w:sz w:val="24"/>
          <w:szCs w:val="24"/>
        </w:rPr>
        <w:t xml:space="preserve"> and even greater posthumous popularity: in the hands of Giulio Strozzi (working under the anagrammatical pseudonym Luigi Zorzisto), the “great ship already built on the Arno by the eccentric Master </w:t>
      </w:r>
      <w:r w:rsidR="00926F27" w:rsidRPr="00B212DA">
        <w:rPr>
          <w:rFonts w:ascii="Bembo Std" w:hAnsi="Bembo Std"/>
          <w:sz w:val="24"/>
          <w:szCs w:val="24"/>
        </w:rPr>
        <w:t xml:space="preserve">[and] likewise </w:t>
      </w:r>
      <w:r w:rsidR="0086702F" w:rsidRPr="00B212DA">
        <w:rPr>
          <w:rFonts w:ascii="Bembo Std" w:hAnsi="Bembo Std"/>
          <w:sz w:val="24"/>
          <w:szCs w:val="24"/>
        </w:rPr>
        <w:t>navigated</w:t>
      </w:r>
      <w:r w:rsidR="00926F27" w:rsidRPr="00B212DA">
        <w:rPr>
          <w:rFonts w:ascii="Bembo Std" w:hAnsi="Bembo Std"/>
          <w:sz w:val="24"/>
          <w:szCs w:val="24"/>
        </w:rPr>
        <w:t>,</w:t>
      </w:r>
      <w:r w:rsidR="0086702F" w:rsidRPr="00B212DA">
        <w:rPr>
          <w:rFonts w:ascii="Bembo Std" w:hAnsi="Bembo Std"/>
          <w:sz w:val="24"/>
          <w:szCs w:val="24"/>
        </w:rPr>
        <w:t xml:space="preserve"> with great boldness</w:t>
      </w:r>
      <w:r w:rsidR="00926F27" w:rsidRPr="00B212DA">
        <w:rPr>
          <w:rFonts w:ascii="Bembo Std" w:hAnsi="Bembo Std"/>
          <w:sz w:val="24"/>
          <w:szCs w:val="24"/>
        </w:rPr>
        <w:t>,</w:t>
      </w:r>
      <w:r w:rsidR="0086702F" w:rsidRPr="00B212DA">
        <w:rPr>
          <w:rFonts w:ascii="Bembo Std" w:hAnsi="Bembo Std"/>
          <w:sz w:val="24"/>
          <w:szCs w:val="24"/>
        </w:rPr>
        <w:t xml:space="preserve"> on the seas of Tuscany”</w:t>
      </w:r>
      <w:r w:rsidR="0086702F" w:rsidRPr="00B212DA">
        <w:rPr>
          <w:rStyle w:val="FootnoteReference"/>
          <w:rFonts w:ascii="Bembo Std" w:hAnsi="Bembo Std"/>
          <w:sz w:val="24"/>
          <w:szCs w:val="24"/>
        </w:rPr>
        <w:footnoteReference w:id="25"/>
      </w:r>
      <w:r w:rsidR="0086702F" w:rsidRPr="00B212DA">
        <w:rPr>
          <w:rFonts w:ascii="Bembo Std" w:hAnsi="Bembo Std"/>
          <w:sz w:val="24"/>
          <w:szCs w:val="24"/>
        </w:rPr>
        <w:t xml:space="preserve"> became </w:t>
      </w:r>
      <w:r w:rsidR="0086702F" w:rsidRPr="00B212DA">
        <w:rPr>
          <w:rFonts w:ascii="Bembo Std" w:hAnsi="Bembo Std"/>
          <w:i/>
          <w:sz w:val="24"/>
          <w:szCs w:val="24"/>
        </w:rPr>
        <w:t>Veremonda, l’amazzone di Aragona</w:t>
      </w:r>
      <w:r w:rsidR="00926F27" w:rsidRPr="00B212DA">
        <w:rPr>
          <w:rFonts w:ascii="Bembo Std" w:hAnsi="Bembo Std"/>
          <w:sz w:val="24"/>
          <w:szCs w:val="24"/>
        </w:rPr>
        <w:t xml:space="preserve">. </w:t>
      </w:r>
      <w:r w:rsidR="00A66AB3" w:rsidRPr="00B212DA">
        <w:rPr>
          <w:rFonts w:ascii="Bembo Std" w:hAnsi="Bembo Std"/>
          <w:sz w:val="24"/>
          <w:szCs w:val="24"/>
        </w:rPr>
        <w:t xml:space="preserve">Newly set to music by Francesco Cavalli, it premiered in </w:t>
      </w:r>
      <w:r>
        <w:rPr>
          <w:rFonts w:ascii="Bembo Std" w:hAnsi="Bembo Std"/>
          <w:sz w:val="24"/>
          <w:szCs w:val="24"/>
        </w:rPr>
        <w:t>Venice during the Carnival season at the beginning of</w:t>
      </w:r>
      <w:r w:rsidR="00A66AB3" w:rsidRPr="00B212DA">
        <w:rPr>
          <w:rFonts w:ascii="Bembo Std" w:hAnsi="Bembo Std"/>
          <w:sz w:val="24"/>
          <w:szCs w:val="24"/>
        </w:rPr>
        <w:t xml:space="preserve"> 1652, and the</w:t>
      </w:r>
      <w:r>
        <w:rPr>
          <w:rFonts w:ascii="Bembo Std" w:hAnsi="Bembo Std"/>
          <w:sz w:val="24"/>
          <w:szCs w:val="24"/>
        </w:rPr>
        <w:t>n in December</w:t>
      </w:r>
      <w:r w:rsidR="00A66AB3" w:rsidRPr="00B212DA">
        <w:rPr>
          <w:rFonts w:ascii="Bembo Std" w:hAnsi="Bembo Std"/>
          <w:sz w:val="24"/>
          <w:szCs w:val="24"/>
        </w:rPr>
        <w:t xml:space="preserve"> </w:t>
      </w:r>
      <w:r>
        <w:rPr>
          <w:rFonts w:ascii="Bembo Std" w:hAnsi="Bembo Std"/>
          <w:sz w:val="24"/>
          <w:szCs w:val="24"/>
        </w:rPr>
        <w:t>later that same year</w:t>
      </w:r>
      <w:r w:rsidR="00A66AB3" w:rsidRPr="00B212DA">
        <w:rPr>
          <w:rFonts w:ascii="Bembo Std" w:hAnsi="Bembo Std"/>
          <w:sz w:val="24"/>
          <w:szCs w:val="24"/>
        </w:rPr>
        <w:t xml:space="preserve"> in </w:t>
      </w:r>
      <w:r>
        <w:rPr>
          <w:rFonts w:ascii="Bembo Std" w:hAnsi="Bembo Std"/>
          <w:sz w:val="24"/>
          <w:szCs w:val="24"/>
        </w:rPr>
        <w:t>Naples</w:t>
      </w:r>
      <w:r w:rsidR="00A66AB3" w:rsidRPr="00B212DA">
        <w:rPr>
          <w:rFonts w:ascii="Bembo Std" w:hAnsi="Bembo Std"/>
          <w:sz w:val="24"/>
          <w:szCs w:val="24"/>
        </w:rPr>
        <w:t>.</w:t>
      </w:r>
      <w:r w:rsidR="00A66AB3" w:rsidRPr="00B212DA">
        <w:rPr>
          <w:rStyle w:val="FootnoteReference"/>
          <w:rFonts w:ascii="Bembo Std" w:hAnsi="Bembo Std"/>
          <w:sz w:val="24"/>
          <w:szCs w:val="24"/>
        </w:rPr>
        <w:footnoteReference w:id="26"/>
      </w:r>
    </w:p>
    <w:p w:rsidR="00074E6C" w:rsidRPr="00B212DA" w:rsidRDefault="00C8172F" w:rsidP="005C18C8">
      <w:pPr>
        <w:spacing w:after="0" w:line="480" w:lineRule="auto"/>
        <w:ind w:firstLine="720"/>
        <w:rPr>
          <w:rFonts w:ascii="Bembo Std" w:hAnsi="Bembo Std"/>
          <w:sz w:val="24"/>
          <w:szCs w:val="24"/>
        </w:rPr>
      </w:pPr>
      <w:r w:rsidRPr="00B212DA">
        <w:rPr>
          <w:rFonts w:ascii="Bembo Std" w:hAnsi="Bembo Std"/>
          <w:sz w:val="24"/>
          <w:szCs w:val="24"/>
        </w:rPr>
        <w:t>It is</w:t>
      </w:r>
      <w:r w:rsidR="004C1A57" w:rsidRPr="00B212DA">
        <w:rPr>
          <w:rFonts w:ascii="Bembo Std" w:hAnsi="Bembo Std"/>
          <w:sz w:val="24"/>
          <w:szCs w:val="24"/>
        </w:rPr>
        <w:t xml:space="preserve"> significant that </w:t>
      </w:r>
      <w:r w:rsidR="004C1A57" w:rsidRPr="00B212DA">
        <w:rPr>
          <w:rFonts w:ascii="Bembo Std" w:hAnsi="Bembo Std"/>
          <w:i/>
          <w:sz w:val="24"/>
          <w:szCs w:val="24"/>
        </w:rPr>
        <w:t>Celio</w:t>
      </w:r>
      <w:r w:rsidR="004C1A57" w:rsidRPr="00B212DA">
        <w:rPr>
          <w:rFonts w:ascii="Bembo Std" w:hAnsi="Bembo Std"/>
          <w:sz w:val="24"/>
          <w:szCs w:val="24"/>
        </w:rPr>
        <w:t>’s libretto</w:t>
      </w:r>
      <w:r w:rsidR="00346789" w:rsidRPr="00B212DA">
        <w:rPr>
          <w:rStyle w:val="FootnoteReference"/>
          <w:rFonts w:ascii="Bembo Std" w:hAnsi="Bembo Std"/>
          <w:sz w:val="24"/>
          <w:szCs w:val="24"/>
        </w:rPr>
        <w:footnoteReference w:id="27"/>
      </w:r>
      <w:r w:rsidR="004C1A57" w:rsidRPr="00B212DA">
        <w:rPr>
          <w:rFonts w:ascii="Bembo Std" w:hAnsi="Bembo Std"/>
          <w:sz w:val="24"/>
          <w:szCs w:val="24"/>
        </w:rPr>
        <w:t xml:space="preserve"> was among the few of </w:t>
      </w:r>
      <w:r w:rsidR="00E11EC4">
        <w:rPr>
          <w:rFonts w:ascii="Bembo Std" w:hAnsi="Bembo Std"/>
          <w:sz w:val="24"/>
          <w:szCs w:val="24"/>
        </w:rPr>
        <w:t>Cicognini’s</w:t>
      </w:r>
      <w:r w:rsidR="004C1A57" w:rsidRPr="00B212DA">
        <w:rPr>
          <w:rFonts w:ascii="Bembo Std" w:hAnsi="Bembo Std"/>
          <w:sz w:val="24"/>
          <w:szCs w:val="24"/>
        </w:rPr>
        <w:t xml:space="preserve"> works published during his lifetime</w:t>
      </w:r>
      <w:r w:rsidR="003F57AC" w:rsidRPr="00B212DA">
        <w:rPr>
          <w:rFonts w:ascii="Bembo Std" w:hAnsi="Bembo Std"/>
          <w:sz w:val="24"/>
          <w:szCs w:val="24"/>
        </w:rPr>
        <w:t xml:space="preserve">. </w:t>
      </w:r>
      <w:r w:rsidR="00931B33" w:rsidRPr="00B212DA">
        <w:rPr>
          <w:rFonts w:ascii="Bembo Std" w:hAnsi="Bembo Std"/>
          <w:sz w:val="24"/>
          <w:szCs w:val="24"/>
        </w:rPr>
        <w:t xml:space="preserve">Likely </w:t>
      </w:r>
      <w:r w:rsidR="00E11EC4">
        <w:rPr>
          <w:rFonts w:ascii="Bembo Std" w:hAnsi="Bembo Std"/>
          <w:sz w:val="24"/>
          <w:szCs w:val="24"/>
        </w:rPr>
        <w:t>issued</w:t>
      </w:r>
      <w:r w:rsidR="00931B33" w:rsidRPr="00B212DA">
        <w:rPr>
          <w:rFonts w:ascii="Bembo Std" w:hAnsi="Bembo Std"/>
          <w:sz w:val="24"/>
          <w:szCs w:val="24"/>
        </w:rPr>
        <w:t xml:space="preserve"> soon after the work’s premiere, the libretto contains a note by the author </w:t>
      </w:r>
      <w:r w:rsidR="00D11496" w:rsidRPr="00B212DA">
        <w:rPr>
          <w:rFonts w:ascii="Bembo Std" w:hAnsi="Bembo Std"/>
          <w:sz w:val="24"/>
          <w:szCs w:val="24"/>
        </w:rPr>
        <w:t xml:space="preserve">to the reader </w:t>
      </w:r>
      <w:r w:rsidR="00931B33" w:rsidRPr="00B212DA">
        <w:rPr>
          <w:rFonts w:ascii="Bembo Std" w:hAnsi="Bembo Std"/>
          <w:sz w:val="24"/>
          <w:szCs w:val="24"/>
        </w:rPr>
        <w:t>indicating the differences found in the printed edition with respect to the version realized on stage:</w:t>
      </w:r>
    </w:p>
    <w:p w:rsidR="00931B33" w:rsidRPr="00B212DA" w:rsidRDefault="00C1448A" w:rsidP="00427A6A">
      <w:pPr>
        <w:spacing w:after="0" w:line="240" w:lineRule="auto"/>
        <w:ind w:left="720" w:right="720" w:firstLine="360"/>
        <w:rPr>
          <w:rFonts w:ascii="Bembo Std" w:hAnsi="Bembo Std"/>
        </w:rPr>
      </w:pPr>
      <w:r w:rsidRPr="00B212DA">
        <w:rPr>
          <w:rFonts w:ascii="Bembo Std" w:hAnsi="Bembo Std"/>
        </w:rPr>
        <w:t xml:space="preserve">I present to you my </w:t>
      </w:r>
      <w:r w:rsidRPr="00B212DA">
        <w:rPr>
          <w:rFonts w:ascii="Bembo Std" w:hAnsi="Bembo Std"/>
          <w:i/>
        </w:rPr>
        <w:t>Celio</w:t>
      </w:r>
      <w:r w:rsidRPr="00B212DA">
        <w:rPr>
          <w:rFonts w:ascii="Bembo Std" w:hAnsi="Bembo Std"/>
        </w:rPr>
        <w:t xml:space="preserve">. If you enjoy it, I will count myself responsible for your delight. If you do not enjoy it, we will both consider ourselves even. </w:t>
      </w:r>
      <w:r w:rsidR="00D30FA2" w:rsidRPr="00B212DA">
        <w:rPr>
          <w:rFonts w:ascii="Bembo Std" w:hAnsi="Bembo Std"/>
        </w:rPr>
        <w:t xml:space="preserve">Remember that I compose for mere caprice. However, I </w:t>
      </w:r>
      <w:r w:rsidR="000079C0" w:rsidRPr="00B212DA">
        <w:rPr>
          <w:rFonts w:ascii="Bembo Std" w:hAnsi="Bembo Std"/>
        </w:rPr>
        <w:t>expect</w:t>
      </w:r>
      <w:r w:rsidR="00D30FA2" w:rsidRPr="00B212DA">
        <w:rPr>
          <w:rFonts w:ascii="Bembo Std" w:hAnsi="Bembo Std"/>
        </w:rPr>
        <w:t xml:space="preserve"> to delight and </w:t>
      </w:r>
      <w:r w:rsidR="00D66EC9" w:rsidRPr="00B212DA">
        <w:rPr>
          <w:rFonts w:ascii="Bembo Std" w:hAnsi="Bembo Std"/>
        </w:rPr>
        <w:t xml:space="preserve">instruct </w:t>
      </w:r>
      <w:r w:rsidR="000079C0" w:rsidRPr="00B212DA">
        <w:rPr>
          <w:rFonts w:ascii="Bembo Std" w:hAnsi="Bembo Std"/>
        </w:rPr>
        <w:t>you. I believe</w:t>
      </w:r>
      <w:r w:rsidR="00D30FA2" w:rsidRPr="00B212DA">
        <w:rPr>
          <w:rFonts w:ascii="Bembo Std" w:hAnsi="Bembo Std"/>
        </w:rPr>
        <w:t xml:space="preserve"> that</w:t>
      </w:r>
      <w:r w:rsidR="000079C0" w:rsidRPr="00B212DA">
        <w:rPr>
          <w:rFonts w:ascii="Bembo Std" w:hAnsi="Bembo Std"/>
        </w:rPr>
        <w:t xml:space="preserve"> you can</w:t>
      </w:r>
      <w:r w:rsidR="00D30FA2" w:rsidRPr="00B212DA">
        <w:rPr>
          <w:rFonts w:ascii="Bembo Std" w:hAnsi="Bembo Std"/>
        </w:rPr>
        <w:t xml:space="preserve"> delight in this subject’s plot, </w:t>
      </w:r>
      <w:r w:rsidR="00E11EC4">
        <w:rPr>
          <w:rFonts w:ascii="Bembo Std" w:hAnsi="Bembo Std"/>
        </w:rPr>
        <w:t>which</w:t>
      </w:r>
      <w:r w:rsidR="00D30FA2" w:rsidRPr="00B212DA">
        <w:rPr>
          <w:rFonts w:ascii="Bembo Std" w:hAnsi="Bembo Std"/>
        </w:rPr>
        <w:t xml:space="preserve"> brings with it a continuous and new variety of unforeseen accidents—either serious or happy. I</w:t>
      </w:r>
      <w:r w:rsidR="00220E04" w:rsidRPr="00B212DA">
        <w:rPr>
          <w:rFonts w:ascii="Bembo Std" w:hAnsi="Bembo Std"/>
        </w:rPr>
        <w:t xml:space="preserve"> am sure [this work] will </w:t>
      </w:r>
      <w:r w:rsidR="00D66EC9" w:rsidRPr="00B212DA">
        <w:rPr>
          <w:rFonts w:ascii="Bembo Std" w:hAnsi="Bembo Std"/>
        </w:rPr>
        <w:t>be</w:t>
      </w:r>
      <w:r w:rsidR="006375C6" w:rsidRPr="00B212DA">
        <w:rPr>
          <w:rFonts w:ascii="Bembo Std" w:hAnsi="Bembo Std"/>
        </w:rPr>
        <w:t xml:space="preserve"> beneficial</w:t>
      </w:r>
      <w:r w:rsidR="00D66EC9" w:rsidRPr="00B212DA">
        <w:rPr>
          <w:rFonts w:ascii="Bembo Std" w:hAnsi="Bembo Std"/>
        </w:rPr>
        <w:t xml:space="preserve"> to </w:t>
      </w:r>
      <w:r w:rsidR="006375C6" w:rsidRPr="00B212DA">
        <w:rPr>
          <w:rFonts w:ascii="Bembo Std" w:hAnsi="Bembo Std"/>
        </w:rPr>
        <w:t xml:space="preserve">you, </w:t>
      </w:r>
      <w:r w:rsidR="00220E04" w:rsidRPr="00B212DA">
        <w:rPr>
          <w:rFonts w:ascii="Bembo Std" w:hAnsi="Bembo Std"/>
        </w:rPr>
        <w:t>as it depicts a Moorish queen who becomes Christian</w:t>
      </w:r>
      <w:r w:rsidR="006375C6" w:rsidRPr="00B212DA">
        <w:rPr>
          <w:rFonts w:ascii="Bembo Std" w:hAnsi="Bembo Std"/>
        </w:rPr>
        <w:t xml:space="preserve">. You will find several things in this print that will not be heard on the stage; it was better to do it this way, so that the opera’s running time in performance might be adjusted, </w:t>
      </w:r>
      <w:r w:rsidR="0032763C" w:rsidRPr="00B212DA">
        <w:rPr>
          <w:rFonts w:ascii="Bembo Std" w:hAnsi="Bembo Std"/>
        </w:rPr>
        <w:t xml:space="preserve">and so several things have been added by me, </w:t>
      </w:r>
      <w:r w:rsidR="00220E04" w:rsidRPr="00B212DA">
        <w:rPr>
          <w:rFonts w:ascii="Bembo Std" w:hAnsi="Bembo Std"/>
        </w:rPr>
        <w:t xml:space="preserve">beyond the intentions </w:t>
      </w:r>
      <w:r w:rsidR="0032763C" w:rsidRPr="00B212DA">
        <w:rPr>
          <w:rFonts w:ascii="Bembo Std" w:hAnsi="Bembo Std"/>
        </w:rPr>
        <w:t xml:space="preserve">that </w:t>
      </w:r>
      <w:r w:rsidR="00220E04" w:rsidRPr="00B212DA">
        <w:rPr>
          <w:rFonts w:ascii="Bembo Std" w:hAnsi="Bembo Std"/>
        </w:rPr>
        <w:t>I had at the outset (</w:t>
      </w:r>
      <w:r w:rsidR="00427A6A">
        <w:rPr>
          <w:rFonts w:ascii="Bembo Std" w:hAnsi="Bembo Std"/>
        </w:rPr>
        <w:t>that is, the first scene of Act II, as well as the first scene and the beginning of the second scene of Act III, and some others</w:t>
      </w:r>
      <w:r w:rsidR="00220E04" w:rsidRPr="00B212DA">
        <w:rPr>
          <w:rFonts w:ascii="Bembo Std" w:hAnsi="Bembo Std"/>
        </w:rPr>
        <w:t xml:space="preserve">) to satisfy others, whereas it was agreed to move some things to other places in order to </w:t>
      </w:r>
      <w:r w:rsidR="00070A81" w:rsidRPr="00B212DA">
        <w:rPr>
          <w:rFonts w:ascii="Bembo Std" w:hAnsi="Bembo Std"/>
        </w:rPr>
        <w:t>render it perfect.</w:t>
      </w:r>
      <w:r w:rsidR="00FE0B73" w:rsidRPr="00B212DA">
        <w:rPr>
          <w:rFonts w:ascii="Bembo Std" w:hAnsi="Bembo Std"/>
        </w:rPr>
        <w:t xml:space="preserve"> In short, I pray that you appreciate my </w:t>
      </w:r>
      <w:r w:rsidR="00FE0B73" w:rsidRPr="00B212DA">
        <w:rPr>
          <w:rFonts w:ascii="Bembo Std" w:hAnsi="Bembo Std"/>
          <w:i/>
        </w:rPr>
        <w:t xml:space="preserve">Celio </w:t>
      </w:r>
      <w:r w:rsidR="00FE0B73" w:rsidRPr="00B212DA">
        <w:rPr>
          <w:rFonts w:ascii="Bembo Std" w:hAnsi="Bembo Std"/>
        </w:rPr>
        <w:t xml:space="preserve">if for no other reason, at least because he is the son of my </w:t>
      </w:r>
      <w:r w:rsidR="00FE0B73" w:rsidRPr="00B212DA">
        <w:rPr>
          <w:rFonts w:ascii="Bembo Std" w:hAnsi="Bembo Std"/>
          <w:i/>
        </w:rPr>
        <w:t>Don Gastone</w:t>
      </w:r>
      <w:r w:rsidR="00FE0B73" w:rsidRPr="00B212DA">
        <w:rPr>
          <w:rFonts w:ascii="Bembo Std" w:hAnsi="Bembo Std"/>
        </w:rPr>
        <w:t xml:space="preserve">, </w:t>
      </w:r>
      <w:r w:rsidR="00E11EC4">
        <w:rPr>
          <w:rFonts w:ascii="Bembo Std" w:hAnsi="Bembo Std"/>
        </w:rPr>
        <w:t>which</w:t>
      </w:r>
      <w:r w:rsidR="00FE0B73" w:rsidRPr="00B212DA">
        <w:rPr>
          <w:rFonts w:ascii="Bembo Std" w:hAnsi="Bembo Std"/>
        </w:rPr>
        <w:t xml:space="preserve"> has been so universally appreciated.</w:t>
      </w:r>
      <w:r w:rsidR="00070A81" w:rsidRPr="00B212DA">
        <w:rPr>
          <w:rStyle w:val="FootnoteReference"/>
          <w:rFonts w:ascii="Bembo Std" w:hAnsi="Bembo Std"/>
        </w:rPr>
        <w:footnoteReference w:id="28"/>
      </w:r>
    </w:p>
    <w:p w:rsidR="002F66A6" w:rsidRPr="00B212DA" w:rsidRDefault="00FA2032" w:rsidP="00DD26D7">
      <w:pPr>
        <w:spacing w:after="0" w:line="480" w:lineRule="auto"/>
        <w:rPr>
          <w:rFonts w:ascii="Bembo Std" w:hAnsi="Bembo Std"/>
          <w:sz w:val="24"/>
          <w:szCs w:val="24"/>
        </w:rPr>
      </w:pPr>
      <w:r w:rsidRPr="00B212DA">
        <w:rPr>
          <w:rFonts w:ascii="Bembo Std" w:hAnsi="Bembo Std"/>
          <w:sz w:val="24"/>
          <w:szCs w:val="24"/>
        </w:rPr>
        <w:lastRenderedPageBreak/>
        <w:t xml:space="preserve">Of particular interest is the </w:t>
      </w:r>
      <w:r w:rsidR="00800A4B">
        <w:rPr>
          <w:rFonts w:ascii="Bembo Std" w:hAnsi="Bembo Std"/>
          <w:sz w:val="24"/>
          <w:szCs w:val="24"/>
        </w:rPr>
        <w:t>penultimate</w:t>
      </w:r>
      <w:r w:rsidRPr="00B212DA">
        <w:rPr>
          <w:rFonts w:ascii="Bembo Std" w:hAnsi="Bembo Std"/>
          <w:sz w:val="24"/>
          <w:szCs w:val="24"/>
        </w:rPr>
        <w:t xml:space="preserve"> sentence: Cicognini indicates that cuts were made in some places (“several things in this print… will not be heard on the stage”), material was added in others (“several things have been added by me”), and his original vision for several scenes was </w:t>
      </w:r>
      <w:r w:rsidR="000B2000" w:rsidRPr="00B212DA">
        <w:rPr>
          <w:rFonts w:ascii="Bembo Std" w:hAnsi="Bembo Std"/>
          <w:sz w:val="24"/>
          <w:szCs w:val="24"/>
        </w:rPr>
        <w:t>changed at some point</w:t>
      </w:r>
      <w:r w:rsidR="00EB4F78" w:rsidRPr="00B212DA">
        <w:rPr>
          <w:rFonts w:ascii="Bembo Std" w:hAnsi="Bembo Std"/>
          <w:sz w:val="24"/>
          <w:szCs w:val="24"/>
        </w:rPr>
        <w:t xml:space="preserve"> </w:t>
      </w:r>
      <w:r w:rsidR="000B2000" w:rsidRPr="00B212DA">
        <w:rPr>
          <w:rFonts w:ascii="Bembo Std" w:hAnsi="Bembo Std"/>
          <w:sz w:val="24"/>
          <w:szCs w:val="24"/>
        </w:rPr>
        <w:t>after he</w:t>
      </w:r>
      <w:r w:rsidRPr="00B212DA">
        <w:rPr>
          <w:rFonts w:ascii="Bembo Std" w:hAnsi="Bembo Std"/>
          <w:sz w:val="24"/>
          <w:szCs w:val="24"/>
        </w:rPr>
        <w:t xml:space="preserve"> submi</w:t>
      </w:r>
      <w:r w:rsidR="000B2000" w:rsidRPr="00B212DA">
        <w:rPr>
          <w:rFonts w:ascii="Bembo Std" w:hAnsi="Bembo Std"/>
          <w:sz w:val="24"/>
          <w:szCs w:val="24"/>
        </w:rPr>
        <w:t>tted</w:t>
      </w:r>
      <w:r w:rsidRPr="00B212DA">
        <w:rPr>
          <w:rFonts w:ascii="Bembo Std" w:hAnsi="Bembo Std"/>
          <w:sz w:val="24"/>
          <w:szCs w:val="24"/>
        </w:rPr>
        <w:t xml:space="preserve"> </w:t>
      </w:r>
      <w:r w:rsidR="000B2000" w:rsidRPr="00B212DA">
        <w:rPr>
          <w:rFonts w:ascii="Bembo Std" w:hAnsi="Bembo Std"/>
          <w:sz w:val="24"/>
          <w:szCs w:val="24"/>
        </w:rPr>
        <w:t>a version of his</w:t>
      </w:r>
      <w:r w:rsidRPr="00B212DA">
        <w:rPr>
          <w:rFonts w:ascii="Bembo Std" w:hAnsi="Bembo Std"/>
          <w:sz w:val="24"/>
          <w:szCs w:val="24"/>
        </w:rPr>
        <w:t xml:space="preserve"> libretto</w:t>
      </w:r>
      <w:r w:rsidR="000B2000" w:rsidRPr="00B212DA">
        <w:rPr>
          <w:rFonts w:ascii="Bembo Std" w:hAnsi="Bembo Std"/>
          <w:sz w:val="24"/>
          <w:szCs w:val="24"/>
        </w:rPr>
        <w:t xml:space="preserve">—perhaps the manuscript of 1645 </w:t>
      </w:r>
      <w:r w:rsidR="00CF092B">
        <w:rPr>
          <w:rFonts w:ascii="Bembo Std" w:hAnsi="Bembo Std"/>
          <w:sz w:val="24"/>
          <w:szCs w:val="24"/>
        </w:rPr>
        <w:t xml:space="preserve">(see Table 3.1) </w:t>
      </w:r>
      <w:r w:rsidR="000B2000" w:rsidRPr="00B212DA">
        <w:rPr>
          <w:rFonts w:ascii="Bembo Std" w:hAnsi="Bembo Std"/>
          <w:sz w:val="24"/>
          <w:szCs w:val="24"/>
        </w:rPr>
        <w:t>or a copy thereof—</w:t>
      </w:r>
      <w:r w:rsidRPr="00B212DA">
        <w:rPr>
          <w:rFonts w:ascii="Bembo Std" w:hAnsi="Bembo Std"/>
          <w:sz w:val="24"/>
          <w:szCs w:val="24"/>
        </w:rPr>
        <w:t>to</w:t>
      </w:r>
      <w:r w:rsidR="000B2000" w:rsidRPr="00B212DA">
        <w:rPr>
          <w:rFonts w:ascii="Bembo Std" w:hAnsi="Bembo Std"/>
          <w:sz w:val="24"/>
          <w:szCs w:val="24"/>
        </w:rPr>
        <w:t xml:space="preserve"> </w:t>
      </w:r>
      <w:r w:rsidRPr="00B212DA">
        <w:rPr>
          <w:rFonts w:ascii="Bembo Std" w:hAnsi="Bembo Std"/>
          <w:sz w:val="24"/>
          <w:szCs w:val="24"/>
        </w:rPr>
        <w:t>the printers, Luca Franceschi and Alessandro Logi.</w:t>
      </w:r>
      <w:r w:rsidRPr="00B212DA">
        <w:rPr>
          <w:rStyle w:val="FootnoteReference"/>
          <w:rFonts w:ascii="Bembo Std" w:hAnsi="Bembo Std"/>
          <w:sz w:val="24"/>
          <w:szCs w:val="24"/>
        </w:rPr>
        <w:footnoteReference w:id="29"/>
      </w:r>
      <w:r w:rsidRPr="00B212DA">
        <w:rPr>
          <w:rFonts w:ascii="Bembo Std" w:hAnsi="Bembo Std"/>
          <w:sz w:val="24"/>
          <w:szCs w:val="24"/>
        </w:rPr>
        <w:t xml:space="preserve"> </w:t>
      </w:r>
      <w:r w:rsidR="000B2000" w:rsidRPr="00B212DA">
        <w:rPr>
          <w:rFonts w:ascii="Bembo Std" w:hAnsi="Bembo Std"/>
          <w:sz w:val="24"/>
          <w:szCs w:val="24"/>
        </w:rPr>
        <w:t xml:space="preserve">It is entirely possible that many, if not all, of these changes were made during the rehearsal phase for </w:t>
      </w:r>
      <w:r w:rsidR="000B2000" w:rsidRPr="00B212DA">
        <w:rPr>
          <w:rFonts w:ascii="Bembo Std" w:hAnsi="Bembo Std"/>
          <w:i/>
          <w:sz w:val="24"/>
          <w:szCs w:val="24"/>
        </w:rPr>
        <w:t>Celio</w:t>
      </w:r>
      <w:r w:rsidR="000B2000" w:rsidRPr="00B212DA">
        <w:rPr>
          <w:rFonts w:ascii="Bembo Std" w:hAnsi="Bembo Std"/>
          <w:sz w:val="24"/>
          <w:szCs w:val="24"/>
        </w:rPr>
        <w:t xml:space="preserve">: a career playwright whose travels until then took him only as far as Pisa, with likely limited exposure to opera before 1645, might be reasonably expected to have made several missteps with plot </w:t>
      </w:r>
      <w:r w:rsidR="00734415" w:rsidRPr="00B212DA">
        <w:rPr>
          <w:rFonts w:ascii="Bembo Std" w:hAnsi="Bembo Std"/>
          <w:sz w:val="24"/>
          <w:szCs w:val="24"/>
        </w:rPr>
        <w:t xml:space="preserve">pacing </w:t>
      </w:r>
      <w:r w:rsidR="000B2000" w:rsidRPr="00B212DA">
        <w:rPr>
          <w:rFonts w:ascii="Bembo Std" w:hAnsi="Bembo Std"/>
          <w:sz w:val="24"/>
          <w:szCs w:val="24"/>
        </w:rPr>
        <w:t xml:space="preserve">and </w:t>
      </w:r>
      <w:r w:rsidR="00734415" w:rsidRPr="00B212DA">
        <w:rPr>
          <w:rFonts w:ascii="Bembo Std" w:hAnsi="Bembo Std"/>
          <w:sz w:val="24"/>
          <w:szCs w:val="24"/>
        </w:rPr>
        <w:t xml:space="preserve">lyrical </w:t>
      </w:r>
      <w:r w:rsidR="000B2000" w:rsidRPr="00B212DA">
        <w:rPr>
          <w:rFonts w:ascii="Bembo Std" w:hAnsi="Bembo Std"/>
          <w:sz w:val="24"/>
          <w:szCs w:val="24"/>
        </w:rPr>
        <w:t xml:space="preserve">content </w:t>
      </w:r>
      <w:r w:rsidR="00734415" w:rsidRPr="00B212DA">
        <w:rPr>
          <w:rFonts w:ascii="Bembo Std" w:hAnsi="Bembo Std"/>
          <w:sz w:val="24"/>
          <w:szCs w:val="24"/>
        </w:rPr>
        <w:t xml:space="preserve">working </w:t>
      </w:r>
      <w:r w:rsidR="000B2000" w:rsidRPr="00B212DA">
        <w:rPr>
          <w:rFonts w:ascii="Bembo Std" w:hAnsi="Bembo Std"/>
          <w:sz w:val="24"/>
          <w:szCs w:val="24"/>
        </w:rPr>
        <w:t xml:space="preserve">in </w:t>
      </w:r>
      <w:r w:rsidR="00734415" w:rsidRPr="00B212DA">
        <w:rPr>
          <w:rFonts w:ascii="Bembo Std" w:hAnsi="Bembo Std"/>
          <w:sz w:val="24"/>
          <w:szCs w:val="24"/>
        </w:rPr>
        <w:t xml:space="preserve">what for him was </w:t>
      </w:r>
      <w:r w:rsidR="000B2000" w:rsidRPr="00B212DA">
        <w:rPr>
          <w:rFonts w:ascii="Bembo Std" w:hAnsi="Bembo Std"/>
          <w:sz w:val="24"/>
          <w:szCs w:val="24"/>
        </w:rPr>
        <w:t xml:space="preserve">a new </w:t>
      </w:r>
      <w:r w:rsidR="00734415" w:rsidRPr="00B212DA">
        <w:rPr>
          <w:rFonts w:ascii="Bembo Std" w:hAnsi="Bembo Std"/>
          <w:sz w:val="24"/>
          <w:szCs w:val="24"/>
        </w:rPr>
        <w:t>genre</w:t>
      </w:r>
      <w:r w:rsidR="000B2000" w:rsidRPr="00B212DA">
        <w:rPr>
          <w:rFonts w:ascii="Bembo Std" w:hAnsi="Bembo Std"/>
          <w:sz w:val="24"/>
          <w:szCs w:val="24"/>
        </w:rPr>
        <w:t xml:space="preserve">. </w:t>
      </w:r>
      <w:r w:rsidR="00734415" w:rsidRPr="00B212DA">
        <w:rPr>
          <w:rFonts w:ascii="Bembo Std" w:hAnsi="Bembo Std"/>
          <w:sz w:val="24"/>
          <w:szCs w:val="24"/>
        </w:rPr>
        <w:t xml:space="preserve">Unfortunately, we do not know exactly who might have prompted these adjustments to the text: what little is recorded of the two composers does not give any indication that they would have had any experience writing for a </w:t>
      </w:r>
      <w:r w:rsidR="00734415" w:rsidRPr="00B212DA">
        <w:rPr>
          <w:rFonts w:ascii="Bembo Std" w:hAnsi="Bembo Std"/>
          <w:i/>
          <w:sz w:val="24"/>
          <w:szCs w:val="24"/>
        </w:rPr>
        <w:t>dramma musicale</w:t>
      </w:r>
      <w:r w:rsidR="00734415" w:rsidRPr="00B212DA">
        <w:rPr>
          <w:rFonts w:ascii="Bembo Std" w:hAnsi="Bembo Std"/>
          <w:sz w:val="24"/>
          <w:szCs w:val="24"/>
        </w:rPr>
        <w:t>, as Baglioni was a t</w:t>
      </w:r>
      <w:r w:rsidR="000E404A" w:rsidRPr="00B212DA">
        <w:rPr>
          <w:rFonts w:ascii="Bembo Std" w:hAnsi="Bembo Std"/>
          <w:sz w:val="24"/>
          <w:szCs w:val="24"/>
        </w:rPr>
        <w:t>h</w:t>
      </w:r>
      <w:r w:rsidR="00734415" w:rsidRPr="00B212DA">
        <w:rPr>
          <w:rFonts w:ascii="Bembo Std" w:hAnsi="Bembo Std"/>
          <w:sz w:val="24"/>
          <w:szCs w:val="24"/>
        </w:rPr>
        <w:t xml:space="preserve">eorbo player and </w:t>
      </w:r>
      <w:r w:rsidR="00734415" w:rsidRPr="00B212DA">
        <w:rPr>
          <w:rFonts w:ascii="Bembo Std" w:hAnsi="Bembo Std"/>
          <w:i/>
          <w:sz w:val="24"/>
          <w:szCs w:val="24"/>
        </w:rPr>
        <w:t>Maestro di cappella</w:t>
      </w:r>
      <w:r w:rsidR="00734415" w:rsidRPr="00B212DA">
        <w:rPr>
          <w:rFonts w:ascii="Bembo Std" w:hAnsi="Bembo Std"/>
          <w:sz w:val="24"/>
          <w:szCs w:val="24"/>
        </w:rPr>
        <w:t xml:space="preserve"> at the Livorno Cathedral, and Sapiti the </w:t>
      </w:r>
      <w:r w:rsidR="00734415" w:rsidRPr="00B212DA">
        <w:rPr>
          <w:rFonts w:ascii="Bembo Std" w:hAnsi="Bembo Std"/>
          <w:i/>
          <w:sz w:val="24"/>
          <w:szCs w:val="24"/>
        </w:rPr>
        <w:t>Maestro di cappella</w:t>
      </w:r>
      <w:r w:rsidR="00734415" w:rsidRPr="00B212DA">
        <w:rPr>
          <w:rFonts w:ascii="Bembo Std" w:hAnsi="Bembo Std"/>
          <w:sz w:val="24"/>
          <w:szCs w:val="24"/>
        </w:rPr>
        <w:t xml:space="preserve"> at the Florence Cathedral.</w:t>
      </w:r>
      <w:r w:rsidR="00734415" w:rsidRPr="00B212DA">
        <w:rPr>
          <w:rStyle w:val="FootnoteReference"/>
          <w:rFonts w:ascii="Bembo Std" w:hAnsi="Bembo Std"/>
          <w:sz w:val="24"/>
          <w:szCs w:val="24"/>
        </w:rPr>
        <w:footnoteReference w:id="30"/>
      </w:r>
      <w:r w:rsidR="00734415" w:rsidRPr="00B212DA">
        <w:rPr>
          <w:rFonts w:ascii="Bembo Std" w:hAnsi="Bembo Std"/>
          <w:sz w:val="24"/>
          <w:szCs w:val="24"/>
        </w:rPr>
        <w:t xml:space="preserve"> </w:t>
      </w:r>
      <w:r w:rsidR="000E404A" w:rsidRPr="00B212DA">
        <w:rPr>
          <w:rFonts w:ascii="Bembo Std" w:hAnsi="Bembo Std"/>
          <w:sz w:val="24"/>
          <w:szCs w:val="24"/>
        </w:rPr>
        <w:t xml:space="preserve">However, this revisionary pattern would repeat itself, if less drastically, three years later in Venice with his masterpiece </w:t>
      </w:r>
      <w:r w:rsidR="000E404A" w:rsidRPr="00B212DA">
        <w:rPr>
          <w:rFonts w:ascii="Bembo Std" w:hAnsi="Bembo Std"/>
          <w:i/>
          <w:sz w:val="24"/>
          <w:szCs w:val="24"/>
        </w:rPr>
        <w:t>Giasone</w:t>
      </w:r>
      <w:r w:rsidR="000E404A" w:rsidRPr="00B212DA">
        <w:rPr>
          <w:rFonts w:ascii="Bembo Std" w:hAnsi="Bembo Std"/>
          <w:sz w:val="24"/>
          <w:szCs w:val="24"/>
        </w:rPr>
        <w:t>.</w:t>
      </w:r>
      <w:r w:rsidR="000E404A" w:rsidRPr="00B212DA">
        <w:rPr>
          <w:rStyle w:val="FootnoteReference"/>
          <w:rFonts w:ascii="Bembo Std" w:hAnsi="Bembo Std"/>
          <w:sz w:val="24"/>
          <w:szCs w:val="24"/>
        </w:rPr>
        <w:footnoteReference w:id="31"/>
      </w:r>
    </w:p>
    <w:p w:rsidR="00EA11B6" w:rsidRPr="00B212DA" w:rsidRDefault="00EA11B6" w:rsidP="00537165">
      <w:pPr>
        <w:spacing w:after="0" w:line="480" w:lineRule="auto"/>
        <w:ind w:firstLine="720"/>
        <w:rPr>
          <w:rFonts w:ascii="Bembo Std" w:hAnsi="Bembo Std"/>
          <w:sz w:val="24"/>
          <w:szCs w:val="24"/>
        </w:rPr>
      </w:pPr>
      <w:r w:rsidRPr="00B212DA">
        <w:rPr>
          <w:rFonts w:ascii="Bembo Std" w:hAnsi="Bembo Std"/>
          <w:sz w:val="24"/>
          <w:szCs w:val="24"/>
        </w:rPr>
        <w:lastRenderedPageBreak/>
        <w:t>In 1646 Cicognini left Florence for Venice.</w:t>
      </w:r>
      <w:r w:rsidRPr="00B212DA">
        <w:rPr>
          <w:rStyle w:val="FootnoteReference"/>
          <w:rFonts w:ascii="Bembo Std" w:hAnsi="Bembo Std"/>
          <w:sz w:val="24"/>
          <w:szCs w:val="24"/>
        </w:rPr>
        <w:footnoteReference w:id="32"/>
      </w:r>
      <w:r w:rsidRPr="00B212DA">
        <w:rPr>
          <w:rFonts w:ascii="Bembo Std" w:hAnsi="Bembo Std"/>
          <w:sz w:val="24"/>
          <w:szCs w:val="24"/>
        </w:rPr>
        <w:t xml:space="preserve"> The exact cause of his departure is unknown: Castelli, citing an account by Anton Francesco Marmi, suggests that it may have been due to a violent altercation at a horse race that th</w:t>
      </w:r>
      <w:r w:rsidR="00104F61" w:rsidRPr="00B212DA">
        <w:rPr>
          <w:rFonts w:ascii="Bembo Std" w:hAnsi="Bembo Std"/>
          <w:sz w:val="24"/>
          <w:szCs w:val="24"/>
        </w:rPr>
        <w:t>oroughly disgusted our dramatist</w:t>
      </w:r>
      <w:r w:rsidRPr="00B212DA">
        <w:rPr>
          <w:rFonts w:ascii="Bembo Std" w:hAnsi="Bembo Std"/>
          <w:sz w:val="24"/>
          <w:szCs w:val="24"/>
        </w:rPr>
        <w:t xml:space="preserve"> into self-imposed exile,</w:t>
      </w:r>
      <w:r w:rsidRPr="00B212DA">
        <w:rPr>
          <w:rStyle w:val="FootnoteReference"/>
          <w:rFonts w:ascii="Bembo Std" w:hAnsi="Bembo Std"/>
          <w:sz w:val="24"/>
          <w:szCs w:val="24"/>
        </w:rPr>
        <w:footnoteReference w:id="33"/>
      </w:r>
      <w:r w:rsidRPr="00B212DA">
        <w:rPr>
          <w:rFonts w:ascii="Bembo Std" w:hAnsi="Bembo Std"/>
          <w:sz w:val="24"/>
          <w:szCs w:val="24"/>
        </w:rPr>
        <w:t xml:space="preserve"> or perhaps it was simply a yearning for greater professional freedom that the burgeoning Venetian opera economy could offer him. </w:t>
      </w:r>
      <w:r w:rsidR="00B10B49">
        <w:rPr>
          <w:rFonts w:ascii="Bembo Std" w:hAnsi="Bembo Std"/>
          <w:sz w:val="24"/>
          <w:szCs w:val="24"/>
        </w:rPr>
        <w:t xml:space="preserve">Nicola </w:t>
      </w:r>
      <w:r w:rsidR="00151858" w:rsidRPr="00B212DA">
        <w:rPr>
          <w:rFonts w:ascii="Bembo Std" w:hAnsi="Bembo Std"/>
          <w:sz w:val="24"/>
          <w:szCs w:val="24"/>
        </w:rPr>
        <w:t xml:space="preserve">Michelassi has pointed out his friendship with Orazio Persiani, another Florentine who had </w:t>
      </w:r>
      <w:r w:rsidR="00537165" w:rsidRPr="00B212DA">
        <w:rPr>
          <w:rFonts w:ascii="Bembo Std" w:hAnsi="Bembo Std"/>
          <w:sz w:val="24"/>
          <w:szCs w:val="24"/>
        </w:rPr>
        <w:t xml:space="preserve">earlier </w:t>
      </w:r>
      <w:r w:rsidR="00151858" w:rsidRPr="00B212DA">
        <w:rPr>
          <w:rFonts w:ascii="Bembo Std" w:hAnsi="Bembo Std"/>
          <w:sz w:val="24"/>
          <w:szCs w:val="24"/>
        </w:rPr>
        <w:t xml:space="preserve">moved to Venice and gone on to collaborate with Cavalli on </w:t>
      </w:r>
      <w:r w:rsidR="00151858" w:rsidRPr="00B212DA">
        <w:rPr>
          <w:rFonts w:ascii="Bembo Std" w:hAnsi="Bembo Std"/>
          <w:i/>
          <w:sz w:val="24"/>
          <w:szCs w:val="24"/>
        </w:rPr>
        <w:t>Le nozze di Teti e di Peleo</w:t>
      </w:r>
      <w:r w:rsidR="00151858" w:rsidRPr="00B212DA">
        <w:rPr>
          <w:rFonts w:ascii="Bembo Std" w:hAnsi="Bembo Std"/>
          <w:sz w:val="24"/>
          <w:szCs w:val="24"/>
        </w:rPr>
        <w:t xml:space="preserve"> (1</w:t>
      </w:r>
      <w:r w:rsidR="00537165" w:rsidRPr="00B212DA">
        <w:rPr>
          <w:rFonts w:ascii="Bembo Std" w:hAnsi="Bembo Std"/>
          <w:sz w:val="24"/>
          <w:szCs w:val="24"/>
        </w:rPr>
        <w:t>639) as well as other composers. E</w:t>
      </w:r>
      <w:r w:rsidR="00151858" w:rsidRPr="00B212DA">
        <w:rPr>
          <w:rFonts w:ascii="Bembo Std" w:hAnsi="Bembo Std"/>
          <w:sz w:val="24"/>
          <w:szCs w:val="24"/>
        </w:rPr>
        <w:t xml:space="preserve">ven if </w:t>
      </w:r>
      <w:r w:rsidR="00537165" w:rsidRPr="00B212DA">
        <w:rPr>
          <w:rFonts w:ascii="Bembo Std" w:hAnsi="Bembo Std"/>
          <w:sz w:val="24"/>
          <w:szCs w:val="24"/>
        </w:rPr>
        <w:t>Persiani</w:t>
      </w:r>
      <w:r w:rsidR="00151858" w:rsidRPr="00B212DA">
        <w:rPr>
          <w:rFonts w:ascii="Bembo Std" w:hAnsi="Bembo Std"/>
          <w:sz w:val="24"/>
          <w:szCs w:val="24"/>
        </w:rPr>
        <w:t xml:space="preserve"> did not exert a direct influence on Cicognini’s move, his depiction </w:t>
      </w:r>
      <w:r w:rsidR="00537165" w:rsidRPr="00B212DA">
        <w:rPr>
          <w:rFonts w:ascii="Bembo Std" w:hAnsi="Bembo Std"/>
          <w:sz w:val="24"/>
          <w:szCs w:val="24"/>
        </w:rPr>
        <w:t xml:space="preserve">during the 1630s </w:t>
      </w:r>
      <w:r w:rsidR="00151858" w:rsidRPr="00B212DA">
        <w:rPr>
          <w:rFonts w:ascii="Bembo Std" w:hAnsi="Bembo Std"/>
          <w:sz w:val="24"/>
          <w:szCs w:val="24"/>
        </w:rPr>
        <w:t>of the miserable conditions under which Florentine dramatists had to work is suggestive:</w:t>
      </w:r>
      <w:r w:rsidR="00537165" w:rsidRPr="00B212DA">
        <w:rPr>
          <w:rFonts w:ascii="Bembo Std" w:hAnsi="Bembo Std"/>
          <w:sz w:val="24"/>
          <w:szCs w:val="24"/>
        </w:rPr>
        <w:t xml:space="preserve"> “If you do not give me a penny / may the court enjoy one hundred good years / for I will leave for the stage to become a clown.”</w:t>
      </w:r>
      <w:r w:rsidR="00537165" w:rsidRPr="00B212DA">
        <w:rPr>
          <w:rStyle w:val="FootnoteReference"/>
          <w:rFonts w:ascii="Bembo Std" w:hAnsi="Bembo Std"/>
          <w:sz w:val="24"/>
          <w:szCs w:val="24"/>
        </w:rPr>
        <w:footnoteReference w:id="34"/>
      </w:r>
      <w:r w:rsidR="00537165" w:rsidRPr="00B212DA">
        <w:rPr>
          <w:rFonts w:ascii="Bembo Std" w:hAnsi="Bembo Std"/>
          <w:sz w:val="24"/>
          <w:szCs w:val="24"/>
        </w:rPr>
        <w:t xml:space="preserve"> </w:t>
      </w:r>
      <w:r w:rsidRPr="00B212DA">
        <w:rPr>
          <w:rFonts w:ascii="Bembo Std" w:hAnsi="Bembo Std"/>
          <w:sz w:val="24"/>
          <w:szCs w:val="24"/>
        </w:rPr>
        <w:t xml:space="preserve">Whatever the cause, it was in Venice that </w:t>
      </w:r>
      <w:r w:rsidR="00537165" w:rsidRPr="00B212DA">
        <w:rPr>
          <w:rFonts w:ascii="Bembo Std" w:hAnsi="Bembo Std"/>
          <w:sz w:val="24"/>
          <w:szCs w:val="24"/>
        </w:rPr>
        <w:t>Cicognini</w:t>
      </w:r>
      <w:r w:rsidRPr="00B212DA">
        <w:rPr>
          <w:rFonts w:ascii="Bembo Std" w:hAnsi="Bembo Std"/>
          <w:sz w:val="24"/>
          <w:szCs w:val="24"/>
        </w:rPr>
        <w:t xml:space="preserve"> established his enduring legacy as a dramatist, penning </w:t>
      </w:r>
      <w:r w:rsidRPr="00B212DA">
        <w:rPr>
          <w:rFonts w:ascii="Bembo Std" w:hAnsi="Bembo Std"/>
          <w:i/>
          <w:sz w:val="24"/>
          <w:szCs w:val="24"/>
        </w:rPr>
        <w:t xml:space="preserve">Le gelosie </w:t>
      </w:r>
      <w:r w:rsidR="00B34053" w:rsidRPr="00B212DA">
        <w:rPr>
          <w:rFonts w:ascii="Bembo Std" w:hAnsi="Bembo Std"/>
          <w:i/>
          <w:sz w:val="24"/>
          <w:szCs w:val="24"/>
        </w:rPr>
        <w:t xml:space="preserve">fortunate </w:t>
      </w:r>
      <w:r w:rsidRPr="00B212DA">
        <w:rPr>
          <w:rFonts w:ascii="Bembo Std" w:hAnsi="Bembo Std"/>
          <w:i/>
          <w:sz w:val="24"/>
          <w:szCs w:val="24"/>
        </w:rPr>
        <w:t>del re di Valenza</w:t>
      </w:r>
      <w:r w:rsidRPr="00B212DA">
        <w:rPr>
          <w:rFonts w:ascii="Bembo Std" w:hAnsi="Bembo Std"/>
          <w:sz w:val="24"/>
          <w:szCs w:val="24"/>
        </w:rPr>
        <w:t xml:space="preserve"> (a play) in 1647, </w:t>
      </w:r>
      <w:r w:rsidRPr="00B212DA">
        <w:rPr>
          <w:rFonts w:ascii="Bembo Std" w:hAnsi="Bembo Std"/>
          <w:i/>
          <w:sz w:val="24"/>
          <w:szCs w:val="24"/>
        </w:rPr>
        <w:t>Giasone</w:t>
      </w:r>
      <w:r w:rsidRPr="00B212DA">
        <w:rPr>
          <w:rFonts w:ascii="Bembo Std" w:hAnsi="Bembo Std"/>
          <w:sz w:val="24"/>
          <w:szCs w:val="24"/>
        </w:rPr>
        <w:t xml:space="preserve"> and </w:t>
      </w:r>
      <w:r w:rsidRPr="00B212DA">
        <w:rPr>
          <w:rFonts w:ascii="Bembo Std" w:hAnsi="Bembo Std"/>
          <w:i/>
          <w:sz w:val="24"/>
          <w:szCs w:val="24"/>
        </w:rPr>
        <w:t xml:space="preserve">Orontea </w:t>
      </w:r>
      <w:r w:rsidRPr="00B212DA">
        <w:rPr>
          <w:rFonts w:ascii="Bembo Std" w:hAnsi="Bembo Std"/>
          <w:sz w:val="24"/>
          <w:szCs w:val="24"/>
        </w:rPr>
        <w:t xml:space="preserve">in 1649, and an incomplete draft of </w:t>
      </w:r>
      <w:r w:rsidRPr="00B212DA">
        <w:rPr>
          <w:rFonts w:ascii="Bembo Std" w:hAnsi="Bembo Std"/>
          <w:i/>
          <w:sz w:val="24"/>
          <w:szCs w:val="24"/>
        </w:rPr>
        <w:t>Gli amori di Alessandro Magno e di Rossane</w:t>
      </w:r>
      <w:r w:rsidRPr="00B212DA">
        <w:rPr>
          <w:rFonts w:ascii="Bembo Std" w:hAnsi="Bembo Std"/>
          <w:sz w:val="24"/>
          <w:szCs w:val="24"/>
        </w:rPr>
        <w:t xml:space="preserve"> (completed by an unknown author, and staged in 1651). </w:t>
      </w:r>
    </w:p>
    <w:p w:rsidR="00AE2FC3" w:rsidRPr="00B212DA" w:rsidRDefault="00104C1A" w:rsidP="00104C1A">
      <w:pPr>
        <w:spacing w:after="0" w:line="480" w:lineRule="auto"/>
        <w:rPr>
          <w:rFonts w:ascii="Bembo Std" w:hAnsi="Bembo Std"/>
          <w:sz w:val="24"/>
          <w:szCs w:val="24"/>
        </w:rPr>
      </w:pPr>
      <w:r w:rsidRPr="00B212DA">
        <w:rPr>
          <w:rFonts w:ascii="Bembo Std" w:hAnsi="Bembo Std"/>
          <w:sz w:val="24"/>
          <w:szCs w:val="24"/>
        </w:rPr>
        <w:lastRenderedPageBreak/>
        <w:tab/>
        <w:t xml:space="preserve">Some information about Cicognini’s </w:t>
      </w:r>
      <w:r w:rsidR="00B204F0">
        <w:rPr>
          <w:rFonts w:ascii="Bembo Std" w:hAnsi="Bembo Std"/>
          <w:sz w:val="24"/>
          <w:szCs w:val="24"/>
        </w:rPr>
        <w:t>attitude toward</w:t>
      </w:r>
      <w:r w:rsidRPr="00B212DA">
        <w:rPr>
          <w:rFonts w:ascii="Bembo Std" w:hAnsi="Bembo Std"/>
          <w:sz w:val="24"/>
          <w:szCs w:val="24"/>
        </w:rPr>
        <w:t xml:space="preserve"> his work can be gleaned from his personal epistles contained in the frontmatter of his published material, particularly as they were addressed t</w:t>
      </w:r>
      <w:r w:rsidR="00800A4B">
        <w:rPr>
          <w:rFonts w:ascii="Bembo Std" w:hAnsi="Bembo Std"/>
          <w:sz w:val="24"/>
          <w:szCs w:val="24"/>
        </w:rPr>
        <w:t>o different types of audience</w:t>
      </w:r>
      <w:r w:rsidR="00B34053" w:rsidRPr="00B212DA">
        <w:rPr>
          <w:rFonts w:ascii="Bembo Std" w:hAnsi="Bembo Std"/>
          <w:sz w:val="24"/>
          <w:szCs w:val="24"/>
        </w:rPr>
        <w:t>—</w:t>
      </w:r>
      <w:r w:rsidRPr="00B212DA">
        <w:rPr>
          <w:rFonts w:ascii="Bembo Std" w:hAnsi="Bembo Std"/>
          <w:sz w:val="24"/>
          <w:szCs w:val="24"/>
        </w:rPr>
        <w:t>in</w:t>
      </w:r>
      <w:r w:rsidR="00B34053" w:rsidRPr="00B212DA">
        <w:rPr>
          <w:rFonts w:ascii="Bembo Std" w:hAnsi="Bembo Std"/>
          <w:sz w:val="24"/>
          <w:szCs w:val="24"/>
        </w:rPr>
        <w:t xml:space="preserve"> </w:t>
      </w:r>
      <w:r w:rsidRPr="00B212DA">
        <w:rPr>
          <w:rFonts w:ascii="Bembo Std" w:hAnsi="Bembo Std"/>
          <w:sz w:val="24"/>
          <w:szCs w:val="24"/>
        </w:rPr>
        <w:t>one case, a patron ra</w:t>
      </w:r>
      <w:r w:rsidR="00B34053" w:rsidRPr="00B212DA">
        <w:rPr>
          <w:rFonts w:ascii="Bembo Std" w:hAnsi="Bembo Std"/>
          <w:sz w:val="24"/>
          <w:szCs w:val="24"/>
        </w:rPr>
        <w:t>ther than a collective “reader.”</w:t>
      </w:r>
      <w:r w:rsidRPr="00B212DA">
        <w:rPr>
          <w:rFonts w:ascii="Bembo Std" w:hAnsi="Bembo Std"/>
          <w:sz w:val="24"/>
          <w:szCs w:val="24"/>
        </w:rPr>
        <w:t xml:space="preserve"> Because so many of Cicognini’s works were printed only after his death in 1649, the two letters he wrote in </w:t>
      </w:r>
      <w:r w:rsidRPr="00B212DA">
        <w:rPr>
          <w:rFonts w:ascii="Bembo Std" w:hAnsi="Bembo Std"/>
          <w:i/>
          <w:sz w:val="24"/>
          <w:szCs w:val="24"/>
        </w:rPr>
        <w:t>Celio</w:t>
      </w:r>
      <w:r w:rsidRPr="00B212DA">
        <w:rPr>
          <w:rFonts w:ascii="Bembo Std" w:hAnsi="Bembo Std"/>
          <w:sz w:val="24"/>
          <w:szCs w:val="24"/>
        </w:rPr>
        <w:t xml:space="preserve"> and </w:t>
      </w:r>
      <w:r w:rsidRPr="00B212DA">
        <w:rPr>
          <w:rFonts w:ascii="Bembo Std" w:hAnsi="Bembo Std"/>
          <w:i/>
          <w:sz w:val="24"/>
          <w:szCs w:val="24"/>
        </w:rPr>
        <w:t>Giasone</w:t>
      </w:r>
      <w:r w:rsidR="00B34053" w:rsidRPr="00B212DA">
        <w:rPr>
          <w:rFonts w:ascii="Bembo Std" w:hAnsi="Bembo Std"/>
          <w:i/>
          <w:sz w:val="24"/>
          <w:szCs w:val="24"/>
        </w:rPr>
        <w:t xml:space="preserve"> </w:t>
      </w:r>
      <w:r w:rsidRPr="00B212DA">
        <w:rPr>
          <w:rFonts w:ascii="Bembo Std" w:hAnsi="Bembo Std"/>
          <w:sz w:val="24"/>
          <w:szCs w:val="24"/>
        </w:rPr>
        <w:t xml:space="preserve">present a rare </w:t>
      </w:r>
      <w:r w:rsidR="00B204F0">
        <w:rPr>
          <w:rFonts w:ascii="Bembo Std" w:hAnsi="Bembo Std"/>
          <w:sz w:val="24"/>
          <w:szCs w:val="24"/>
        </w:rPr>
        <w:t>glimpse</w:t>
      </w:r>
      <w:r w:rsidRPr="00B212DA">
        <w:rPr>
          <w:rFonts w:ascii="Bembo Std" w:hAnsi="Bembo Std"/>
          <w:sz w:val="24"/>
          <w:szCs w:val="24"/>
        </w:rPr>
        <w:t xml:space="preserve"> into his own thought processes on these librettos, spun though they might have been for public consumption.</w:t>
      </w:r>
      <w:r w:rsidR="00B204F0" w:rsidRPr="00B212DA">
        <w:rPr>
          <w:rStyle w:val="FootnoteReference"/>
          <w:rFonts w:ascii="Bembo Std" w:hAnsi="Bembo Std"/>
          <w:sz w:val="24"/>
          <w:szCs w:val="24"/>
        </w:rPr>
        <w:footnoteReference w:id="35"/>
      </w:r>
      <w:r w:rsidRPr="00B212DA">
        <w:rPr>
          <w:rFonts w:ascii="Bembo Std" w:hAnsi="Bembo Std"/>
          <w:sz w:val="24"/>
          <w:szCs w:val="24"/>
        </w:rPr>
        <w:t xml:space="preserve"> It is significant, for example, that </w:t>
      </w:r>
      <w:r w:rsidR="0086369B" w:rsidRPr="00B212DA">
        <w:rPr>
          <w:rFonts w:ascii="Bembo Std" w:hAnsi="Bembo Std"/>
          <w:sz w:val="24"/>
          <w:szCs w:val="24"/>
        </w:rPr>
        <w:t xml:space="preserve">in </w:t>
      </w:r>
      <w:r w:rsidR="0086369B" w:rsidRPr="00B212DA">
        <w:rPr>
          <w:rFonts w:ascii="Bembo Std" w:hAnsi="Bembo Std"/>
          <w:i/>
          <w:sz w:val="24"/>
          <w:szCs w:val="24"/>
        </w:rPr>
        <w:t>Celio</w:t>
      </w:r>
      <w:r w:rsidR="0086369B" w:rsidRPr="00B212DA">
        <w:rPr>
          <w:rFonts w:ascii="Bembo Std" w:hAnsi="Bembo Std"/>
          <w:sz w:val="24"/>
          <w:szCs w:val="24"/>
        </w:rPr>
        <w:t>’s “</w:t>
      </w:r>
      <w:r w:rsidR="0086369B" w:rsidRPr="00DB486D">
        <w:rPr>
          <w:rFonts w:ascii="Bembo Std" w:hAnsi="Bembo Std"/>
          <w:i/>
          <w:sz w:val="24"/>
          <w:szCs w:val="24"/>
        </w:rPr>
        <w:t>Al Lettore</w:t>
      </w:r>
      <w:r w:rsidR="0086369B" w:rsidRPr="00B212DA">
        <w:rPr>
          <w:rFonts w:ascii="Bembo Std" w:hAnsi="Bembo Std"/>
          <w:sz w:val="24"/>
          <w:szCs w:val="24"/>
        </w:rPr>
        <w:t>”</w:t>
      </w:r>
      <w:r w:rsidR="0086369B" w:rsidRPr="00B212DA">
        <w:rPr>
          <w:rFonts w:ascii="Bembo Std" w:hAnsi="Bembo Std"/>
          <w:i/>
          <w:sz w:val="24"/>
          <w:szCs w:val="24"/>
        </w:rPr>
        <w:t xml:space="preserve"> </w:t>
      </w:r>
      <w:r w:rsidR="00D11496" w:rsidRPr="00B212DA">
        <w:rPr>
          <w:rFonts w:ascii="Bembo Std" w:hAnsi="Bembo Std"/>
          <w:sz w:val="24"/>
          <w:szCs w:val="24"/>
        </w:rPr>
        <w:t xml:space="preserve">Cicognini uses the same phrase, “io compongo per mero capriccio” (I compose for mere caprice), </w:t>
      </w:r>
      <w:r w:rsidR="00B204F0">
        <w:rPr>
          <w:rFonts w:ascii="Bembo Std" w:hAnsi="Bembo Std"/>
          <w:sz w:val="24"/>
          <w:szCs w:val="24"/>
        </w:rPr>
        <w:t xml:space="preserve">famously </w:t>
      </w:r>
      <w:r w:rsidR="00D11496" w:rsidRPr="00B212DA">
        <w:rPr>
          <w:rFonts w:ascii="Bembo Std" w:hAnsi="Bembo Std"/>
          <w:sz w:val="24"/>
          <w:szCs w:val="24"/>
        </w:rPr>
        <w:t xml:space="preserve">found in his </w:t>
      </w:r>
      <w:r w:rsidR="00D11496" w:rsidRPr="00B212DA">
        <w:rPr>
          <w:rFonts w:ascii="Bembo Std" w:hAnsi="Bembo Std"/>
          <w:i/>
          <w:sz w:val="24"/>
          <w:szCs w:val="24"/>
        </w:rPr>
        <w:t>Giasone</w:t>
      </w:r>
      <w:r w:rsidR="00D11496" w:rsidRPr="00B212DA">
        <w:rPr>
          <w:rFonts w:ascii="Bembo Std" w:hAnsi="Bembo Std"/>
          <w:sz w:val="24"/>
          <w:szCs w:val="24"/>
        </w:rPr>
        <w:t xml:space="preserve"> written three years later</w:t>
      </w:r>
      <w:r w:rsidRPr="00B212DA">
        <w:rPr>
          <w:rFonts w:ascii="Bembo Std" w:hAnsi="Bembo Std"/>
          <w:sz w:val="24"/>
          <w:szCs w:val="24"/>
        </w:rPr>
        <w:t>. This was</w:t>
      </w:r>
      <w:r w:rsidR="00D11496" w:rsidRPr="00B212DA">
        <w:rPr>
          <w:rFonts w:ascii="Bembo Std" w:hAnsi="Bembo Std"/>
          <w:sz w:val="24"/>
          <w:szCs w:val="24"/>
        </w:rPr>
        <w:t xml:space="preserve"> a sort of calling-card pointing to an abandonment of literary rules such as the Aristotelian unities (and almost certainly influenced by Spanish </w:t>
      </w:r>
      <w:r w:rsidR="00D11496" w:rsidRPr="00B212DA">
        <w:rPr>
          <w:rFonts w:ascii="Bembo Std" w:hAnsi="Bembo Std"/>
          <w:i/>
          <w:sz w:val="24"/>
          <w:szCs w:val="24"/>
        </w:rPr>
        <w:t>siglo de oro</w:t>
      </w:r>
      <w:r w:rsidR="003F1E3C">
        <w:rPr>
          <w:rFonts w:ascii="Bembo Std" w:hAnsi="Bembo Std"/>
          <w:sz w:val="24"/>
          <w:szCs w:val="24"/>
        </w:rPr>
        <w:t xml:space="preserve"> drama</w:t>
      </w:r>
      <w:r w:rsidR="00D11496" w:rsidRPr="00B212DA">
        <w:rPr>
          <w:rFonts w:ascii="Bembo Std" w:hAnsi="Bembo Std"/>
          <w:sz w:val="24"/>
          <w:szCs w:val="24"/>
        </w:rPr>
        <w:t>, as I discuss further below), as well as to</w:t>
      </w:r>
      <w:r w:rsidR="002221EE" w:rsidRPr="00B212DA">
        <w:rPr>
          <w:rFonts w:ascii="Bembo Std" w:hAnsi="Bembo Std"/>
          <w:sz w:val="24"/>
          <w:szCs w:val="24"/>
        </w:rPr>
        <w:t xml:space="preserve"> accommodate his audiences’ tastes.</w:t>
      </w:r>
      <w:r w:rsidR="002221EE" w:rsidRPr="00B212DA">
        <w:rPr>
          <w:rStyle w:val="FootnoteReference"/>
          <w:rFonts w:ascii="Bembo Std" w:hAnsi="Bembo Std"/>
          <w:sz w:val="24"/>
          <w:szCs w:val="24"/>
        </w:rPr>
        <w:footnoteReference w:id="36"/>
      </w:r>
      <w:r w:rsidR="00D11496" w:rsidRPr="00B212DA">
        <w:rPr>
          <w:rFonts w:ascii="Bembo Std" w:hAnsi="Bembo Std"/>
          <w:sz w:val="24"/>
          <w:szCs w:val="24"/>
        </w:rPr>
        <w:t xml:space="preserve"> </w:t>
      </w:r>
      <w:r w:rsidR="00800931" w:rsidRPr="00B212DA">
        <w:rPr>
          <w:rFonts w:ascii="Bembo Std" w:hAnsi="Bembo Std"/>
          <w:sz w:val="24"/>
          <w:szCs w:val="24"/>
        </w:rPr>
        <w:t xml:space="preserve">The language he uses in </w:t>
      </w:r>
      <w:r w:rsidR="00800931" w:rsidRPr="00B212DA">
        <w:rPr>
          <w:rFonts w:ascii="Bembo Std" w:hAnsi="Bembo Std"/>
          <w:i/>
          <w:sz w:val="24"/>
          <w:szCs w:val="24"/>
        </w:rPr>
        <w:t>Giasone</w:t>
      </w:r>
      <w:r w:rsidR="00800931" w:rsidRPr="00B212DA">
        <w:rPr>
          <w:rFonts w:ascii="Bembo Std" w:hAnsi="Bembo Std"/>
          <w:sz w:val="24"/>
          <w:szCs w:val="24"/>
        </w:rPr>
        <w:t xml:space="preserve"> is in many ways similar</w:t>
      </w:r>
      <w:r w:rsidR="00E31B08" w:rsidRPr="00B212DA">
        <w:rPr>
          <w:rFonts w:ascii="Bembo Std" w:hAnsi="Bembo Std"/>
          <w:sz w:val="24"/>
          <w:szCs w:val="24"/>
        </w:rPr>
        <w:t xml:space="preserve"> to</w:t>
      </w:r>
      <w:r w:rsidR="00B204F0">
        <w:rPr>
          <w:rFonts w:ascii="Bembo Std" w:hAnsi="Bembo Std"/>
          <w:sz w:val="24"/>
          <w:szCs w:val="24"/>
        </w:rPr>
        <w:t xml:space="preserve"> that in</w:t>
      </w:r>
      <w:r w:rsidR="00E31B08" w:rsidRPr="00B212DA">
        <w:rPr>
          <w:rFonts w:ascii="Bembo Std" w:hAnsi="Bembo Std"/>
          <w:sz w:val="24"/>
          <w:szCs w:val="24"/>
        </w:rPr>
        <w:t xml:space="preserve"> </w:t>
      </w:r>
      <w:r w:rsidR="00E31B08" w:rsidRPr="00B212DA">
        <w:rPr>
          <w:rFonts w:ascii="Bembo Std" w:hAnsi="Bembo Std"/>
          <w:i/>
          <w:sz w:val="24"/>
          <w:szCs w:val="24"/>
        </w:rPr>
        <w:t>Celio</w:t>
      </w:r>
      <w:r w:rsidR="00800931" w:rsidRPr="00B212DA">
        <w:rPr>
          <w:rFonts w:ascii="Bembo Std" w:hAnsi="Bembo Std"/>
          <w:sz w:val="24"/>
          <w:szCs w:val="24"/>
        </w:rPr>
        <w:t>:</w:t>
      </w:r>
    </w:p>
    <w:p w:rsidR="00800931" w:rsidRPr="00B212DA" w:rsidRDefault="00800931" w:rsidP="00783005">
      <w:pPr>
        <w:spacing w:after="0" w:line="240" w:lineRule="auto"/>
        <w:ind w:left="720" w:right="720" w:firstLine="360"/>
        <w:rPr>
          <w:rFonts w:ascii="Bembo Std" w:hAnsi="Bembo Std"/>
          <w:sz w:val="24"/>
          <w:szCs w:val="24"/>
        </w:rPr>
      </w:pPr>
      <w:r w:rsidRPr="00B212DA">
        <w:rPr>
          <w:rFonts w:ascii="Bembo Std" w:hAnsi="Bembo Std"/>
        </w:rPr>
        <w:t xml:space="preserve">I compose for mere caprice; my caprice has no other purpose than to delight. To bring delight to myself is nothing other than meeting the fashions and tastes of those who listen or read. If I have accomplished this through the reading or performance of my </w:t>
      </w:r>
      <w:r w:rsidRPr="00B212DA">
        <w:rPr>
          <w:rFonts w:ascii="Bembo Std" w:hAnsi="Bembo Std"/>
          <w:i/>
        </w:rPr>
        <w:t>Giasone</w:t>
      </w:r>
      <w:r w:rsidRPr="00B212DA">
        <w:rPr>
          <w:rFonts w:ascii="Bembo Std" w:hAnsi="Bembo Std"/>
        </w:rPr>
        <w:t>, I will have achieved my intent. If I have not accomplished this, I will have wasted many days in composing it, and you a few hours in reading or listening to it, so that the greater damage will be on my part. I will not hesitate for all this to remind you that the use, or better said the abuse, of the terms “idol,” “goddess,” “deity,” “Fate,” “destiny,” etc., are mere poetic inventions. Live happily.”</w:t>
      </w:r>
      <w:r w:rsidRPr="00B212DA">
        <w:rPr>
          <w:rStyle w:val="FootnoteReference"/>
          <w:rFonts w:ascii="Bembo Std" w:hAnsi="Bembo Std"/>
        </w:rPr>
        <w:footnoteReference w:id="37"/>
      </w:r>
    </w:p>
    <w:p w:rsidR="00800931" w:rsidRPr="00B212DA" w:rsidRDefault="00800931" w:rsidP="000E404A">
      <w:pPr>
        <w:spacing w:after="0" w:line="480" w:lineRule="auto"/>
        <w:ind w:firstLine="720"/>
        <w:rPr>
          <w:rFonts w:ascii="Bembo Std" w:hAnsi="Bembo Std"/>
          <w:sz w:val="24"/>
          <w:szCs w:val="24"/>
        </w:rPr>
      </w:pPr>
    </w:p>
    <w:p w:rsidR="00E31B08" w:rsidRPr="00B212DA" w:rsidRDefault="00E31B08" w:rsidP="000E404A">
      <w:pPr>
        <w:spacing w:after="0" w:line="480" w:lineRule="auto"/>
        <w:rPr>
          <w:rFonts w:ascii="Bembo Std" w:hAnsi="Bembo Std"/>
          <w:sz w:val="24"/>
          <w:szCs w:val="24"/>
        </w:rPr>
      </w:pPr>
      <w:r w:rsidRPr="00B212DA">
        <w:rPr>
          <w:rFonts w:ascii="Bembo Std" w:hAnsi="Bembo Std"/>
          <w:sz w:val="24"/>
          <w:szCs w:val="24"/>
        </w:rPr>
        <w:lastRenderedPageBreak/>
        <w:t>While the same key words appear in both instances, “delight” (</w:t>
      </w:r>
      <w:r w:rsidRPr="00B212DA">
        <w:rPr>
          <w:rFonts w:ascii="Bembo Std" w:hAnsi="Bembo Std"/>
          <w:i/>
          <w:sz w:val="24"/>
          <w:szCs w:val="24"/>
        </w:rPr>
        <w:t>diletto</w:t>
      </w:r>
      <w:r w:rsidRPr="00B212DA">
        <w:rPr>
          <w:rFonts w:ascii="Bembo Std" w:hAnsi="Bembo Std"/>
          <w:sz w:val="24"/>
          <w:szCs w:val="24"/>
        </w:rPr>
        <w:t>) and “caprice” (</w:t>
      </w:r>
      <w:r w:rsidRPr="00B212DA">
        <w:rPr>
          <w:rFonts w:ascii="Bembo Std" w:hAnsi="Bembo Std"/>
          <w:i/>
          <w:sz w:val="24"/>
          <w:szCs w:val="24"/>
        </w:rPr>
        <w:t>capriccio</w:t>
      </w:r>
      <w:r w:rsidRPr="00B212DA">
        <w:rPr>
          <w:rFonts w:ascii="Bembo Std" w:hAnsi="Bembo Std"/>
          <w:sz w:val="24"/>
          <w:szCs w:val="24"/>
        </w:rPr>
        <w:t>), notably missing is the didactical dimension (</w:t>
      </w:r>
      <w:r w:rsidRPr="00B212DA">
        <w:rPr>
          <w:rFonts w:ascii="Bembo Std" w:hAnsi="Bembo Std"/>
          <w:i/>
          <w:sz w:val="24"/>
          <w:szCs w:val="24"/>
        </w:rPr>
        <w:t>giovare</w:t>
      </w:r>
      <w:r w:rsidRPr="00B212DA">
        <w:rPr>
          <w:rFonts w:ascii="Bembo Std" w:hAnsi="Bembo Std"/>
          <w:sz w:val="24"/>
          <w:szCs w:val="24"/>
        </w:rPr>
        <w:t xml:space="preserve">) present in </w:t>
      </w:r>
      <w:r w:rsidRPr="00B212DA">
        <w:rPr>
          <w:rFonts w:ascii="Bembo Std" w:hAnsi="Bembo Std"/>
          <w:i/>
          <w:sz w:val="24"/>
          <w:szCs w:val="24"/>
        </w:rPr>
        <w:t>Celio</w:t>
      </w:r>
      <w:r w:rsidRPr="00B212DA">
        <w:rPr>
          <w:rFonts w:ascii="Bembo Std" w:hAnsi="Bembo Std"/>
          <w:sz w:val="24"/>
          <w:szCs w:val="24"/>
        </w:rPr>
        <w:t xml:space="preserve">’s “Al Lettore.” </w:t>
      </w:r>
      <w:r w:rsidR="00EA11B6" w:rsidRPr="00B212DA">
        <w:rPr>
          <w:rFonts w:ascii="Bembo Std" w:hAnsi="Bembo Std"/>
          <w:sz w:val="24"/>
          <w:szCs w:val="24"/>
        </w:rPr>
        <w:t>After all</w:t>
      </w:r>
      <w:r w:rsidRPr="00B212DA">
        <w:rPr>
          <w:rFonts w:ascii="Bembo Std" w:hAnsi="Bembo Std"/>
          <w:sz w:val="24"/>
          <w:szCs w:val="24"/>
        </w:rPr>
        <w:t>, the audiences Cicognini was accustomed to writing for in Florence—members of his confraternities and academies—placed instruction at front and center when it came to artistic endeavors, but</w:t>
      </w:r>
      <w:r w:rsidR="00A945A2" w:rsidRPr="00B212DA">
        <w:rPr>
          <w:rFonts w:ascii="Bembo Std" w:hAnsi="Bembo Std"/>
          <w:sz w:val="24"/>
          <w:szCs w:val="24"/>
        </w:rPr>
        <w:t xml:space="preserve"> </w:t>
      </w:r>
      <w:r w:rsidR="00E01971" w:rsidRPr="00B212DA">
        <w:rPr>
          <w:rFonts w:ascii="Bembo Std" w:hAnsi="Bembo Std"/>
          <w:sz w:val="24"/>
          <w:szCs w:val="24"/>
        </w:rPr>
        <w:t>the Venetians seemed to prioritize delight, virtually to the exclusion of instruction.</w:t>
      </w:r>
      <w:r w:rsidR="00E01971" w:rsidRPr="00B212DA">
        <w:rPr>
          <w:rStyle w:val="FootnoteReference"/>
          <w:rFonts w:ascii="Bembo Std" w:hAnsi="Bembo Std"/>
          <w:sz w:val="24"/>
          <w:szCs w:val="24"/>
        </w:rPr>
        <w:footnoteReference w:id="38"/>
      </w:r>
      <w:r w:rsidR="00E01971" w:rsidRPr="00B212DA">
        <w:rPr>
          <w:rFonts w:ascii="Bembo Std" w:hAnsi="Bembo Std"/>
          <w:sz w:val="24"/>
          <w:szCs w:val="24"/>
        </w:rPr>
        <w:t xml:space="preserve"> Of course, the</w:t>
      </w:r>
      <w:r w:rsidR="000A19E6" w:rsidRPr="00B212DA">
        <w:rPr>
          <w:rFonts w:ascii="Bembo Std" w:hAnsi="Bembo Std"/>
          <w:sz w:val="24"/>
          <w:szCs w:val="24"/>
        </w:rPr>
        <w:t xml:space="preserve"> carnival atmosphere</w:t>
      </w:r>
      <w:r w:rsidR="00E01971" w:rsidRPr="00B212DA">
        <w:rPr>
          <w:rFonts w:ascii="Bembo Std" w:hAnsi="Bembo Std"/>
          <w:sz w:val="24"/>
          <w:szCs w:val="24"/>
        </w:rPr>
        <w:t xml:space="preserve"> surrounding each opera season may have contributed to this. </w:t>
      </w:r>
      <w:r w:rsidR="00EA11B6" w:rsidRPr="00B212DA">
        <w:rPr>
          <w:rFonts w:ascii="Bembo Std" w:hAnsi="Bembo Std"/>
          <w:sz w:val="24"/>
          <w:szCs w:val="24"/>
        </w:rPr>
        <w:t xml:space="preserve">Cicognini’s </w:t>
      </w:r>
      <w:r w:rsidR="00122AD9" w:rsidRPr="00B212DA">
        <w:rPr>
          <w:rFonts w:ascii="Bembo Std" w:hAnsi="Bembo Std"/>
          <w:sz w:val="24"/>
          <w:szCs w:val="24"/>
        </w:rPr>
        <w:t>statement about</w:t>
      </w:r>
      <w:r w:rsidR="00EA11B6" w:rsidRPr="00B212DA">
        <w:rPr>
          <w:rFonts w:ascii="Bembo Std" w:hAnsi="Bembo Std"/>
          <w:sz w:val="24"/>
          <w:szCs w:val="24"/>
        </w:rPr>
        <w:t xml:space="preserve"> meeting the fashions and tastes of his Venetian audiences </w:t>
      </w:r>
      <w:r w:rsidR="00104C1A" w:rsidRPr="00B212DA">
        <w:rPr>
          <w:rFonts w:ascii="Bembo Std" w:hAnsi="Bembo Std"/>
          <w:sz w:val="24"/>
          <w:szCs w:val="24"/>
        </w:rPr>
        <w:t xml:space="preserve">speaks to his awareness of their </w:t>
      </w:r>
      <w:r w:rsidR="00976182" w:rsidRPr="00B212DA">
        <w:rPr>
          <w:rFonts w:ascii="Bembo Std" w:hAnsi="Bembo Std"/>
          <w:sz w:val="24"/>
          <w:szCs w:val="24"/>
        </w:rPr>
        <w:t xml:space="preserve">relative </w:t>
      </w:r>
      <w:r w:rsidR="00104C1A" w:rsidRPr="00B212DA">
        <w:rPr>
          <w:rFonts w:ascii="Bembo Std" w:hAnsi="Bembo Std"/>
          <w:sz w:val="24"/>
          <w:szCs w:val="24"/>
        </w:rPr>
        <w:t xml:space="preserve">sophistication, </w:t>
      </w:r>
      <w:r w:rsidR="00976182" w:rsidRPr="00B212DA">
        <w:rPr>
          <w:rFonts w:ascii="Bembo Std" w:hAnsi="Bembo Std"/>
          <w:sz w:val="24"/>
          <w:szCs w:val="24"/>
        </w:rPr>
        <w:t xml:space="preserve">if not jadedness, </w:t>
      </w:r>
      <w:r w:rsidR="00104C1A" w:rsidRPr="00B212DA">
        <w:rPr>
          <w:rFonts w:ascii="Bembo Std" w:hAnsi="Bembo Std"/>
          <w:sz w:val="24"/>
          <w:szCs w:val="24"/>
        </w:rPr>
        <w:t>after twelve seasons of opera productions.</w:t>
      </w:r>
      <w:r w:rsidR="00976182" w:rsidRPr="00B212DA">
        <w:rPr>
          <w:rFonts w:ascii="Bembo Std" w:hAnsi="Bembo Std"/>
          <w:sz w:val="24"/>
          <w:szCs w:val="24"/>
        </w:rPr>
        <w:t xml:space="preserve"> </w:t>
      </w:r>
    </w:p>
    <w:p w:rsidR="00122AD9" w:rsidRPr="00B212DA" w:rsidRDefault="00122AD9" w:rsidP="000E404A">
      <w:pPr>
        <w:spacing w:after="0" w:line="480" w:lineRule="auto"/>
        <w:rPr>
          <w:rFonts w:ascii="Bembo Std" w:hAnsi="Bembo Std"/>
          <w:sz w:val="24"/>
          <w:szCs w:val="24"/>
        </w:rPr>
      </w:pPr>
      <w:r w:rsidRPr="00B212DA">
        <w:rPr>
          <w:rFonts w:ascii="Bembo Std" w:hAnsi="Bembo Std"/>
          <w:sz w:val="24"/>
          <w:szCs w:val="24"/>
        </w:rPr>
        <w:tab/>
        <w:t xml:space="preserve">Having spent “many days” writing </w:t>
      </w:r>
      <w:r w:rsidRPr="00B212DA">
        <w:rPr>
          <w:rFonts w:ascii="Bembo Std" w:hAnsi="Bembo Std"/>
          <w:i/>
          <w:sz w:val="24"/>
          <w:szCs w:val="24"/>
        </w:rPr>
        <w:t>Giasone</w:t>
      </w:r>
      <w:r w:rsidRPr="00B212DA">
        <w:rPr>
          <w:rFonts w:ascii="Bembo Std" w:hAnsi="Bembo Std"/>
          <w:sz w:val="24"/>
          <w:szCs w:val="24"/>
        </w:rPr>
        <w:t xml:space="preserve">, one wonders if this may be why, in the dedicatory letter to Giovanni Grimani Calergi for his </w:t>
      </w:r>
      <w:r w:rsidRPr="00B212DA">
        <w:rPr>
          <w:rFonts w:ascii="Bembo Std" w:hAnsi="Bembo Std"/>
          <w:i/>
          <w:sz w:val="24"/>
          <w:szCs w:val="24"/>
        </w:rPr>
        <w:t>Orontea</w:t>
      </w:r>
      <w:r w:rsidRPr="00B212DA">
        <w:rPr>
          <w:rFonts w:ascii="Bembo Std" w:hAnsi="Bembo Std"/>
          <w:sz w:val="24"/>
          <w:szCs w:val="24"/>
        </w:rPr>
        <w:t xml:space="preserve"> </w:t>
      </w:r>
      <w:r w:rsidR="0014286F" w:rsidRPr="00B212DA">
        <w:rPr>
          <w:rFonts w:ascii="Bembo Std" w:hAnsi="Bembo Std"/>
          <w:sz w:val="24"/>
          <w:szCs w:val="24"/>
        </w:rPr>
        <w:t xml:space="preserve">(that </w:t>
      </w:r>
      <w:r w:rsidRPr="00B212DA">
        <w:rPr>
          <w:rFonts w:ascii="Bembo Std" w:hAnsi="Bembo Std"/>
          <w:sz w:val="24"/>
          <w:szCs w:val="24"/>
        </w:rPr>
        <w:t xml:space="preserve">premiered the same year </w:t>
      </w:r>
      <w:r w:rsidR="0014286F" w:rsidRPr="00B212DA">
        <w:rPr>
          <w:rFonts w:ascii="Bembo Std" w:hAnsi="Bembo Std"/>
          <w:sz w:val="24"/>
          <w:szCs w:val="24"/>
        </w:rPr>
        <w:t xml:space="preserve">as </w:t>
      </w:r>
      <w:r w:rsidR="0014286F" w:rsidRPr="00B212DA">
        <w:rPr>
          <w:rFonts w:ascii="Bembo Std" w:hAnsi="Bembo Std"/>
          <w:i/>
          <w:sz w:val="24"/>
          <w:szCs w:val="24"/>
        </w:rPr>
        <w:t xml:space="preserve">Giasone </w:t>
      </w:r>
      <w:r w:rsidRPr="00B212DA">
        <w:rPr>
          <w:rFonts w:ascii="Bembo Std" w:hAnsi="Bembo Std"/>
          <w:sz w:val="24"/>
          <w:szCs w:val="24"/>
        </w:rPr>
        <w:t xml:space="preserve">in </w:t>
      </w:r>
      <w:r w:rsidR="0014286F" w:rsidRPr="00B212DA">
        <w:rPr>
          <w:rFonts w:ascii="Bembo Std" w:hAnsi="Bembo Std"/>
          <w:sz w:val="24"/>
          <w:szCs w:val="24"/>
        </w:rPr>
        <w:t>Venice’s</w:t>
      </w:r>
      <w:r w:rsidRPr="00B212DA">
        <w:rPr>
          <w:rFonts w:ascii="Bembo Std" w:hAnsi="Bembo Std"/>
          <w:sz w:val="24"/>
          <w:szCs w:val="24"/>
        </w:rPr>
        <w:t xml:space="preserve"> Teatro di Santi Apostoli</w:t>
      </w:r>
      <w:r w:rsidR="0014286F" w:rsidRPr="00B212DA">
        <w:rPr>
          <w:rFonts w:ascii="Bembo Std" w:hAnsi="Bembo Std"/>
          <w:sz w:val="24"/>
          <w:szCs w:val="24"/>
        </w:rPr>
        <w:t>)</w:t>
      </w:r>
      <w:r w:rsidRPr="00B212DA">
        <w:rPr>
          <w:rFonts w:ascii="Bembo Std" w:hAnsi="Bembo Std"/>
          <w:sz w:val="24"/>
          <w:szCs w:val="24"/>
        </w:rPr>
        <w:t xml:space="preserve">, Cicognini </w:t>
      </w:r>
      <w:r w:rsidR="00433354" w:rsidRPr="00B212DA">
        <w:rPr>
          <w:rFonts w:ascii="Bembo Std" w:hAnsi="Bembo Std"/>
          <w:sz w:val="24"/>
          <w:szCs w:val="24"/>
        </w:rPr>
        <w:t>states</w:t>
      </w:r>
      <w:r w:rsidRPr="00B212DA">
        <w:rPr>
          <w:rFonts w:ascii="Bembo Std" w:hAnsi="Bembo Std"/>
          <w:sz w:val="24"/>
          <w:szCs w:val="24"/>
        </w:rPr>
        <w:t xml:space="preserve"> in turn that this particular libretto “was written by me during the past days in few strokes of my pen [and] across few turns of the</w:t>
      </w:r>
      <w:r w:rsidR="00EC6506" w:rsidRPr="00B212DA">
        <w:rPr>
          <w:rFonts w:ascii="Bembo Std" w:hAnsi="Bembo Std"/>
          <w:sz w:val="24"/>
          <w:szCs w:val="24"/>
        </w:rPr>
        <w:t xml:space="preserve"> s</w:t>
      </w:r>
      <w:r w:rsidRPr="00B212DA">
        <w:rPr>
          <w:rFonts w:ascii="Bembo Std" w:hAnsi="Bembo Std"/>
          <w:sz w:val="24"/>
          <w:szCs w:val="24"/>
        </w:rPr>
        <w:t>un.”</w:t>
      </w:r>
      <w:r w:rsidRPr="00B212DA">
        <w:rPr>
          <w:rStyle w:val="FootnoteReference"/>
          <w:rFonts w:ascii="Bembo Std" w:hAnsi="Bembo Std"/>
          <w:sz w:val="24"/>
          <w:szCs w:val="24"/>
        </w:rPr>
        <w:footnoteReference w:id="39"/>
      </w:r>
      <w:r w:rsidR="00047101" w:rsidRPr="00B212DA">
        <w:rPr>
          <w:rFonts w:ascii="Bembo Std" w:hAnsi="Bembo Std"/>
          <w:sz w:val="24"/>
          <w:szCs w:val="24"/>
        </w:rPr>
        <w:t xml:space="preserve"> There is certainly no indication of </w:t>
      </w:r>
      <w:r w:rsidR="00492BB8" w:rsidRPr="00B212DA">
        <w:rPr>
          <w:rFonts w:ascii="Bembo Std" w:hAnsi="Bembo Std"/>
          <w:sz w:val="24"/>
          <w:szCs w:val="24"/>
        </w:rPr>
        <w:t xml:space="preserve">the number of </w:t>
      </w:r>
      <w:r w:rsidR="00047101" w:rsidRPr="00B212DA">
        <w:rPr>
          <w:rFonts w:ascii="Bembo Std" w:hAnsi="Bembo Std"/>
          <w:sz w:val="24"/>
          <w:szCs w:val="24"/>
        </w:rPr>
        <w:t xml:space="preserve">days </w:t>
      </w:r>
      <w:r w:rsidR="00492BB8" w:rsidRPr="00B212DA">
        <w:rPr>
          <w:rFonts w:ascii="Bembo Std" w:hAnsi="Bembo Std"/>
          <w:sz w:val="24"/>
          <w:szCs w:val="24"/>
        </w:rPr>
        <w:t xml:space="preserve">he </w:t>
      </w:r>
      <w:r w:rsidR="00047101" w:rsidRPr="00B212DA">
        <w:rPr>
          <w:rFonts w:ascii="Bembo Std" w:hAnsi="Bembo Std"/>
          <w:sz w:val="24"/>
          <w:szCs w:val="24"/>
        </w:rPr>
        <w:t xml:space="preserve">spent writing </w:t>
      </w:r>
      <w:r w:rsidR="00047101" w:rsidRPr="00B212DA">
        <w:rPr>
          <w:rFonts w:ascii="Bembo Std" w:hAnsi="Bembo Std"/>
          <w:i/>
          <w:sz w:val="24"/>
          <w:szCs w:val="24"/>
        </w:rPr>
        <w:t>Giasone</w:t>
      </w:r>
      <w:r w:rsidR="00047101" w:rsidRPr="00B212DA">
        <w:rPr>
          <w:rFonts w:ascii="Bembo Std" w:hAnsi="Bembo Std"/>
          <w:sz w:val="24"/>
          <w:szCs w:val="24"/>
        </w:rPr>
        <w:t xml:space="preserve">, whether </w:t>
      </w:r>
      <w:r w:rsidR="00047101" w:rsidRPr="00B212DA">
        <w:rPr>
          <w:rFonts w:ascii="Bembo Std" w:hAnsi="Bembo Std"/>
          <w:sz w:val="24"/>
          <w:szCs w:val="24"/>
        </w:rPr>
        <w:lastRenderedPageBreak/>
        <w:t>few or many, in Cicognini’s dedication to the same Giovanni Grimani Calergi, dated fifteen days earlier on 5 January 1649.</w:t>
      </w:r>
      <w:r w:rsidR="00492BB8" w:rsidRPr="00B212DA">
        <w:rPr>
          <w:rStyle w:val="FootnoteReference"/>
          <w:rFonts w:ascii="Bembo Std" w:hAnsi="Bembo Std"/>
          <w:sz w:val="24"/>
          <w:szCs w:val="24"/>
        </w:rPr>
        <w:footnoteReference w:id="40"/>
      </w:r>
      <w:r w:rsidR="00492BB8" w:rsidRPr="00B212DA">
        <w:rPr>
          <w:rFonts w:ascii="Bembo Std" w:hAnsi="Bembo Std"/>
          <w:sz w:val="24"/>
          <w:szCs w:val="24"/>
        </w:rPr>
        <w:t xml:space="preserve"> To be sure, there is a certain amount of gamesmanship involved in portraying one’s efforts in different manners to different audiences: many and strenuous days for the benefit of a potentially jaded (if not hostile) audience, in the case of </w:t>
      </w:r>
      <w:r w:rsidR="00492BB8" w:rsidRPr="00B212DA">
        <w:rPr>
          <w:rFonts w:ascii="Bembo Std" w:hAnsi="Bembo Std"/>
          <w:i/>
          <w:sz w:val="24"/>
          <w:szCs w:val="24"/>
        </w:rPr>
        <w:t>Giasone</w:t>
      </w:r>
      <w:r w:rsidR="00492BB8" w:rsidRPr="00B212DA">
        <w:rPr>
          <w:rFonts w:ascii="Bembo Std" w:hAnsi="Bembo Std"/>
          <w:sz w:val="24"/>
          <w:szCs w:val="24"/>
        </w:rPr>
        <w:t xml:space="preserve">, or few and rushed days for the benefit of a patron who has already deigned to protect the fruits of one’s labors under his name (and for whom the haste might serve as an excuse if for some reason </w:t>
      </w:r>
      <w:r w:rsidR="00492BB8" w:rsidRPr="00B212DA">
        <w:rPr>
          <w:rFonts w:ascii="Bembo Std" w:hAnsi="Bembo Std"/>
          <w:i/>
          <w:sz w:val="24"/>
          <w:szCs w:val="24"/>
        </w:rPr>
        <w:t>Orontea</w:t>
      </w:r>
      <w:r w:rsidR="00492BB8" w:rsidRPr="00B212DA">
        <w:rPr>
          <w:rFonts w:ascii="Bembo Std" w:hAnsi="Bembo Std"/>
          <w:sz w:val="24"/>
          <w:szCs w:val="24"/>
        </w:rPr>
        <w:t xml:space="preserve"> did not perform well at the box office). Then again, </w:t>
      </w:r>
      <w:r w:rsidR="00191646" w:rsidRPr="00B212DA">
        <w:rPr>
          <w:rFonts w:ascii="Bembo Std" w:hAnsi="Bembo Std"/>
          <w:sz w:val="24"/>
          <w:szCs w:val="24"/>
        </w:rPr>
        <w:t xml:space="preserve">it would not have done Cicognini any favors to baldly present inconsistencies within </w:t>
      </w:r>
      <w:r w:rsidR="00191646" w:rsidRPr="00B212DA">
        <w:rPr>
          <w:rFonts w:ascii="Bembo Std" w:hAnsi="Bembo Std"/>
          <w:i/>
          <w:sz w:val="24"/>
          <w:szCs w:val="24"/>
        </w:rPr>
        <w:t>Giasone</w:t>
      </w:r>
      <w:r w:rsidR="00191646" w:rsidRPr="00B212DA">
        <w:rPr>
          <w:rFonts w:ascii="Bembo Std" w:hAnsi="Bembo Std"/>
          <w:sz w:val="24"/>
          <w:szCs w:val="24"/>
        </w:rPr>
        <w:t xml:space="preserve">’s libretto if he were to have similarly minimized the number of days he spent writing it in his dedication to Calergi while stating, several pages later, the exact opposite to the reader. If nothing else, the language of these personalized messages from Cicognini—again, a rare glimpse into the dramatist’s subjectivity, even if </w:t>
      </w:r>
      <w:r w:rsidR="00151858" w:rsidRPr="00B212DA">
        <w:rPr>
          <w:rFonts w:ascii="Bembo Std" w:hAnsi="Bembo Std"/>
          <w:sz w:val="24"/>
          <w:szCs w:val="24"/>
        </w:rPr>
        <w:t>couched in varying language according to each situation</w:t>
      </w:r>
      <w:r w:rsidR="00191646" w:rsidRPr="00B212DA">
        <w:rPr>
          <w:rFonts w:ascii="Bembo Std" w:hAnsi="Bembo Std"/>
          <w:sz w:val="24"/>
          <w:szCs w:val="24"/>
        </w:rPr>
        <w:t xml:space="preserve">—provides us with some insight into his ability to </w:t>
      </w:r>
      <w:r w:rsidR="00151858" w:rsidRPr="00B212DA">
        <w:rPr>
          <w:rFonts w:ascii="Bembo Std" w:hAnsi="Bembo Std"/>
          <w:sz w:val="24"/>
          <w:szCs w:val="24"/>
        </w:rPr>
        <w:t>handle his different audiences, doubtless honed by his dealings with the Medicis, confraternities, and academies of his life in Florence.</w:t>
      </w:r>
    </w:p>
    <w:p w:rsidR="00EA11B6" w:rsidRPr="00B212DA" w:rsidRDefault="002221EE" w:rsidP="00EA11B6">
      <w:pPr>
        <w:spacing w:after="0" w:line="480" w:lineRule="auto"/>
        <w:rPr>
          <w:rFonts w:ascii="Bembo Std" w:hAnsi="Bembo Std"/>
          <w:sz w:val="24"/>
          <w:szCs w:val="24"/>
        </w:rPr>
      </w:pPr>
      <w:r w:rsidRPr="00B212DA">
        <w:rPr>
          <w:rFonts w:ascii="Bembo Std" w:hAnsi="Bembo Std"/>
          <w:sz w:val="24"/>
          <w:szCs w:val="24"/>
        </w:rPr>
        <w:tab/>
      </w:r>
      <w:r w:rsidR="00B34053" w:rsidRPr="00B212DA">
        <w:rPr>
          <w:rFonts w:ascii="Bembo Std" w:hAnsi="Bembo Std"/>
          <w:sz w:val="24"/>
          <w:szCs w:val="24"/>
        </w:rPr>
        <w:t xml:space="preserve">Other than his duties as secretary to Francesco Boldieri, and his continuing work as a dramatist in both prose and verse genres, little is known about the last three years of Cicognini’s life in Venice. </w:t>
      </w:r>
      <w:r w:rsidR="00EA11B6" w:rsidRPr="00B212DA">
        <w:rPr>
          <w:rFonts w:ascii="Bembo Std" w:hAnsi="Bembo Std"/>
          <w:sz w:val="24"/>
          <w:szCs w:val="24"/>
        </w:rPr>
        <w:t xml:space="preserve">While his exact affiliation with the </w:t>
      </w:r>
      <w:r w:rsidR="00EA11B6" w:rsidRPr="00B212DA">
        <w:rPr>
          <w:rFonts w:ascii="Bembo Std" w:hAnsi="Bembo Std"/>
          <w:i/>
          <w:sz w:val="24"/>
          <w:szCs w:val="24"/>
        </w:rPr>
        <w:t>Accademia degli Incogniti</w:t>
      </w:r>
      <w:r w:rsidR="00EA11B6" w:rsidRPr="00B212DA">
        <w:rPr>
          <w:rFonts w:ascii="Bembo Std" w:hAnsi="Bembo Std"/>
          <w:sz w:val="24"/>
          <w:szCs w:val="24"/>
        </w:rPr>
        <w:t xml:space="preserve"> is unknown, he certainly </w:t>
      </w:r>
      <w:r w:rsidR="00EA11B6" w:rsidRPr="00B212DA">
        <w:rPr>
          <w:rFonts w:ascii="Bembo Std" w:hAnsi="Bembo Std"/>
          <w:sz w:val="24"/>
          <w:szCs w:val="24"/>
        </w:rPr>
        <w:lastRenderedPageBreak/>
        <w:t>associated with the librettists among their members</w:t>
      </w:r>
      <w:r w:rsidR="00E32B71">
        <w:rPr>
          <w:rFonts w:ascii="Bembo Std" w:hAnsi="Bembo Std"/>
          <w:sz w:val="24"/>
          <w:szCs w:val="24"/>
        </w:rPr>
        <w:t>,</w:t>
      </w:r>
      <w:r w:rsidR="00EA11B6" w:rsidRPr="00B212DA">
        <w:rPr>
          <w:rStyle w:val="FootnoteReference"/>
          <w:rFonts w:ascii="Bembo Std" w:hAnsi="Bembo Std"/>
          <w:sz w:val="24"/>
          <w:szCs w:val="24"/>
        </w:rPr>
        <w:footnoteReference w:id="41"/>
      </w:r>
      <w:r w:rsidR="00EA11B6" w:rsidRPr="00B212DA">
        <w:rPr>
          <w:rFonts w:ascii="Bembo Std" w:hAnsi="Bembo Std"/>
          <w:sz w:val="24"/>
          <w:szCs w:val="24"/>
        </w:rPr>
        <w:t xml:space="preserve"> </w:t>
      </w:r>
      <w:r w:rsidR="00E32B71">
        <w:rPr>
          <w:rFonts w:ascii="Bembo Std" w:hAnsi="Bembo Std"/>
          <w:sz w:val="24"/>
          <w:szCs w:val="24"/>
        </w:rPr>
        <w:t>and furthermore was a member of the Accademia Delfica.</w:t>
      </w:r>
      <w:r w:rsidR="00E32B71">
        <w:rPr>
          <w:rStyle w:val="FootnoteReference"/>
          <w:rFonts w:ascii="Bembo Std" w:hAnsi="Bembo Std"/>
          <w:sz w:val="24"/>
          <w:szCs w:val="24"/>
        </w:rPr>
        <w:footnoteReference w:id="42"/>
      </w:r>
      <w:r w:rsidR="00E32B71">
        <w:rPr>
          <w:rFonts w:ascii="Bembo Std" w:hAnsi="Bembo Std"/>
          <w:sz w:val="24"/>
          <w:szCs w:val="24"/>
        </w:rPr>
        <w:t xml:space="preserve"> A</w:t>
      </w:r>
      <w:r w:rsidR="00EA11B6" w:rsidRPr="00B212DA">
        <w:rPr>
          <w:rFonts w:ascii="Bembo Std" w:hAnsi="Bembo Std"/>
          <w:sz w:val="24"/>
          <w:szCs w:val="24"/>
        </w:rPr>
        <w:t>s I discuss further below, his dramatic pacing made an impact on Giovanni Faustini,</w:t>
      </w:r>
      <w:r w:rsidR="00E32B71">
        <w:rPr>
          <w:rFonts w:ascii="Bembo Std" w:hAnsi="Bembo Std"/>
          <w:sz w:val="24"/>
          <w:szCs w:val="24"/>
        </w:rPr>
        <w:t xml:space="preserve"> a fellow member of the Accademia Delfica, and</w:t>
      </w:r>
      <w:r w:rsidR="00EA11B6" w:rsidRPr="00B212DA">
        <w:rPr>
          <w:rFonts w:ascii="Bembo Std" w:hAnsi="Bembo Std"/>
          <w:sz w:val="24"/>
          <w:szCs w:val="24"/>
        </w:rPr>
        <w:t xml:space="preserve"> a librettist who from 1642 until 1651 was instrumental in helping to solidify a genre that at the time was still in flux.</w:t>
      </w:r>
    </w:p>
    <w:p w:rsidR="00ED3266" w:rsidRPr="00B212DA" w:rsidRDefault="00ED3266" w:rsidP="00DD26D7">
      <w:pPr>
        <w:spacing w:after="0" w:line="480" w:lineRule="auto"/>
        <w:rPr>
          <w:rFonts w:ascii="Bembo Std" w:hAnsi="Bembo Std"/>
          <w:sz w:val="24"/>
          <w:szCs w:val="24"/>
        </w:rPr>
      </w:pPr>
    </w:p>
    <w:p w:rsidR="00ED3266" w:rsidRPr="00B212DA" w:rsidRDefault="00ED3266" w:rsidP="00DD26D7">
      <w:pPr>
        <w:spacing w:after="0" w:line="480" w:lineRule="auto"/>
        <w:rPr>
          <w:rFonts w:ascii="Bembo Std" w:hAnsi="Bembo Std"/>
          <w:i/>
          <w:sz w:val="24"/>
          <w:szCs w:val="24"/>
        </w:rPr>
      </w:pPr>
      <w:r w:rsidRPr="00B212DA">
        <w:rPr>
          <w:rFonts w:ascii="Bembo Std" w:hAnsi="Bembo Std"/>
          <w:i/>
          <w:sz w:val="24"/>
          <w:szCs w:val="24"/>
        </w:rPr>
        <w:t>Cicognini’s Legacy</w:t>
      </w:r>
    </w:p>
    <w:p w:rsidR="00053CC9" w:rsidRDefault="00A3584D" w:rsidP="00DD26D7">
      <w:pPr>
        <w:spacing w:after="0" w:line="480" w:lineRule="auto"/>
        <w:rPr>
          <w:rFonts w:ascii="Bembo Std" w:hAnsi="Bembo Std"/>
          <w:sz w:val="24"/>
          <w:szCs w:val="24"/>
        </w:rPr>
      </w:pPr>
      <w:r w:rsidRPr="00B212DA">
        <w:rPr>
          <w:rFonts w:ascii="Bembo Std" w:hAnsi="Bembo Std"/>
          <w:sz w:val="24"/>
          <w:szCs w:val="24"/>
        </w:rPr>
        <w:t xml:space="preserve">On November 21, 1649, the Compagnia dell’Arcangelo Raffaello </w:t>
      </w:r>
      <w:r w:rsidR="004504F3" w:rsidRPr="00B212DA">
        <w:rPr>
          <w:rFonts w:ascii="Bembo Std" w:hAnsi="Bembo Std"/>
          <w:sz w:val="24"/>
          <w:szCs w:val="24"/>
        </w:rPr>
        <w:t>chanted the Office for</w:t>
      </w:r>
      <w:r w:rsidRPr="00B212DA">
        <w:rPr>
          <w:rFonts w:ascii="Bembo Std" w:hAnsi="Bembo Std"/>
          <w:sz w:val="24"/>
          <w:szCs w:val="24"/>
        </w:rPr>
        <w:t xml:space="preserve"> the Dead</w:t>
      </w:r>
      <w:r w:rsidR="004504F3" w:rsidRPr="00B212DA">
        <w:rPr>
          <w:rFonts w:ascii="Bembo Std" w:hAnsi="Bembo Std"/>
          <w:sz w:val="24"/>
          <w:szCs w:val="24"/>
        </w:rPr>
        <w:t xml:space="preserve"> on Cicognini’s behalf</w:t>
      </w:r>
      <w:r w:rsidRPr="00B212DA">
        <w:rPr>
          <w:rFonts w:ascii="Bembo Std" w:hAnsi="Bembo Std"/>
          <w:sz w:val="24"/>
          <w:szCs w:val="24"/>
        </w:rPr>
        <w:t>.</w:t>
      </w:r>
      <w:r w:rsidR="004504F3" w:rsidRPr="00B212DA">
        <w:rPr>
          <w:rStyle w:val="FootnoteReference"/>
          <w:rFonts w:ascii="Bembo Std" w:hAnsi="Bembo Std"/>
          <w:sz w:val="24"/>
          <w:szCs w:val="24"/>
        </w:rPr>
        <w:footnoteReference w:id="43"/>
      </w:r>
      <w:r w:rsidRPr="00B212DA">
        <w:rPr>
          <w:rFonts w:ascii="Bembo Std" w:hAnsi="Bembo Std"/>
          <w:sz w:val="24"/>
          <w:szCs w:val="24"/>
        </w:rPr>
        <w:t xml:space="preserve"> </w:t>
      </w:r>
      <w:r w:rsidR="008110D8" w:rsidRPr="00B212DA">
        <w:rPr>
          <w:rFonts w:ascii="Bembo Std" w:hAnsi="Bembo Std"/>
          <w:sz w:val="24"/>
          <w:szCs w:val="24"/>
        </w:rPr>
        <w:t>Even a</w:t>
      </w:r>
      <w:r w:rsidR="00D518CA" w:rsidRPr="00B212DA">
        <w:rPr>
          <w:rFonts w:ascii="Bembo Std" w:hAnsi="Bembo Std"/>
          <w:sz w:val="24"/>
          <w:szCs w:val="24"/>
        </w:rPr>
        <w:t xml:space="preserve">fter his death, however, he </w:t>
      </w:r>
      <w:r w:rsidR="00997C07" w:rsidRPr="00B212DA">
        <w:rPr>
          <w:rFonts w:ascii="Bembo Std" w:hAnsi="Bembo Std"/>
          <w:sz w:val="24"/>
          <w:szCs w:val="24"/>
        </w:rPr>
        <w:t>continued to live</w:t>
      </w:r>
      <w:r w:rsidR="00D518CA" w:rsidRPr="00B212DA">
        <w:rPr>
          <w:rFonts w:ascii="Bembo Std" w:hAnsi="Bembo Std"/>
          <w:sz w:val="24"/>
          <w:szCs w:val="24"/>
        </w:rPr>
        <w:t xml:space="preserve"> on in print, his fame enduring well into the end of the century</w:t>
      </w:r>
      <w:r w:rsidR="00F97413" w:rsidRPr="00B212DA">
        <w:rPr>
          <w:rFonts w:ascii="Bembo Std" w:hAnsi="Bembo Std"/>
          <w:sz w:val="24"/>
          <w:szCs w:val="24"/>
        </w:rPr>
        <w:t xml:space="preserve"> and beyond</w:t>
      </w:r>
      <w:r w:rsidR="00D518CA" w:rsidRPr="00B212DA">
        <w:rPr>
          <w:rFonts w:ascii="Bembo Std" w:hAnsi="Bembo Std"/>
          <w:sz w:val="24"/>
          <w:szCs w:val="24"/>
        </w:rPr>
        <w:t xml:space="preserve">—longer than his nineteen-year career as an author of dramatic works while he was alive. </w:t>
      </w:r>
      <w:r w:rsidR="00B83C27" w:rsidRPr="00B212DA">
        <w:rPr>
          <w:rFonts w:ascii="Bembo Std" w:hAnsi="Bembo Std"/>
          <w:sz w:val="24"/>
          <w:szCs w:val="24"/>
        </w:rPr>
        <w:t xml:space="preserve">This phenomenon did not go unremarked by the publishers of his plays, among whom Bartolomeo Lupardi, in a dedicatory letter </w:t>
      </w:r>
      <w:r w:rsidR="00FA0B34" w:rsidRPr="00B212DA">
        <w:rPr>
          <w:rFonts w:ascii="Bembo Std" w:hAnsi="Bembo Std"/>
          <w:sz w:val="24"/>
          <w:szCs w:val="24"/>
        </w:rPr>
        <w:t>dated</w:t>
      </w:r>
      <w:r w:rsidR="00B83C27" w:rsidRPr="00B212DA">
        <w:rPr>
          <w:rFonts w:ascii="Bembo Std" w:hAnsi="Bembo Std"/>
          <w:sz w:val="24"/>
          <w:szCs w:val="24"/>
        </w:rPr>
        <w:t xml:space="preserve"> April 1, 1664 </w:t>
      </w:r>
      <w:r w:rsidR="00FA0B34" w:rsidRPr="00B212DA">
        <w:rPr>
          <w:rFonts w:ascii="Bembo Std" w:hAnsi="Bembo Std"/>
          <w:sz w:val="24"/>
          <w:szCs w:val="24"/>
        </w:rPr>
        <w:t>contained in his edition of</w:t>
      </w:r>
      <w:r w:rsidR="00B83C27" w:rsidRPr="00B212DA">
        <w:rPr>
          <w:rFonts w:ascii="Bembo Std" w:hAnsi="Bembo Std"/>
          <w:sz w:val="24"/>
          <w:szCs w:val="24"/>
        </w:rPr>
        <w:t xml:space="preserve"> Cicognini’s </w:t>
      </w:r>
      <w:r w:rsidR="00B83C27" w:rsidRPr="00B212DA">
        <w:rPr>
          <w:rFonts w:ascii="Bembo Std" w:hAnsi="Bembo Std"/>
          <w:i/>
          <w:sz w:val="24"/>
          <w:szCs w:val="24"/>
        </w:rPr>
        <w:t>Il Principe Giardiniero</w:t>
      </w:r>
      <w:r w:rsidR="00B83C27" w:rsidRPr="00B212DA">
        <w:rPr>
          <w:rFonts w:ascii="Bembo Std" w:hAnsi="Bembo Std"/>
          <w:sz w:val="24"/>
          <w:szCs w:val="24"/>
        </w:rPr>
        <w:t xml:space="preserve">, gushed that “Doctor Giacinto Andrea Cicognini’s veins were so </w:t>
      </w:r>
      <w:r w:rsidR="00CC238D">
        <w:rPr>
          <w:rFonts w:ascii="Bembo Std" w:hAnsi="Bembo Std"/>
          <w:sz w:val="24"/>
          <w:szCs w:val="24"/>
        </w:rPr>
        <w:t>tumid</w:t>
      </w:r>
      <w:r w:rsidR="00B83C27" w:rsidRPr="00B212DA">
        <w:rPr>
          <w:rFonts w:ascii="Bembo Std" w:hAnsi="Bembo Std"/>
          <w:sz w:val="24"/>
          <w:szCs w:val="24"/>
        </w:rPr>
        <w:t xml:space="preserve"> with dramatic material that, even after his death, they continue to </w:t>
      </w:r>
      <w:r w:rsidR="000D7125" w:rsidRPr="00B212DA">
        <w:rPr>
          <w:rFonts w:ascii="Bembo Std" w:hAnsi="Bembo Std"/>
          <w:sz w:val="24"/>
          <w:szCs w:val="24"/>
        </w:rPr>
        <w:t>spew out</w:t>
      </w:r>
      <w:r w:rsidR="00E351BD" w:rsidRPr="00B212DA">
        <w:rPr>
          <w:rFonts w:ascii="Bembo Std" w:hAnsi="Bembo Std"/>
          <w:sz w:val="24"/>
          <w:szCs w:val="24"/>
        </w:rPr>
        <w:t xml:space="preserve"> </w:t>
      </w:r>
      <w:r w:rsidR="00B83C27" w:rsidRPr="00B212DA">
        <w:rPr>
          <w:rFonts w:ascii="Bembo Std" w:hAnsi="Bembo Std"/>
          <w:sz w:val="24"/>
          <w:szCs w:val="24"/>
        </w:rPr>
        <w:t>no-longer seen plays</w:t>
      </w:r>
      <w:r w:rsidR="00E351BD" w:rsidRPr="00B212DA">
        <w:rPr>
          <w:rFonts w:ascii="Bembo Std" w:hAnsi="Bembo Std"/>
          <w:sz w:val="24"/>
          <w:szCs w:val="24"/>
        </w:rPr>
        <w:t xml:space="preserve"> almost in a torrent</w:t>
      </w:r>
      <w:r w:rsidR="00B83C27" w:rsidRPr="00B212DA">
        <w:rPr>
          <w:rFonts w:ascii="Bembo Std" w:hAnsi="Bembo Std"/>
          <w:sz w:val="24"/>
          <w:szCs w:val="24"/>
        </w:rPr>
        <w:t>.”</w:t>
      </w:r>
      <w:r w:rsidR="00B83C27" w:rsidRPr="00B212DA">
        <w:rPr>
          <w:rStyle w:val="FootnoteReference"/>
          <w:rFonts w:ascii="Bembo Std" w:hAnsi="Bembo Std"/>
          <w:sz w:val="24"/>
          <w:szCs w:val="24"/>
        </w:rPr>
        <w:footnoteReference w:id="44"/>
      </w:r>
      <w:r w:rsidR="00F97413" w:rsidRPr="00B212DA">
        <w:rPr>
          <w:rFonts w:ascii="Bembo Std" w:hAnsi="Bembo Std"/>
          <w:sz w:val="24"/>
          <w:szCs w:val="24"/>
        </w:rPr>
        <w:t xml:space="preserve"> Indeed, Cicognini’s works for </w:t>
      </w:r>
      <w:r w:rsidR="00F97413" w:rsidRPr="00B212DA">
        <w:rPr>
          <w:rFonts w:ascii="Bembo Std" w:hAnsi="Bembo Std"/>
          <w:sz w:val="24"/>
          <w:szCs w:val="24"/>
        </w:rPr>
        <w:lastRenderedPageBreak/>
        <w:t>the stage</w:t>
      </w:r>
      <w:r w:rsidR="00053CC9">
        <w:rPr>
          <w:rFonts w:ascii="Bembo Std" w:hAnsi="Bembo Std"/>
          <w:sz w:val="24"/>
          <w:szCs w:val="24"/>
        </w:rPr>
        <w:t>, listed in Table 3.1,</w:t>
      </w:r>
      <w:r w:rsidR="00F97413" w:rsidRPr="00B212DA">
        <w:rPr>
          <w:rFonts w:ascii="Bembo Std" w:hAnsi="Bembo Std"/>
          <w:sz w:val="24"/>
          <w:szCs w:val="24"/>
        </w:rPr>
        <w:t xml:space="preserve"> were almost all invariably printed posthumously, with </w:t>
      </w:r>
      <w:r w:rsidR="00F97413" w:rsidRPr="00B212DA">
        <w:rPr>
          <w:rFonts w:ascii="Bembo Std" w:hAnsi="Bembo Std"/>
          <w:i/>
          <w:sz w:val="24"/>
          <w:szCs w:val="24"/>
        </w:rPr>
        <w:t>Celio</w:t>
      </w:r>
      <w:r w:rsidR="00F97413" w:rsidRPr="00B212DA">
        <w:rPr>
          <w:rFonts w:ascii="Bembo Std" w:hAnsi="Bembo Std"/>
          <w:sz w:val="24"/>
          <w:szCs w:val="24"/>
        </w:rPr>
        <w:t xml:space="preserve"> the sole exception.</w:t>
      </w:r>
    </w:p>
    <w:p w:rsidR="008B3FD8" w:rsidRPr="00B212DA" w:rsidRDefault="00821736" w:rsidP="00DD26D7">
      <w:pPr>
        <w:spacing w:after="0" w:line="480" w:lineRule="auto"/>
        <w:rPr>
          <w:rFonts w:ascii="Bembo Std" w:hAnsi="Bembo Std"/>
          <w:sz w:val="24"/>
          <w:szCs w:val="24"/>
        </w:rPr>
      </w:pPr>
      <w:r w:rsidRPr="00B212DA">
        <w:rPr>
          <w:rFonts w:ascii="Bembo Std" w:hAnsi="Bembo Std"/>
          <w:sz w:val="24"/>
          <w:szCs w:val="24"/>
        </w:rPr>
        <w:tab/>
      </w:r>
    </w:p>
    <w:p w:rsidR="008B3FD8" w:rsidRPr="00B212DA" w:rsidRDefault="00AD0506" w:rsidP="00376115">
      <w:pPr>
        <w:spacing w:after="0" w:line="240" w:lineRule="auto"/>
        <w:jc w:val="center"/>
        <w:rPr>
          <w:rFonts w:ascii="Bembo Std" w:hAnsi="Bembo Std"/>
          <w:b/>
          <w:smallCaps/>
          <w:sz w:val="24"/>
          <w:szCs w:val="24"/>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w:t>
      </w:r>
      <w:r w:rsidRPr="000F302E">
        <w:rPr>
          <w:rFonts w:ascii="Bembo Std" w:hAnsi="Bembo Std"/>
          <w:b/>
          <w:smallCaps/>
          <w:sz w:val="24"/>
          <w:szCs w:val="24"/>
          <w:u w:val="single"/>
        </w:rPr>
        <w:t xml:space="preserve">1: </w:t>
      </w:r>
      <w:r w:rsidR="008B3FD8" w:rsidRPr="000F302E">
        <w:rPr>
          <w:rFonts w:ascii="Bembo Std" w:hAnsi="Bembo Std"/>
          <w:b/>
          <w:smallCaps/>
          <w:sz w:val="24"/>
          <w:szCs w:val="24"/>
          <w:u w:val="single"/>
        </w:rPr>
        <w:t>List of Works by Giacinto Andrea Cicognini</w:t>
      </w:r>
    </w:p>
    <w:p w:rsidR="00376115" w:rsidRPr="00B212DA" w:rsidRDefault="00376115" w:rsidP="00376115">
      <w:pPr>
        <w:spacing w:after="0" w:line="240" w:lineRule="auto"/>
        <w:jc w:val="center"/>
        <w:rPr>
          <w:rFonts w:ascii="Bembo Std" w:hAnsi="Bembo Std"/>
          <w:sz w:val="24"/>
          <w:szCs w:val="24"/>
        </w:rPr>
      </w:pPr>
      <w:r w:rsidRPr="00B212DA">
        <w:rPr>
          <w:rFonts w:ascii="Bembo Std" w:hAnsi="Bembo Std"/>
          <w:sz w:val="24"/>
          <w:szCs w:val="24"/>
        </w:rPr>
        <w:t>(</w:t>
      </w:r>
      <w:r w:rsidR="00B23B07" w:rsidRPr="00B212DA">
        <w:rPr>
          <w:rFonts w:ascii="Bembo Std" w:hAnsi="Bembo Std"/>
          <w:sz w:val="24"/>
          <w:szCs w:val="24"/>
        </w:rPr>
        <w:t>Premiere dates in parentheses when available</w:t>
      </w:r>
      <w:r w:rsidRPr="00B212DA">
        <w:rPr>
          <w:rFonts w:ascii="Bembo Std" w:hAnsi="Bembo Std"/>
          <w:sz w:val="24"/>
          <w:szCs w:val="24"/>
        </w:rPr>
        <w:t>)</w:t>
      </w:r>
    </w:p>
    <w:p w:rsidR="00376115" w:rsidRDefault="00376115" w:rsidP="00376115">
      <w:pPr>
        <w:spacing w:after="0" w:line="240" w:lineRule="auto"/>
        <w:ind w:left="4320" w:hanging="4320"/>
        <w:rPr>
          <w:rFonts w:ascii="Bembo Std" w:hAnsi="Bembo Std"/>
        </w:rPr>
      </w:pPr>
    </w:p>
    <w:p w:rsidR="002A6519" w:rsidRPr="00DF7627" w:rsidRDefault="00D01935" w:rsidP="00783005">
      <w:pPr>
        <w:spacing w:after="0" w:line="240" w:lineRule="auto"/>
        <w:ind w:left="4320" w:hanging="3600"/>
        <w:rPr>
          <w:rFonts w:ascii="Bembo Std" w:hAnsi="Bembo Std"/>
          <w:b/>
          <w:sz w:val="22"/>
          <w:szCs w:val="22"/>
        </w:rPr>
      </w:pPr>
      <w:r w:rsidRPr="00DF7627">
        <w:rPr>
          <w:rFonts w:ascii="Bembo Std" w:hAnsi="Bembo Std"/>
          <w:b/>
          <w:sz w:val="22"/>
          <w:szCs w:val="22"/>
        </w:rPr>
        <w:t>PLAYS</w:t>
      </w:r>
      <w:r w:rsidRPr="00DF7627">
        <w:rPr>
          <w:rFonts w:ascii="Bembo Std" w:hAnsi="Bembo Std"/>
          <w:b/>
          <w:sz w:val="22"/>
          <w:szCs w:val="22"/>
        </w:rPr>
        <w:tab/>
      </w:r>
      <w:r w:rsidR="00DF7627">
        <w:rPr>
          <w:rFonts w:ascii="Bembo Std" w:hAnsi="Bembo Std"/>
          <w:b/>
          <w:sz w:val="22"/>
          <w:szCs w:val="22"/>
        </w:rPr>
        <w:tab/>
      </w:r>
      <w:r w:rsidR="00783005">
        <w:rPr>
          <w:rFonts w:ascii="Bembo Std" w:hAnsi="Bembo Std"/>
          <w:b/>
          <w:sz w:val="22"/>
          <w:szCs w:val="22"/>
        </w:rPr>
        <w:tab/>
      </w:r>
      <w:r w:rsidRPr="00DF7627">
        <w:rPr>
          <w:rFonts w:ascii="Bembo Std" w:hAnsi="Bembo Std"/>
          <w:b/>
          <w:sz w:val="22"/>
          <w:szCs w:val="22"/>
        </w:rPr>
        <w:t>OPERAS</w:t>
      </w:r>
      <w:r w:rsidR="002A6519" w:rsidRPr="00DF7627">
        <w:rPr>
          <w:rFonts w:ascii="Bembo Std" w:hAnsi="Bembo Std"/>
          <w:b/>
          <w:sz w:val="22"/>
          <w:szCs w:val="22"/>
        </w:rPr>
        <w:tab/>
      </w:r>
    </w:p>
    <w:p w:rsidR="00D01935" w:rsidRPr="00053CC9" w:rsidRDefault="00D01935" w:rsidP="00783005">
      <w:pPr>
        <w:spacing w:after="0" w:line="240" w:lineRule="auto"/>
        <w:ind w:firstLine="720"/>
        <w:rPr>
          <w:rFonts w:ascii="Bembo Std" w:hAnsi="Bembo Std"/>
          <w:sz w:val="22"/>
          <w:szCs w:val="22"/>
        </w:rPr>
      </w:pPr>
      <w:r w:rsidRPr="00053CC9">
        <w:rPr>
          <w:rFonts w:ascii="Bembo Std" w:hAnsi="Bembo Std"/>
          <w:i/>
          <w:sz w:val="22"/>
          <w:szCs w:val="22"/>
        </w:rPr>
        <w:t>L’archibusata a San Carlo</w:t>
      </w:r>
      <w:r w:rsidRPr="00053CC9">
        <w:rPr>
          <w:rFonts w:ascii="Bembo Std" w:hAnsi="Bembo Std"/>
          <w:sz w:val="22"/>
          <w:szCs w:val="22"/>
        </w:rPr>
        <w:t xml:space="preserve"> (1630)</w:t>
      </w:r>
      <w:r w:rsidRPr="00053CC9">
        <w:rPr>
          <w:rFonts w:ascii="Bembo Std" w:hAnsi="Bembo Std"/>
          <w:sz w:val="22"/>
          <w:szCs w:val="22"/>
        </w:rPr>
        <w:tab/>
      </w:r>
      <w:r w:rsidRPr="00053CC9">
        <w:rPr>
          <w:rFonts w:ascii="Bembo Std" w:hAnsi="Bembo Std"/>
          <w:sz w:val="22"/>
          <w:szCs w:val="22"/>
        </w:rPr>
        <w:tab/>
      </w:r>
      <w:r w:rsidRPr="00053CC9">
        <w:rPr>
          <w:rFonts w:ascii="Bembo Std" w:hAnsi="Bembo Std"/>
          <w:sz w:val="22"/>
          <w:szCs w:val="22"/>
        </w:rPr>
        <w:tab/>
      </w:r>
      <w:r w:rsidR="00DF7627" w:rsidRPr="00053CC9">
        <w:rPr>
          <w:rFonts w:ascii="Bembo Std" w:hAnsi="Bembo Std"/>
          <w:sz w:val="22"/>
          <w:szCs w:val="22"/>
        </w:rPr>
        <w:tab/>
      </w:r>
      <w:r w:rsidRPr="00053CC9">
        <w:rPr>
          <w:rFonts w:ascii="Bembo Std" w:hAnsi="Bembo Std"/>
          <w:i/>
          <w:sz w:val="22"/>
          <w:szCs w:val="22"/>
        </w:rPr>
        <w:t>Celio</w:t>
      </w:r>
      <w:r w:rsidRPr="00053CC9">
        <w:rPr>
          <w:rFonts w:ascii="Bembo Std" w:hAnsi="Bembo Std"/>
          <w:sz w:val="22"/>
          <w:szCs w:val="22"/>
        </w:rPr>
        <w:t xml:space="preserve"> (1646)</w:t>
      </w:r>
    </w:p>
    <w:p w:rsidR="00D01935" w:rsidRPr="00053CC9" w:rsidRDefault="00D01935" w:rsidP="00783005">
      <w:pPr>
        <w:spacing w:after="0" w:line="240" w:lineRule="auto"/>
        <w:ind w:left="4320" w:hanging="3600"/>
        <w:rPr>
          <w:rFonts w:ascii="Bembo Std" w:hAnsi="Bembo Std"/>
          <w:i/>
          <w:sz w:val="22"/>
          <w:szCs w:val="22"/>
        </w:rPr>
      </w:pPr>
      <w:r w:rsidRPr="00053CC9">
        <w:rPr>
          <w:rFonts w:ascii="Bembo Std" w:hAnsi="Bembo Std"/>
          <w:i/>
          <w:sz w:val="22"/>
          <w:szCs w:val="22"/>
        </w:rPr>
        <w:t>Il convitato di pietra</w:t>
      </w:r>
      <w:r w:rsidRPr="00053CC9">
        <w:rPr>
          <w:rFonts w:ascii="Bembo Std" w:hAnsi="Bembo Std"/>
          <w:sz w:val="22"/>
          <w:szCs w:val="22"/>
        </w:rPr>
        <w:t xml:space="preserve"> (1633)</w:t>
      </w:r>
      <w:r w:rsidRPr="00053CC9">
        <w:rPr>
          <w:rFonts w:ascii="Bembo Std" w:hAnsi="Bembo Std"/>
          <w:sz w:val="22"/>
          <w:szCs w:val="22"/>
        </w:rPr>
        <w:tab/>
      </w:r>
      <w:r w:rsidR="00DF7627" w:rsidRPr="00053CC9">
        <w:rPr>
          <w:rFonts w:ascii="Bembo Std" w:hAnsi="Bembo Std"/>
          <w:sz w:val="22"/>
          <w:szCs w:val="22"/>
        </w:rPr>
        <w:tab/>
      </w:r>
      <w:r w:rsidR="00783005" w:rsidRPr="00053CC9">
        <w:rPr>
          <w:rFonts w:ascii="Bembo Std" w:hAnsi="Bembo Std"/>
          <w:sz w:val="22"/>
          <w:szCs w:val="22"/>
        </w:rPr>
        <w:tab/>
      </w:r>
      <w:r w:rsidRPr="00053CC9">
        <w:rPr>
          <w:rFonts w:ascii="Bembo Std" w:hAnsi="Bembo Std"/>
          <w:i/>
          <w:sz w:val="22"/>
          <w:szCs w:val="22"/>
        </w:rPr>
        <w:t xml:space="preserve">L’Orontea </w:t>
      </w:r>
      <w:r w:rsidRPr="00053CC9">
        <w:rPr>
          <w:rFonts w:ascii="Bembo Std" w:hAnsi="Bembo Std"/>
          <w:sz w:val="22"/>
          <w:szCs w:val="22"/>
        </w:rPr>
        <w:t>(1649)</w:t>
      </w:r>
    </w:p>
    <w:p w:rsidR="00D01935" w:rsidRPr="00053CC9" w:rsidRDefault="00D01935" w:rsidP="00783005">
      <w:pPr>
        <w:spacing w:after="0" w:line="240" w:lineRule="auto"/>
        <w:ind w:left="4320" w:hanging="3600"/>
        <w:rPr>
          <w:rFonts w:ascii="Bembo Std" w:hAnsi="Bembo Std"/>
          <w:sz w:val="22"/>
          <w:szCs w:val="22"/>
        </w:rPr>
      </w:pPr>
      <w:r w:rsidRPr="00053CC9">
        <w:rPr>
          <w:rFonts w:ascii="Bembo Std" w:hAnsi="Bembo Std"/>
          <w:i/>
          <w:sz w:val="22"/>
          <w:szCs w:val="22"/>
        </w:rPr>
        <w:t>Il Don Gastone di Moncada</w:t>
      </w:r>
      <w:r w:rsidRPr="00053CC9">
        <w:rPr>
          <w:rFonts w:ascii="Bembo Std" w:hAnsi="Bembo Std"/>
          <w:sz w:val="22"/>
          <w:szCs w:val="22"/>
        </w:rPr>
        <w:t xml:space="preserve"> (1641) </w:t>
      </w:r>
      <w:r w:rsidRPr="00053CC9">
        <w:rPr>
          <w:rFonts w:ascii="Bembo Std" w:hAnsi="Bembo Std"/>
          <w:sz w:val="22"/>
          <w:szCs w:val="22"/>
        </w:rPr>
        <w:tab/>
      </w:r>
      <w:r w:rsidR="00DF7627" w:rsidRPr="00053CC9">
        <w:rPr>
          <w:rFonts w:ascii="Bembo Std" w:hAnsi="Bembo Std"/>
          <w:sz w:val="22"/>
          <w:szCs w:val="22"/>
        </w:rPr>
        <w:tab/>
      </w:r>
      <w:r w:rsidR="00783005" w:rsidRPr="00053CC9">
        <w:rPr>
          <w:rFonts w:ascii="Bembo Std" w:hAnsi="Bembo Std"/>
          <w:sz w:val="22"/>
          <w:szCs w:val="22"/>
        </w:rPr>
        <w:tab/>
      </w:r>
      <w:r w:rsidRPr="00053CC9">
        <w:rPr>
          <w:rFonts w:ascii="Bembo Std" w:hAnsi="Bembo Std"/>
          <w:i/>
          <w:sz w:val="22"/>
          <w:szCs w:val="22"/>
        </w:rPr>
        <w:t>Giasone</w:t>
      </w:r>
      <w:r w:rsidRPr="00053CC9">
        <w:rPr>
          <w:rFonts w:ascii="Bembo Std" w:hAnsi="Bembo Std"/>
          <w:sz w:val="22"/>
          <w:szCs w:val="22"/>
        </w:rPr>
        <w:t xml:space="preserve"> (1649)</w:t>
      </w:r>
    </w:p>
    <w:p w:rsidR="00D01935" w:rsidRPr="00053CC9" w:rsidRDefault="00D01935" w:rsidP="00783005">
      <w:pPr>
        <w:spacing w:after="0" w:line="240" w:lineRule="auto"/>
        <w:ind w:left="4320" w:hanging="3600"/>
        <w:rPr>
          <w:rFonts w:ascii="Bembo Std" w:hAnsi="Bembo Std"/>
          <w:i/>
          <w:sz w:val="22"/>
          <w:szCs w:val="22"/>
        </w:rPr>
      </w:pPr>
      <w:r w:rsidRPr="00053CC9">
        <w:rPr>
          <w:rFonts w:ascii="Bembo Std" w:hAnsi="Bembo Std"/>
          <w:i/>
          <w:sz w:val="22"/>
          <w:szCs w:val="22"/>
        </w:rPr>
        <w:t>L’amorose furie d’Orlando</w:t>
      </w:r>
      <w:r w:rsidRPr="00053CC9">
        <w:rPr>
          <w:rFonts w:ascii="Bembo Std" w:hAnsi="Bembo Std"/>
          <w:sz w:val="22"/>
          <w:szCs w:val="22"/>
        </w:rPr>
        <w:t xml:space="preserve"> (1642)</w:t>
      </w:r>
      <w:r w:rsidRPr="00053CC9">
        <w:rPr>
          <w:rFonts w:ascii="Bembo Std" w:hAnsi="Bembo Std"/>
          <w:sz w:val="22"/>
          <w:szCs w:val="22"/>
        </w:rPr>
        <w:tab/>
      </w:r>
      <w:r w:rsidR="00DF7627" w:rsidRPr="00053CC9">
        <w:rPr>
          <w:rFonts w:ascii="Bembo Std" w:hAnsi="Bembo Std"/>
          <w:sz w:val="22"/>
          <w:szCs w:val="22"/>
        </w:rPr>
        <w:tab/>
      </w:r>
      <w:r w:rsidR="00783005" w:rsidRPr="00053CC9">
        <w:rPr>
          <w:rFonts w:ascii="Bembo Std" w:hAnsi="Bembo Std"/>
          <w:sz w:val="22"/>
          <w:szCs w:val="22"/>
        </w:rPr>
        <w:tab/>
      </w:r>
      <w:r w:rsidRPr="00053CC9">
        <w:rPr>
          <w:rFonts w:ascii="Bembo Std" w:hAnsi="Bembo Std"/>
          <w:i/>
          <w:sz w:val="22"/>
          <w:szCs w:val="22"/>
        </w:rPr>
        <w:t>Gli amori di Alessandro Magno</w:t>
      </w:r>
      <w:r w:rsidRPr="00053CC9">
        <w:rPr>
          <w:rFonts w:ascii="Bembo Std" w:hAnsi="Bembo Std"/>
          <w:sz w:val="22"/>
          <w:szCs w:val="22"/>
        </w:rPr>
        <w:t xml:space="preserve"> </w:t>
      </w:r>
    </w:p>
    <w:p w:rsidR="00D01935" w:rsidRPr="00053CC9" w:rsidRDefault="00783005" w:rsidP="00783005">
      <w:pPr>
        <w:tabs>
          <w:tab w:val="left" w:pos="720"/>
          <w:tab w:val="left" w:pos="6120"/>
        </w:tabs>
        <w:spacing w:after="0" w:line="240" w:lineRule="auto"/>
        <w:rPr>
          <w:rFonts w:ascii="Bembo Std" w:hAnsi="Bembo Std"/>
          <w:sz w:val="22"/>
          <w:szCs w:val="22"/>
        </w:rPr>
      </w:pPr>
      <w:r w:rsidRPr="00053CC9">
        <w:rPr>
          <w:rFonts w:ascii="Bembo Std" w:hAnsi="Bembo Std"/>
          <w:i/>
          <w:sz w:val="22"/>
          <w:szCs w:val="22"/>
        </w:rPr>
        <w:tab/>
      </w:r>
      <w:r w:rsidR="00D01935" w:rsidRPr="00053CC9">
        <w:rPr>
          <w:rFonts w:ascii="Bembo Std" w:hAnsi="Bembo Std"/>
          <w:i/>
          <w:sz w:val="22"/>
          <w:szCs w:val="22"/>
        </w:rPr>
        <w:t xml:space="preserve">La caduta del gran capitan Belissario sotto </w:t>
      </w:r>
      <w:r w:rsidR="00D01935" w:rsidRPr="00053CC9">
        <w:rPr>
          <w:rFonts w:ascii="Bembo Std" w:hAnsi="Bembo Std"/>
          <w:i/>
          <w:sz w:val="22"/>
          <w:szCs w:val="22"/>
        </w:rPr>
        <w:tab/>
      </w:r>
      <w:r w:rsidR="00DF7627" w:rsidRPr="00053CC9">
        <w:rPr>
          <w:rFonts w:ascii="Bembo Std" w:hAnsi="Bembo Std"/>
          <w:i/>
          <w:sz w:val="22"/>
          <w:szCs w:val="22"/>
        </w:rPr>
        <w:t>e di Rossane</w:t>
      </w:r>
      <w:r w:rsidR="00DF7627" w:rsidRPr="00053CC9">
        <w:rPr>
          <w:rFonts w:ascii="Bembo Std" w:hAnsi="Bembo Std"/>
          <w:sz w:val="22"/>
          <w:szCs w:val="22"/>
        </w:rPr>
        <w:t xml:space="preserve"> (1651)</w:t>
      </w:r>
    </w:p>
    <w:p w:rsidR="00D01935" w:rsidRPr="00053CC9" w:rsidRDefault="00D01935" w:rsidP="00783005">
      <w:pPr>
        <w:spacing w:after="0" w:line="240" w:lineRule="auto"/>
        <w:ind w:left="720" w:firstLine="360"/>
        <w:rPr>
          <w:rFonts w:ascii="Bembo Std" w:hAnsi="Bembo Std"/>
          <w:sz w:val="22"/>
          <w:szCs w:val="22"/>
        </w:rPr>
      </w:pPr>
      <w:r w:rsidRPr="00053CC9">
        <w:rPr>
          <w:rFonts w:ascii="Bembo Std" w:hAnsi="Bembo Std"/>
          <w:i/>
          <w:sz w:val="22"/>
          <w:szCs w:val="22"/>
        </w:rPr>
        <w:t>la condanna di Giustiniano imperatore</w:t>
      </w:r>
      <w:r w:rsidR="00DF7627" w:rsidRPr="00053CC9">
        <w:rPr>
          <w:rFonts w:ascii="Bembo Std" w:hAnsi="Bembo Std"/>
          <w:i/>
          <w:sz w:val="22"/>
          <w:szCs w:val="22"/>
        </w:rPr>
        <w:t xml:space="preserve"> </w:t>
      </w:r>
      <w:r w:rsidRPr="00053CC9">
        <w:rPr>
          <w:rFonts w:ascii="Bembo Std" w:hAnsi="Bembo Std"/>
          <w:sz w:val="22"/>
          <w:szCs w:val="22"/>
        </w:rPr>
        <w:t>(1644)</w:t>
      </w:r>
    </w:p>
    <w:p w:rsidR="00DF7627" w:rsidRPr="00DF7627" w:rsidRDefault="00DF7627" w:rsidP="00783005">
      <w:pPr>
        <w:spacing w:after="0" w:line="240" w:lineRule="auto"/>
        <w:ind w:left="4320" w:hanging="3600"/>
        <w:rPr>
          <w:rFonts w:ascii="Bembo Std" w:hAnsi="Bembo Std"/>
          <w:i/>
          <w:sz w:val="22"/>
          <w:szCs w:val="22"/>
        </w:rPr>
      </w:pPr>
      <w:r w:rsidRPr="00DF7627">
        <w:rPr>
          <w:rFonts w:ascii="Bembo Std" w:hAnsi="Bembo Std"/>
          <w:i/>
          <w:sz w:val="22"/>
          <w:szCs w:val="22"/>
        </w:rPr>
        <w:t xml:space="preserve">Le gelosie fortunate del prencipe Rodrigo </w:t>
      </w:r>
      <w:r w:rsidRPr="00DF7627">
        <w:rPr>
          <w:rFonts w:ascii="Bembo Std" w:hAnsi="Bembo Std"/>
          <w:sz w:val="22"/>
          <w:szCs w:val="22"/>
        </w:rPr>
        <w:t>(1647)</w:t>
      </w:r>
    </w:p>
    <w:p w:rsidR="00376115"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L’Adamira</w:t>
      </w:r>
      <w:r w:rsidR="00376115" w:rsidRPr="00DF7627">
        <w:rPr>
          <w:rFonts w:ascii="Bembo Std" w:hAnsi="Bembo Std"/>
          <w:sz w:val="22"/>
          <w:szCs w:val="22"/>
        </w:rPr>
        <w:tab/>
      </w:r>
    </w:p>
    <w:p w:rsidR="00376115"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L’Amicizia riconosciuta</w:t>
      </w:r>
      <w:r w:rsidR="00376115" w:rsidRPr="00DF7627">
        <w:rPr>
          <w:rFonts w:ascii="Bembo Std" w:hAnsi="Bembo Std"/>
          <w:sz w:val="22"/>
          <w:szCs w:val="22"/>
        </w:rPr>
        <w:tab/>
      </w:r>
    </w:p>
    <w:p w:rsidR="00356BCF" w:rsidRPr="00DF7627" w:rsidRDefault="008B3FD8" w:rsidP="00783005">
      <w:pPr>
        <w:spacing w:after="0" w:line="240" w:lineRule="auto"/>
        <w:ind w:firstLine="720"/>
        <w:rPr>
          <w:rFonts w:ascii="Bembo Std" w:hAnsi="Bembo Std"/>
          <w:b/>
          <w:sz w:val="22"/>
          <w:szCs w:val="22"/>
        </w:rPr>
      </w:pPr>
      <w:r w:rsidRPr="00DF7627">
        <w:rPr>
          <w:rFonts w:ascii="Bembo Std" w:hAnsi="Bembo Std"/>
          <w:i/>
          <w:sz w:val="22"/>
          <w:szCs w:val="22"/>
        </w:rPr>
        <w:t>L’amor vuol suoi pari</w:t>
      </w:r>
      <w:r w:rsidR="00376115" w:rsidRPr="00DF7627">
        <w:rPr>
          <w:rFonts w:ascii="Bembo Std" w:hAnsi="Bembo Std"/>
          <w:sz w:val="22"/>
          <w:szCs w:val="22"/>
        </w:rPr>
        <w:tab/>
      </w:r>
      <w:r w:rsidR="00376115" w:rsidRPr="00DF7627">
        <w:rPr>
          <w:rFonts w:ascii="Bembo Std" w:hAnsi="Bembo Std"/>
          <w:sz w:val="22"/>
          <w:szCs w:val="22"/>
        </w:rPr>
        <w:tab/>
      </w:r>
      <w:r w:rsidR="00376115" w:rsidRPr="00DF7627">
        <w:rPr>
          <w:rFonts w:ascii="Bembo Std" w:hAnsi="Bembo Std"/>
          <w:sz w:val="22"/>
          <w:szCs w:val="22"/>
        </w:rPr>
        <w:tab/>
      </w:r>
      <w:r w:rsidR="00376115" w:rsidRPr="00DF7627">
        <w:rPr>
          <w:rFonts w:ascii="Bembo Std" w:hAnsi="Bembo Std"/>
          <w:sz w:val="22"/>
          <w:szCs w:val="22"/>
        </w:rPr>
        <w:tab/>
      </w:r>
      <w:r w:rsidR="000B1825" w:rsidRPr="00DF7627">
        <w:rPr>
          <w:rFonts w:ascii="Bembo Std" w:hAnsi="Bembo Std"/>
          <w:sz w:val="22"/>
          <w:szCs w:val="22"/>
        </w:rPr>
        <w:tab/>
      </w:r>
    </w:p>
    <w:p w:rsidR="00356BCF"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Il Cipriano convertito</w:t>
      </w:r>
      <w:r w:rsidR="00356BCF" w:rsidRPr="00DF7627">
        <w:rPr>
          <w:rFonts w:ascii="Bembo Std" w:hAnsi="Bembo Std"/>
          <w:sz w:val="22"/>
          <w:szCs w:val="22"/>
        </w:rPr>
        <w:tab/>
      </w:r>
    </w:p>
    <w:p w:rsidR="00356BCF" w:rsidRPr="00DF7627" w:rsidRDefault="008B3FD8" w:rsidP="00783005">
      <w:pPr>
        <w:spacing w:after="0" w:line="240" w:lineRule="auto"/>
        <w:ind w:firstLine="720"/>
        <w:rPr>
          <w:rFonts w:ascii="Bembo Std" w:hAnsi="Bembo Std"/>
          <w:sz w:val="22"/>
          <w:szCs w:val="22"/>
        </w:rPr>
      </w:pPr>
      <w:r w:rsidRPr="00DF7627">
        <w:rPr>
          <w:rFonts w:ascii="Bembo Std" w:hAnsi="Bembo Std"/>
          <w:i/>
          <w:sz w:val="22"/>
          <w:szCs w:val="22"/>
        </w:rPr>
        <w:t>Il cornuto nella propria opinione</w:t>
      </w:r>
      <w:r w:rsidR="00356BCF" w:rsidRPr="00DF7627">
        <w:rPr>
          <w:rFonts w:ascii="Bembo Std" w:hAnsi="Bembo Std"/>
          <w:sz w:val="22"/>
          <w:szCs w:val="22"/>
        </w:rPr>
        <w:tab/>
      </w:r>
      <w:r w:rsidR="00356BCF" w:rsidRPr="00DF7627">
        <w:rPr>
          <w:rFonts w:ascii="Bembo Std" w:hAnsi="Bembo Std"/>
          <w:sz w:val="22"/>
          <w:szCs w:val="22"/>
        </w:rPr>
        <w:tab/>
      </w:r>
    </w:p>
    <w:p w:rsidR="00356BCF"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 disposizione e forza del destino</w:t>
      </w:r>
      <w:r w:rsidR="00F85BF1" w:rsidRPr="00DF7627">
        <w:rPr>
          <w:rFonts w:ascii="Bembo Std" w:hAnsi="Bembo Std"/>
          <w:sz w:val="22"/>
          <w:szCs w:val="22"/>
        </w:rPr>
        <w:tab/>
      </w:r>
      <w:r w:rsidR="00356BCF" w:rsidRPr="00DF7627">
        <w:rPr>
          <w:rFonts w:ascii="Bembo Std" w:hAnsi="Bembo Std"/>
          <w:sz w:val="22"/>
          <w:szCs w:val="22"/>
        </w:rPr>
        <w:tab/>
      </w:r>
    </w:p>
    <w:p w:rsidR="00356BCF"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 donna più sagace fra l’altre</w:t>
      </w:r>
      <w:r w:rsidR="00D4182B" w:rsidRPr="00DF7627">
        <w:rPr>
          <w:rFonts w:ascii="Bembo Std" w:hAnsi="Bembo Std"/>
          <w:sz w:val="22"/>
          <w:szCs w:val="22"/>
        </w:rPr>
        <w:tab/>
      </w:r>
    </w:p>
    <w:p w:rsidR="00D4182B"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I due prodigi ammirati</w:t>
      </w:r>
      <w:r w:rsidR="00D4182B" w:rsidRPr="00DF7627">
        <w:rPr>
          <w:rFonts w:ascii="Bembo Std" w:hAnsi="Bembo Std"/>
          <w:sz w:val="22"/>
          <w:szCs w:val="22"/>
        </w:rPr>
        <w:tab/>
      </w:r>
    </w:p>
    <w:p w:rsidR="00D4182B"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 forza del fato</w:t>
      </w:r>
      <w:r w:rsidR="00D4182B" w:rsidRPr="00DF7627">
        <w:rPr>
          <w:rFonts w:ascii="Bembo Std" w:hAnsi="Bembo Std"/>
          <w:i/>
          <w:sz w:val="22"/>
          <w:szCs w:val="22"/>
        </w:rPr>
        <w:tab/>
      </w:r>
      <w:r w:rsidR="00D4182B" w:rsidRPr="00DF7627">
        <w:rPr>
          <w:rFonts w:ascii="Bembo Std" w:hAnsi="Bembo Std"/>
          <w:sz w:val="22"/>
          <w:szCs w:val="22"/>
        </w:rPr>
        <w:t xml:space="preserve"> </w:t>
      </w:r>
    </w:p>
    <w:p w:rsidR="00147E8B"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 forza dell’amicizia</w:t>
      </w:r>
      <w:r w:rsidR="00D4182B" w:rsidRPr="00DF7627">
        <w:rPr>
          <w:rFonts w:ascii="Bembo Std" w:hAnsi="Bembo Std"/>
          <w:i/>
          <w:sz w:val="22"/>
          <w:szCs w:val="22"/>
        </w:rPr>
        <w:tab/>
      </w:r>
    </w:p>
    <w:p w:rsidR="00AE6727"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 forza dell’innocenza ne’ successi di Papirio</w:t>
      </w:r>
      <w:r w:rsidR="00147E8B" w:rsidRPr="00DF7627">
        <w:rPr>
          <w:rFonts w:ascii="Bembo Std" w:hAnsi="Bembo Std"/>
          <w:i/>
          <w:sz w:val="22"/>
          <w:szCs w:val="22"/>
        </w:rPr>
        <w:tab/>
      </w:r>
      <w:r w:rsidR="00B21BB2" w:rsidRPr="00DF7627">
        <w:rPr>
          <w:rFonts w:ascii="Bembo Std" w:hAnsi="Bembo Std"/>
          <w:sz w:val="22"/>
          <w:szCs w:val="22"/>
        </w:rPr>
        <w:tab/>
      </w:r>
    </w:p>
    <w:p w:rsidR="00AE6727" w:rsidRPr="00DF7627" w:rsidRDefault="008B3FD8" w:rsidP="00783005">
      <w:pPr>
        <w:spacing w:after="0" w:line="240" w:lineRule="auto"/>
        <w:ind w:firstLine="720"/>
        <w:rPr>
          <w:rFonts w:ascii="Bembo Std" w:hAnsi="Bembo Std"/>
          <w:sz w:val="22"/>
          <w:szCs w:val="22"/>
        </w:rPr>
      </w:pPr>
      <w:r w:rsidRPr="00DF7627">
        <w:rPr>
          <w:rFonts w:ascii="Bembo Std" w:hAnsi="Bembo Std"/>
          <w:i/>
          <w:sz w:val="22"/>
          <w:szCs w:val="22"/>
        </w:rPr>
        <w:t>L’innocente giustificato</w:t>
      </w:r>
    </w:p>
    <w:p w:rsidR="00005541"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w:t>
      </w:r>
      <w:r w:rsidR="00B63FAC" w:rsidRPr="00DF7627">
        <w:rPr>
          <w:rFonts w:ascii="Bembo Std" w:hAnsi="Bembo Std"/>
          <w:i/>
          <w:sz w:val="22"/>
          <w:szCs w:val="22"/>
        </w:rPr>
        <w:t>innocenza calunniata</w:t>
      </w:r>
    </w:p>
    <w:p w:rsidR="00005541"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L’innocenza difesa nel castigo dell’empio</w:t>
      </w:r>
    </w:p>
    <w:p w:rsidR="00005541" w:rsidRPr="00DF7627" w:rsidRDefault="00B63FAC" w:rsidP="00783005">
      <w:pPr>
        <w:spacing w:after="0" w:line="240" w:lineRule="auto"/>
        <w:ind w:left="4320" w:hanging="3600"/>
        <w:rPr>
          <w:rFonts w:ascii="Bembo Std" w:hAnsi="Bembo Std"/>
          <w:sz w:val="22"/>
          <w:szCs w:val="22"/>
        </w:rPr>
      </w:pPr>
      <w:r w:rsidRPr="00DF7627">
        <w:rPr>
          <w:rFonts w:ascii="Bembo Std" w:hAnsi="Bembo Std"/>
          <w:i/>
          <w:sz w:val="22"/>
          <w:szCs w:val="22"/>
        </w:rPr>
        <w:t>La Mariene</w:t>
      </w:r>
    </w:p>
    <w:p w:rsidR="005D2F6D"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Il maritarsi per vendetta</w:t>
      </w:r>
    </w:p>
    <w:p w:rsidR="0067498E"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Il marito delle due moglie</w:t>
      </w:r>
      <w:r w:rsidR="005D2F6D" w:rsidRPr="00DF7627">
        <w:rPr>
          <w:rFonts w:ascii="Bembo Std" w:hAnsi="Bembo Std"/>
          <w:sz w:val="22"/>
          <w:szCs w:val="22"/>
        </w:rPr>
        <w:tab/>
      </w:r>
      <w:r w:rsidR="0067498E" w:rsidRPr="00DF7627">
        <w:rPr>
          <w:rFonts w:ascii="Bembo Std" w:hAnsi="Bembo Std"/>
          <w:sz w:val="22"/>
          <w:szCs w:val="22"/>
        </w:rPr>
        <w:t xml:space="preserve"> </w:t>
      </w:r>
    </w:p>
    <w:p w:rsidR="0067498E"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 moglie di quattro mariti</w:t>
      </w:r>
    </w:p>
    <w:p w:rsidR="00C549DB" w:rsidRPr="00DF7627" w:rsidRDefault="008B3FD8" w:rsidP="00783005">
      <w:pPr>
        <w:spacing w:after="0" w:line="240" w:lineRule="auto"/>
        <w:ind w:firstLine="720"/>
        <w:rPr>
          <w:rFonts w:ascii="Bembo Std" w:hAnsi="Bembo Std"/>
          <w:sz w:val="22"/>
          <w:szCs w:val="22"/>
        </w:rPr>
      </w:pPr>
      <w:r w:rsidRPr="00DF7627">
        <w:rPr>
          <w:rFonts w:ascii="Bembo Std" w:hAnsi="Bembo Std"/>
          <w:i/>
          <w:sz w:val="22"/>
          <w:szCs w:val="22"/>
        </w:rPr>
        <w:t>Nella bugia si trova la verità</w:t>
      </w:r>
    </w:p>
    <w:p w:rsidR="00D12854"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Il Pietro Celestino</w:t>
      </w:r>
    </w:p>
    <w:p w:rsidR="00944A1B"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Il principe giardiniero</w:t>
      </w:r>
    </w:p>
    <w:p w:rsidR="0096093A"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Santa Maria Egizziaca</w:t>
      </w:r>
    </w:p>
    <w:p w:rsidR="00B23B07"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Il segreto in publico</w:t>
      </w:r>
    </w:p>
    <w:p w:rsidR="00B23B07" w:rsidRPr="00DF7627" w:rsidRDefault="008B3FD8" w:rsidP="00783005">
      <w:pPr>
        <w:spacing w:after="0" w:line="240" w:lineRule="auto"/>
        <w:ind w:firstLine="720"/>
        <w:rPr>
          <w:rFonts w:ascii="Bembo Std" w:hAnsi="Bembo Std"/>
          <w:sz w:val="22"/>
          <w:szCs w:val="22"/>
        </w:rPr>
      </w:pPr>
      <w:r w:rsidRPr="00DF7627">
        <w:rPr>
          <w:rFonts w:ascii="Bembo Std" w:hAnsi="Bembo Std"/>
          <w:i/>
          <w:sz w:val="22"/>
          <w:szCs w:val="22"/>
        </w:rPr>
        <w:t>La tragedia di Giuditta</w:t>
      </w:r>
    </w:p>
    <w:p w:rsidR="008B3FD8" w:rsidRPr="00DF7627" w:rsidRDefault="008B3FD8" w:rsidP="00783005">
      <w:pPr>
        <w:spacing w:after="0" w:line="240" w:lineRule="auto"/>
        <w:ind w:left="4320" w:hanging="3600"/>
        <w:rPr>
          <w:rFonts w:ascii="Bembo Std" w:hAnsi="Bembo Std"/>
          <w:sz w:val="22"/>
          <w:szCs w:val="22"/>
        </w:rPr>
      </w:pPr>
      <w:r w:rsidRPr="00DF7627">
        <w:rPr>
          <w:rFonts w:ascii="Bembo Std" w:hAnsi="Bembo Std"/>
          <w:i/>
          <w:sz w:val="22"/>
          <w:szCs w:val="22"/>
        </w:rPr>
        <w:t>La vita è un sogno</w:t>
      </w:r>
    </w:p>
    <w:p w:rsidR="008B3FD8" w:rsidRPr="00B212DA" w:rsidRDefault="008B3FD8" w:rsidP="00DD26D7">
      <w:pPr>
        <w:spacing w:after="0" w:line="480" w:lineRule="auto"/>
        <w:rPr>
          <w:rFonts w:ascii="Bembo Std" w:hAnsi="Bembo Std"/>
          <w:sz w:val="24"/>
          <w:szCs w:val="24"/>
        </w:rPr>
      </w:pPr>
    </w:p>
    <w:p w:rsidR="00053CC9" w:rsidRDefault="00053CC9" w:rsidP="00053CC9">
      <w:pPr>
        <w:spacing w:after="0" w:line="480" w:lineRule="auto"/>
        <w:rPr>
          <w:rFonts w:ascii="Bembo Std" w:hAnsi="Bembo Std"/>
          <w:sz w:val="24"/>
          <w:szCs w:val="24"/>
        </w:rPr>
      </w:pPr>
      <w:r w:rsidRPr="00053CC9">
        <w:rPr>
          <w:rFonts w:ascii="Bembo Std" w:hAnsi="Bembo Std"/>
          <w:sz w:val="24"/>
          <w:szCs w:val="24"/>
        </w:rPr>
        <w:t>A more complete version of this table</w:t>
      </w:r>
      <w:r>
        <w:rPr>
          <w:rFonts w:ascii="Bembo Std" w:hAnsi="Bembo Std"/>
          <w:sz w:val="24"/>
          <w:szCs w:val="24"/>
        </w:rPr>
        <w:t>,</w:t>
      </w:r>
      <w:r w:rsidRPr="00053CC9">
        <w:rPr>
          <w:rFonts w:ascii="Bembo Std" w:hAnsi="Bembo Std"/>
          <w:sz w:val="24"/>
          <w:szCs w:val="24"/>
        </w:rPr>
        <w:t xml:space="preserve"> containing information on the extensive publication history </w:t>
      </w:r>
      <w:r>
        <w:rPr>
          <w:rFonts w:ascii="Bembo Std" w:hAnsi="Bembo Std"/>
          <w:sz w:val="24"/>
          <w:szCs w:val="24"/>
        </w:rPr>
        <w:t>of the majority of these works, can be found in Appendix III. But the sheer</w:t>
      </w:r>
      <w:r w:rsidRPr="00053CC9">
        <w:rPr>
          <w:rFonts w:ascii="Bembo Std" w:hAnsi="Bembo Std"/>
          <w:sz w:val="24"/>
          <w:szCs w:val="24"/>
        </w:rPr>
        <w:t xml:space="preserve"> abundance of</w:t>
      </w:r>
      <w:r w:rsidR="00320351">
        <w:rPr>
          <w:rFonts w:ascii="Bembo Std" w:hAnsi="Bembo Std"/>
          <w:sz w:val="24"/>
          <w:szCs w:val="24"/>
        </w:rPr>
        <w:t xml:space="preserve"> his prose</w:t>
      </w:r>
      <w:r w:rsidRPr="00053CC9">
        <w:rPr>
          <w:rFonts w:ascii="Bembo Std" w:hAnsi="Bembo Std"/>
          <w:sz w:val="24"/>
          <w:szCs w:val="24"/>
        </w:rPr>
        <w:t xml:space="preserve"> plays</w:t>
      </w:r>
      <w:r w:rsidR="00320351">
        <w:rPr>
          <w:rFonts w:ascii="Bembo Std" w:hAnsi="Bembo Std"/>
          <w:sz w:val="24"/>
          <w:szCs w:val="24"/>
        </w:rPr>
        <w:t>,</w:t>
      </w:r>
      <w:r w:rsidRPr="00053CC9">
        <w:rPr>
          <w:rFonts w:ascii="Bembo Std" w:hAnsi="Bembo Std"/>
          <w:sz w:val="24"/>
          <w:szCs w:val="24"/>
        </w:rPr>
        <w:t xml:space="preserve"> in comparison to the four </w:t>
      </w:r>
      <w:r w:rsidR="00320351">
        <w:rPr>
          <w:rFonts w:ascii="Bembo Std" w:hAnsi="Bembo Std"/>
          <w:sz w:val="24"/>
          <w:szCs w:val="24"/>
        </w:rPr>
        <w:t xml:space="preserve">librettos he wrote, is apparent in Table 3.1. A large </w:t>
      </w:r>
      <w:r w:rsidR="00320351">
        <w:rPr>
          <w:rFonts w:ascii="Bembo Std" w:hAnsi="Bembo Std"/>
          <w:sz w:val="24"/>
          <w:szCs w:val="24"/>
        </w:rPr>
        <w:lastRenderedPageBreak/>
        <w:t>number of these plays</w:t>
      </w:r>
      <w:r w:rsidRPr="00053CC9">
        <w:rPr>
          <w:rFonts w:ascii="Bembo Std" w:hAnsi="Bembo Std"/>
          <w:sz w:val="24"/>
          <w:szCs w:val="24"/>
        </w:rPr>
        <w:t xml:space="preserve"> </w:t>
      </w:r>
      <w:r w:rsidR="00320351">
        <w:rPr>
          <w:rFonts w:ascii="Bembo Std" w:hAnsi="Bembo Std"/>
          <w:sz w:val="24"/>
          <w:szCs w:val="24"/>
        </w:rPr>
        <w:t>survive</w:t>
      </w:r>
      <w:r w:rsidR="00E13CCE">
        <w:rPr>
          <w:rFonts w:ascii="Bembo Std" w:hAnsi="Bembo Std"/>
          <w:sz w:val="24"/>
          <w:szCs w:val="24"/>
        </w:rPr>
        <w:t xml:space="preserve"> as manuscripts;</w:t>
      </w:r>
      <w:r w:rsidRPr="00B212DA">
        <w:rPr>
          <w:rFonts w:ascii="Bembo Std" w:hAnsi="Bembo Std"/>
          <w:sz w:val="24"/>
          <w:szCs w:val="24"/>
        </w:rPr>
        <w:t xml:space="preserve"> Castelli has suggested that many of these manuscripts were initially circulated only among those responsible for the particular play—that is, those in charge of staging, the actors, and enthusiasts among the elders of the academies that hosted the performances—and that later they were circulated further outward</w:t>
      </w:r>
      <w:r w:rsidR="00E13CCE">
        <w:rPr>
          <w:rFonts w:ascii="Bembo Std" w:hAnsi="Bembo Std"/>
          <w:sz w:val="24"/>
          <w:szCs w:val="24"/>
        </w:rPr>
        <w:t xml:space="preserve">, </w:t>
      </w:r>
      <w:r w:rsidRPr="00B212DA">
        <w:rPr>
          <w:rFonts w:ascii="Bembo Std" w:hAnsi="Bembo Std"/>
          <w:sz w:val="24"/>
          <w:szCs w:val="24"/>
        </w:rPr>
        <w:t xml:space="preserve">perhaps to noblemen, as in the case of </w:t>
      </w:r>
      <w:r w:rsidRPr="00B212DA">
        <w:rPr>
          <w:rFonts w:ascii="Bembo Std" w:hAnsi="Bembo Std"/>
          <w:i/>
          <w:sz w:val="24"/>
          <w:szCs w:val="24"/>
        </w:rPr>
        <w:t>Don Gastone</w:t>
      </w:r>
      <w:r w:rsidRPr="00B212DA">
        <w:rPr>
          <w:rFonts w:ascii="Bembo Std" w:hAnsi="Bembo Std"/>
          <w:sz w:val="24"/>
          <w:szCs w:val="24"/>
        </w:rPr>
        <w:t>.</w:t>
      </w:r>
      <w:r w:rsidRPr="00B212DA">
        <w:rPr>
          <w:rStyle w:val="FootnoteReference"/>
          <w:rFonts w:ascii="Bembo Std" w:hAnsi="Bembo Std"/>
          <w:sz w:val="24"/>
          <w:szCs w:val="24"/>
        </w:rPr>
        <w:footnoteReference w:id="45"/>
      </w:r>
      <w:r w:rsidR="00E13CCE">
        <w:rPr>
          <w:rFonts w:ascii="Bembo Std" w:hAnsi="Bembo Std"/>
          <w:sz w:val="24"/>
          <w:szCs w:val="24"/>
        </w:rPr>
        <w:t xml:space="preserve"> M</w:t>
      </w:r>
      <w:r w:rsidR="00E13CCE" w:rsidRPr="00053CC9">
        <w:rPr>
          <w:rFonts w:ascii="Bembo Std" w:hAnsi="Bembo Std"/>
          <w:sz w:val="24"/>
          <w:szCs w:val="24"/>
        </w:rPr>
        <w:t>ore significantly,</w:t>
      </w:r>
      <w:r w:rsidR="00E13CCE">
        <w:rPr>
          <w:rFonts w:ascii="Bembo Std" w:hAnsi="Bembo Std"/>
          <w:sz w:val="24"/>
          <w:szCs w:val="24"/>
        </w:rPr>
        <w:t xml:space="preserve"> however, these manuscripts</w:t>
      </w:r>
      <w:r w:rsidR="00E13CCE" w:rsidRPr="00053CC9">
        <w:rPr>
          <w:rFonts w:ascii="Bembo Std" w:hAnsi="Bembo Std"/>
          <w:sz w:val="24"/>
          <w:szCs w:val="24"/>
        </w:rPr>
        <w:t xml:space="preserve"> are outnumbered </w:t>
      </w:r>
      <w:r w:rsidR="00E13CCE">
        <w:rPr>
          <w:rFonts w:ascii="Bembo Std" w:hAnsi="Bembo Std"/>
          <w:sz w:val="24"/>
          <w:szCs w:val="24"/>
        </w:rPr>
        <w:t xml:space="preserve">overwhelmingly </w:t>
      </w:r>
      <w:r w:rsidR="00E13CCE" w:rsidRPr="00053CC9">
        <w:rPr>
          <w:rFonts w:ascii="Bembo Std" w:hAnsi="Bembo Std"/>
          <w:sz w:val="24"/>
          <w:szCs w:val="24"/>
        </w:rPr>
        <w:t>by print editions</w:t>
      </w:r>
      <w:r w:rsidR="003C5095">
        <w:rPr>
          <w:rFonts w:ascii="Bembo Std" w:hAnsi="Bembo Std"/>
          <w:sz w:val="24"/>
          <w:szCs w:val="24"/>
        </w:rPr>
        <w:t xml:space="preserve"> of both plays and librettos</w:t>
      </w:r>
      <w:r w:rsidR="00E13CCE">
        <w:rPr>
          <w:rFonts w:ascii="Bembo Std" w:hAnsi="Bembo Std"/>
          <w:sz w:val="24"/>
          <w:szCs w:val="24"/>
        </w:rPr>
        <w:t xml:space="preserve">, </w:t>
      </w:r>
      <w:r w:rsidR="003C5095">
        <w:rPr>
          <w:rFonts w:ascii="Bembo Std" w:hAnsi="Bembo Std"/>
          <w:sz w:val="24"/>
          <w:szCs w:val="24"/>
        </w:rPr>
        <w:t xml:space="preserve">almost </w:t>
      </w:r>
      <w:r w:rsidR="00E13CCE">
        <w:rPr>
          <w:rFonts w:ascii="Bembo Std" w:hAnsi="Bembo Std"/>
          <w:sz w:val="24"/>
          <w:szCs w:val="24"/>
        </w:rPr>
        <w:t>all</w:t>
      </w:r>
      <w:r w:rsidR="003C5095">
        <w:rPr>
          <w:rFonts w:ascii="Bembo Std" w:hAnsi="Bembo Std"/>
          <w:sz w:val="24"/>
          <w:szCs w:val="24"/>
        </w:rPr>
        <w:t xml:space="preserve"> </w:t>
      </w:r>
      <w:r w:rsidR="00E13CCE" w:rsidRPr="003C5095">
        <w:rPr>
          <w:rFonts w:ascii="Bembo Std" w:hAnsi="Bembo Std"/>
          <w:sz w:val="24"/>
          <w:szCs w:val="24"/>
        </w:rPr>
        <w:t>published</w:t>
      </w:r>
      <w:r w:rsidR="00E13CCE" w:rsidRPr="00053CC9">
        <w:rPr>
          <w:rFonts w:ascii="Bembo Std" w:hAnsi="Bembo Std"/>
          <w:sz w:val="24"/>
          <w:szCs w:val="24"/>
        </w:rPr>
        <w:t xml:space="preserve"> after Cicognini’s death</w:t>
      </w:r>
      <w:r w:rsidR="003C5095">
        <w:rPr>
          <w:rFonts w:ascii="Bembo Std" w:hAnsi="Bembo Std"/>
          <w:sz w:val="24"/>
          <w:szCs w:val="24"/>
        </w:rPr>
        <w:t xml:space="preserve"> (</w:t>
      </w:r>
      <w:r w:rsidR="00E13CCE">
        <w:rPr>
          <w:rFonts w:ascii="Bembo Std" w:hAnsi="Bembo Std"/>
          <w:sz w:val="24"/>
          <w:szCs w:val="24"/>
        </w:rPr>
        <w:t>Figure 3.1</w:t>
      </w:r>
      <w:r w:rsidR="003C5095">
        <w:rPr>
          <w:rFonts w:ascii="Bembo Std" w:hAnsi="Bembo Std"/>
          <w:sz w:val="24"/>
          <w:szCs w:val="24"/>
        </w:rPr>
        <w:t>)</w:t>
      </w:r>
      <w:r w:rsidR="00E13CCE">
        <w:rPr>
          <w:rFonts w:ascii="Bembo Std" w:hAnsi="Bembo Std"/>
          <w:sz w:val="24"/>
          <w:szCs w:val="24"/>
        </w:rPr>
        <w:t>.</w:t>
      </w:r>
    </w:p>
    <w:p w:rsidR="00E13CCE" w:rsidRDefault="00E13CCE" w:rsidP="00053CC9">
      <w:pPr>
        <w:spacing w:after="0" w:line="480" w:lineRule="auto"/>
        <w:rPr>
          <w:rFonts w:ascii="Bembo Std" w:hAnsi="Bembo Std"/>
          <w:sz w:val="24"/>
          <w:szCs w:val="24"/>
        </w:rPr>
      </w:pPr>
    </w:p>
    <w:p w:rsidR="00E13CCE" w:rsidRPr="00B212DA" w:rsidRDefault="003C5095" w:rsidP="003C5095">
      <w:pPr>
        <w:spacing w:after="0" w:line="480" w:lineRule="auto"/>
        <w:jc w:val="center"/>
        <w:rPr>
          <w:rFonts w:ascii="Bembo Std" w:hAnsi="Bembo Std"/>
          <w:sz w:val="24"/>
          <w:szCs w:val="24"/>
        </w:rPr>
      </w:pPr>
      <w:r w:rsidRPr="003C5095">
        <w:rPr>
          <w:rFonts w:ascii="Bembo Std" w:hAnsi="Bembo Std"/>
          <w:noProof/>
          <w:sz w:val="24"/>
          <w:szCs w:val="24"/>
        </w:rPr>
        <w:drawing>
          <wp:inline distT="0" distB="0" distL="0" distR="0">
            <wp:extent cx="5340129" cy="3029447"/>
            <wp:effectExtent l="1905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B5B6D" w:rsidRPr="0077435B" w:rsidRDefault="007B5B6D" w:rsidP="007B5B6D">
      <w:pPr>
        <w:spacing w:after="0" w:line="480" w:lineRule="auto"/>
        <w:jc w:val="center"/>
        <w:rPr>
          <w:rFonts w:ascii="Bembo Std" w:hAnsi="Bembo Std"/>
          <w:sz w:val="24"/>
          <w:szCs w:val="24"/>
        </w:rPr>
      </w:pPr>
      <w:r w:rsidRPr="0077435B">
        <w:rPr>
          <w:rFonts w:ascii="Bembo Std" w:hAnsi="Bembo Std"/>
          <w:sz w:val="24"/>
          <w:szCs w:val="24"/>
        </w:rPr>
        <w:t>Figure 3.1: Cicognini Publications By Year</w:t>
      </w:r>
    </w:p>
    <w:p w:rsidR="007B5B6D" w:rsidRDefault="007B5B6D" w:rsidP="007B5B6D">
      <w:pPr>
        <w:spacing w:after="0" w:line="480" w:lineRule="auto"/>
        <w:rPr>
          <w:rFonts w:ascii="Bembo Std" w:hAnsi="Bembo Std"/>
          <w:sz w:val="24"/>
          <w:szCs w:val="24"/>
        </w:rPr>
      </w:pPr>
    </w:p>
    <w:p w:rsidR="00A93F84" w:rsidRPr="00B212DA" w:rsidRDefault="0095606A" w:rsidP="003C5095">
      <w:pPr>
        <w:spacing w:after="0" w:line="480" w:lineRule="auto"/>
        <w:ind w:firstLine="720"/>
        <w:rPr>
          <w:rFonts w:ascii="Bembo Std" w:hAnsi="Bembo Std"/>
          <w:sz w:val="24"/>
          <w:szCs w:val="24"/>
        </w:rPr>
      </w:pPr>
      <w:r w:rsidRPr="00B212DA">
        <w:rPr>
          <w:rFonts w:ascii="Bembo Std" w:hAnsi="Bembo Std"/>
          <w:sz w:val="24"/>
          <w:szCs w:val="24"/>
        </w:rPr>
        <w:lastRenderedPageBreak/>
        <w:t xml:space="preserve">Testimony </w:t>
      </w:r>
      <w:r w:rsidR="003C5095">
        <w:rPr>
          <w:rFonts w:ascii="Bembo Std" w:hAnsi="Bembo Std"/>
          <w:sz w:val="24"/>
          <w:szCs w:val="24"/>
        </w:rPr>
        <w:t>found in the frontmatter of</w:t>
      </w:r>
      <w:r w:rsidRPr="00B212DA">
        <w:rPr>
          <w:rFonts w:ascii="Bembo Std" w:hAnsi="Bembo Std"/>
          <w:sz w:val="24"/>
          <w:szCs w:val="24"/>
        </w:rPr>
        <w:t xml:space="preserve"> these printed texts seems to indicate that the popularity of Cicognini’s works—that is, their warm reception by audiences—spurred the publication of such editions.</w:t>
      </w:r>
      <w:r w:rsidRPr="00B212DA">
        <w:rPr>
          <w:rStyle w:val="FootnoteReference"/>
          <w:rFonts w:ascii="Bembo Std" w:hAnsi="Bembo Std"/>
          <w:sz w:val="24"/>
          <w:szCs w:val="24"/>
        </w:rPr>
        <w:footnoteReference w:id="46"/>
      </w:r>
      <w:r w:rsidRPr="00B212DA">
        <w:rPr>
          <w:rFonts w:ascii="Bembo Std" w:hAnsi="Bembo Std"/>
          <w:sz w:val="24"/>
          <w:szCs w:val="24"/>
        </w:rPr>
        <w:t xml:space="preserve"> Certainly, </w:t>
      </w:r>
      <w:r w:rsidRPr="00B212DA">
        <w:rPr>
          <w:rFonts w:ascii="Bembo Std" w:hAnsi="Bembo Std"/>
          <w:i/>
          <w:sz w:val="24"/>
          <w:szCs w:val="24"/>
        </w:rPr>
        <w:t>Giasone</w:t>
      </w:r>
      <w:r w:rsidRPr="00B212DA">
        <w:rPr>
          <w:rFonts w:ascii="Bembo Std" w:hAnsi="Bembo Std"/>
          <w:sz w:val="24"/>
          <w:szCs w:val="24"/>
        </w:rPr>
        <w:t xml:space="preserve">’s history in the press is proof that publishers sought to profit from </w:t>
      </w:r>
      <w:r w:rsidR="00366A5B" w:rsidRPr="00B212DA">
        <w:rPr>
          <w:rFonts w:ascii="Bembo Std" w:hAnsi="Bembo Std"/>
          <w:sz w:val="24"/>
          <w:szCs w:val="24"/>
        </w:rPr>
        <w:t>its many</w:t>
      </w:r>
      <w:r w:rsidRPr="00B212DA">
        <w:rPr>
          <w:rFonts w:ascii="Bembo Std" w:hAnsi="Bembo Std"/>
          <w:sz w:val="24"/>
          <w:szCs w:val="24"/>
        </w:rPr>
        <w:t xml:space="preserve"> </w:t>
      </w:r>
      <w:r w:rsidR="00366A5B" w:rsidRPr="00B212DA">
        <w:rPr>
          <w:rFonts w:ascii="Bembo Std" w:hAnsi="Bembo Std"/>
          <w:sz w:val="24"/>
          <w:szCs w:val="24"/>
        </w:rPr>
        <w:t>performances</w:t>
      </w:r>
      <w:r w:rsidRPr="00B212DA">
        <w:rPr>
          <w:rFonts w:ascii="Bembo Std" w:hAnsi="Bembo Std"/>
          <w:sz w:val="24"/>
          <w:szCs w:val="24"/>
        </w:rPr>
        <w:t>,</w:t>
      </w:r>
      <w:r w:rsidR="00366A5B" w:rsidRPr="00B212DA">
        <w:rPr>
          <w:rFonts w:ascii="Bembo Std" w:hAnsi="Bembo Std"/>
          <w:sz w:val="24"/>
          <w:szCs w:val="24"/>
        </w:rPr>
        <w:t xml:space="preserve"> </w:t>
      </w:r>
      <w:r w:rsidR="00800A4B">
        <w:rPr>
          <w:rFonts w:ascii="Bembo Std" w:hAnsi="Bembo Std"/>
          <w:sz w:val="24"/>
          <w:szCs w:val="24"/>
        </w:rPr>
        <w:t>especially</w:t>
      </w:r>
      <w:r w:rsidR="00366A5B" w:rsidRPr="00B212DA">
        <w:rPr>
          <w:rFonts w:ascii="Bembo Std" w:hAnsi="Bembo Std"/>
          <w:sz w:val="24"/>
          <w:szCs w:val="24"/>
        </w:rPr>
        <w:t xml:space="preserve"> in the months </w:t>
      </w:r>
      <w:r w:rsidR="00302A5C" w:rsidRPr="00B212DA">
        <w:rPr>
          <w:rFonts w:ascii="Bembo Std" w:hAnsi="Bembo Std"/>
          <w:sz w:val="24"/>
          <w:szCs w:val="24"/>
        </w:rPr>
        <w:t xml:space="preserve">immediately </w:t>
      </w:r>
      <w:r w:rsidR="00366A5B" w:rsidRPr="00B212DA">
        <w:rPr>
          <w:rFonts w:ascii="Bembo Std" w:hAnsi="Bembo Std"/>
          <w:sz w:val="24"/>
          <w:szCs w:val="24"/>
        </w:rPr>
        <w:t>following its premiere.</w:t>
      </w:r>
      <w:r w:rsidRPr="00B212DA">
        <w:rPr>
          <w:rFonts w:ascii="Bembo Std" w:hAnsi="Bembo Std"/>
          <w:sz w:val="24"/>
          <w:szCs w:val="24"/>
        </w:rPr>
        <w:t xml:space="preserve"> </w:t>
      </w:r>
      <w:r w:rsidR="00A93F84" w:rsidRPr="00B212DA">
        <w:rPr>
          <w:rFonts w:ascii="Bembo Std" w:hAnsi="Bembo Std"/>
          <w:sz w:val="24"/>
          <w:szCs w:val="24"/>
        </w:rPr>
        <w:t xml:space="preserve">Indeed, </w:t>
      </w:r>
      <w:r w:rsidR="00A93F84" w:rsidRPr="00B212DA">
        <w:rPr>
          <w:rFonts w:ascii="Bembo Std" w:hAnsi="Bembo Std"/>
          <w:i/>
          <w:sz w:val="24"/>
          <w:szCs w:val="24"/>
        </w:rPr>
        <w:t>Giasone</w:t>
      </w:r>
      <w:r w:rsidR="00A93F84" w:rsidRPr="00B212DA">
        <w:rPr>
          <w:rFonts w:ascii="Bembo Std" w:hAnsi="Bembo Std"/>
          <w:sz w:val="24"/>
          <w:szCs w:val="24"/>
        </w:rPr>
        <w:t xml:space="preserve">’s premiere proved to be so popular that Andrea Giuliani, publisher of the libretto’s </w:t>
      </w:r>
      <w:r w:rsidR="00BA1B21">
        <w:rPr>
          <w:rFonts w:ascii="Bembo Std" w:hAnsi="Bembo Std"/>
          <w:sz w:val="24"/>
          <w:szCs w:val="24"/>
        </w:rPr>
        <w:t>first edition</w:t>
      </w:r>
      <w:r w:rsidR="00A93F84" w:rsidRPr="00B212DA">
        <w:rPr>
          <w:rFonts w:ascii="Bembo Std" w:hAnsi="Bembo Std"/>
          <w:sz w:val="24"/>
          <w:szCs w:val="24"/>
        </w:rPr>
        <w:t xml:space="preserve">, had to print </w:t>
      </w:r>
      <w:r w:rsidR="00BA1B21">
        <w:rPr>
          <w:rFonts w:ascii="Bembo Std" w:hAnsi="Bembo Std"/>
          <w:sz w:val="24"/>
          <w:szCs w:val="24"/>
        </w:rPr>
        <w:t xml:space="preserve">two subsequent editions </w:t>
      </w:r>
      <w:r w:rsidR="00A93F84" w:rsidRPr="00B212DA">
        <w:rPr>
          <w:rFonts w:ascii="Bembo Std" w:hAnsi="Bembo Std"/>
          <w:sz w:val="24"/>
          <w:szCs w:val="24"/>
        </w:rPr>
        <w:t xml:space="preserve">that year, and a fourth the following year, to meet the public’s demand. Furthermore, a passage from the dedication letter of the Florence 1650 edition of </w:t>
      </w:r>
      <w:r w:rsidR="00A93F84" w:rsidRPr="00B212DA">
        <w:rPr>
          <w:rFonts w:ascii="Bembo Std" w:hAnsi="Bembo Std"/>
          <w:i/>
          <w:sz w:val="24"/>
          <w:szCs w:val="24"/>
        </w:rPr>
        <w:t xml:space="preserve">Giasone </w:t>
      </w:r>
      <w:r w:rsidR="00A93F84" w:rsidRPr="00B212DA">
        <w:rPr>
          <w:rFonts w:ascii="Bembo Std" w:hAnsi="Bembo Std"/>
          <w:sz w:val="24"/>
          <w:szCs w:val="24"/>
        </w:rPr>
        <w:t xml:space="preserve">seems to exaggerate its short-term popularity: “Doctor Giacinto Andrea Cicognini’s </w:t>
      </w:r>
      <w:r w:rsidR="00A93F84" w:rsidRPr="00B212DA">
        <w:rPr>
          <w:rFonts w:ascii="Bembo Std" w:hAnsi="Bembo Std"/>
          <w:i/>
          <w:sz w:val="24"/>
          <w:szCs w:val="24"/>
        </w:rPr>
        <w:t>Giasone</w:t>
      </w:r>
      <w:r w:rsidR="00A93F84" w:rsidRPr="00B212DA">
        <w:rPr>
          <w:rFonts w:ascii="Bembo Std" w:hAnsi="Bembo Std"/>
          <w:sz w:val="24"/>
          <w:szCs w:val="24"/>
        </w:rPr>
        <w:t xml:space="preserve"> [has been] performed many times in the most famous cities of Italy, always honored by the spectators with testimonies of applause and praise.”</w:t>
      </w:r>
      <w:r w:rsidR="00A93F84" w:rsidRPr="00B212DA">
        <w:rPr>
          <w:rStyle w:val="FootnoteReference"/>
          <w:rFonts w:ascii="Bembo Std" w:hAnsi="Bembo Std"/>
          <w:sz w:val="24"/>
          <w:szCs w:val="24"/>
        </w:rPr>
        <w:footnoteReference w:id="47"/>
      </w:r>
      <w:r w:rsidR="00A93F84" w:rsidRPr="00B212DA">
        <w:rPr>
          <w:rFonts w:ascii="Bembo Std" w:hAnsi="Bembo Std"/>
          <w:sz w:val="24"/>
          <w:szCs w:val="24"/>
        </w:rPr>
        <w:t xml:space="preserve"> The “many” cities mentioned by the author(s) of this dedication (signed as the </w:t>
      </w:r>
      <w:r w:rsidR="00A93F84" w:rsidRPr="00B212DA">
        <w:rPr>
          <w:rFonts w:ascii="Bembo Std" w:hAnsi="Bembo Std"/>
          <w:i/>
          <w:sz w:val="24"/>
          <w:szCs w:val="24"/>
        </w:rPr>
        <w:t>Accademici Ineguali</w:t>
      </w:r>
      <w:r w:rsidR="00A93F84" w:rsidRPr="00B212DA">
        <w:rPr>
          <w:rFonts w:ascii="Bembo Std" w:hAnsi="Bembo Std"/>
          <w:sz w:val="24"/>
          <w:szCs w:val="24"/>
        </w:rPr>
        <w:t xml:space="preserve">) </w:t>
      </w:r>
      <w:r w:rsidR="002A6519">
        <w:rPr>
          <w:rFonts w:ascii="Bembo Std" w:hAnsi="Bembo Std"/>
          <w:sz w:val="24"/>
          <w:szCs w:val="24"/>
        </w:rPr>
        <w:t>we</w:t>
      </w:r>
      <w:r w:rsidR="00A93F84" w:rsidRPr="00B212DA">
        <w:rPr>
          <w:rFonts w:ascii="Bembo Std" w:hAnsi="Bembo Std"/>
          <w:sz w:val="24"/>
          <w:szCs w:val="24"/>
        </w:rPr>
        <w:t>re, at th</w:t>
      </w:r>
      <w:r w:rsidR="002A6519">
        <w:rPr>
          <w:rFonts w:ascii="Bembo Std" w:hAnsi="Bembo Std"/>
          <w:sz w:val="24"/>
          <w:szCs w:val="24"/>
        </w:rPr>
        <w:t>at</w:t>
      </w:r>
      <w:r w:rsidR="00A93F84" w:rsidRPr="00B212DA">
        <w:rPr>
          <w:rFonts w:ascii="Bembo Std" w:hAnsi="Bembo Std"/>
          <w:sz w:val="24"/>
          <w:szCs w:val="24"/>
        </w:rPr>
        <w:t xml:space="preserve"> point in 1650, only Venice, Milan, and Florence. Bologna, the other major publishing center, would not see a performance of </w:t>
      </w:r>
      <w:r w:rsidR="00A93F84" w:rsidRPr="00B212DA">
        <w:rPr>
          <w:rFonts w:ascii="Bembo Std" w:hAnsi="Bembo Std"/>
          <w:i/>
          <w:sz w:val="24"/>
          <w:szCs w:val="24"/>
        </w:rPr>
        <w:t>Giasone</w:t>
      </w:r>
      <w:r w:rsidR="00A93F84" w:rsidRPr="00B212DA">
        <w:rPr>
          <w:rFonts w:ascii="Bembo Std" w:hAnsi="Bembo Std"/>
          <w:sz w:val="24"/>
          <w:szCs w:val="24"/>
        </w:rPr>
        <w:t xml:space="preserve"> until 1651.</w:t>
      </w:r>
      <w:r w:rsidR="00A93F84" w:rsidRPr="00B212DA">
        <w:rPr>
          <w:rStyle w:val="FootnoteReference"/>
          <w:rFonts w:ascii="Bembo Std" w:hAnsi="Bembo Std"/>
          <w:sz w:val="24"/>
          <w:szCs w:val="24"/>
        </w:rPr>
        <w:footnoteReference w:id="48"/>
      </w:r>
    </w:p>
    <w:p w:rsidR="00232C0A" w:rsidRPr="00B212DA" w:rsidRDefault="00366A5B" w:rsidP="009F317E">
      <w:pPr>
        <w:spacing w:after="0" w:line="480" w:lineRule="auto"/>
        <w:ind w:firstLine="720"/>
        <w:rPr>
          <w:rFonts w:ascii="Bembo Std" w:hAnsi="Bembo Std"/>
          <w:sz w:val="24"/>
          <w:szCs w:val="24"/>
        </w:rPr>
      </w:pPr>
      <w:r w:rsidRPr="00B212DA">
        <w:rPr>
          <w:rFonts w:ascii="Bembo Std" w:hAnsi="Bembo Std"/>
          <w:sz w:val="24"/>
          <w:szCs w:val="24"/>
        </w:rPr>
        <w:t xml:space="preserve">The phenomenon of Cicognini in the press </w:t>
      </w:r>
      <w:r w:rsidR="0095606A" w:rsidRPr="00B212DA">
        <w:rPr>
          <w:rFonts w:ascii="Bembo Std" w:hAnsi="Bembo Std"/>
          <w:sz w:val="24"/>
          <w:szCs w:val="24"/>
        </w:rPr>
        <w:t xml:space="preserve">seems to have steadily grown during the 1650s after the successes of </w:t>
      </w:r>
      <w:r w:rsidR="0095606A" w:rsidRPr="00B212DA">
        <w:rPr>
          <w:rFonts w:ascii="Bembo Std" w:hAnsi="Bembo Std"/>
          <w:i/>
          <w:sz w:val="24"/>
          <w:szCs w:val="24"/>
        </w:rPr>
        <w:t>Giasone</w:t>
      </w:r>
      <w:r w:rsidR="0095606A" w:rsidRPr="00B212DA">
        <w:rPr>
          <w:rFonts w:ascii="Bembo Std" w:hAnsi="Bembo Std"/>
          <w:sz w:val="24"/>
          <w:szCs w:val="24"/>
        </w:rPr>
        <w:t>,</w:t>
      </w:r>
      <w:r w:rsidR="0095606A" w:rsidRPr="00B212DA">
        <w:rPr>
          <w:rFonts w:ascii="Bembo Std" w:hAnsi="Bembo Std"/>
          <w:i/>
          <w:sz w:val="24"/>
          <w:szCs w:val="24"/>
        </w:rPr>
        <w:t xml:space="preserve"> Orontea</w:t>
      </w:r>
      <w:r w:rsidR="0095606A" w:rsidRPr="00B212DA">
        <w:rPr>
          <w:rFonts w:ascii="Bembo Std" w:hAnsi="Bembo Std"/>
          <w:sz w:val="24"/>
          <w:szCs w:val="24"/>
        </w:rPr>
        <w:t xml:space="preserve">, and </w:t>
      </w:r>
      <w:r w:rsidR="0095606A" w:rsidRPr="00B212DA">
        <w:rPr>
          <w:rFonts w:ascii="Bembo Std" w:hAnsi="Bembo Std"/>
          <w:i/>
          <w:sz w:val="24"/>
          <w:szCs w:val="24"/>
        </w:rPr>
        <w:t xml:space="preserve">Gli amori </w:t>
      </w:r>
      <w:r w:rsidR="0095606A" w:rsidRPr="00B212DA">
        <w:rPr>
          <w:rFonts w:ascii="Bembo Std" w:hAnsi="Bembo Std"/>
          <w:sz w:val="24"/>
          <w:szCs w:val="24"/>
        </w:rPr>
        <w:t>on Venetian stages,</w:t>
      </w:r>
      <w:r w:rsidRPr="00B212DA">
        <w:rPr>
          <w:rFonts w:ascii="Bembo Std" w:hAnsi="Bembo Std"/>
          <w:sz w:val="24"/>
          <w:szCs w:val="24"/>
        </w:rPr>
        <w:t xml:space="preserve"> creating a sort of feedback loop in which success on stage </w:t>
      </w:r>
      <w:r w:rsidR="00F469D6" w:rsidRPr="00B212DA">
        <w:rPr>
          <w:rFonts w:ascii="Bembo Std" w:hAnsi="Bembo Std"/>
          <w:sz w:val="24"/>
          <w:szCs w:val="24"/>
        </w:rPr>
        <w:t>led to</w:t>
      </w:r>
      <w:r w:rsidRPr="00B212DA">
        <w:rPr>
          <w:rFonts w:ascii="Bembo Std" w:hAnsi="Bembo Std"/>
          <w:sz w:val="24"/>
          <w:szCs w:val="24"/>
        </w:rPr>
        <w:t xml:space="preserve"> success in print, which in turn </w:t>
      </w:r>
      <w:r w:rsidR="00F469D6" w:rsidRPr="00B212DA">
        <w:rPr>
          <w:rFonts w:ascii="Bembo Std" w:hAnsi="Bembo Std"/>
          <w:sz w:val="24"/>
          <w:szCs w:val="24"/>
        </w:rPr>
        <w:t>led to</w:t>
      </w:r>
      <w:r w:rsidRPr="00B212DA">
        <w:rPr>
          <w:rFonts w:ascii="Bembo Std" w:hAnsi="Bembo Std"/>
          <w:sz w:val="24"/>
          <w:szCs w:val="24"/>
        </w:rPr>
        <w:t xml:space="preserve"> further success on the stage. </w:t>
      </w:r>
      <w:r w:rsidR="00B57414" w:rsidRPr="00B212DA">
        <w:rPr>
          <w:rFonts w:ascii="Bembo Std" w:hAnsi="Bembo Std"/>
          <w:sz w:val="24"/>
          <w:szCs w:val="24"/>
        </w:rPr>
        <w:t xml:space="preserve">From the chart below, we can see that publications of Cicognini’s works were mostly limited to his operas during the early 1650s, as his verse works comprise the balance of his published output during that period. Increased demand for more literature by this librettist </w:t>
      </w:r>
      <w:r w:rsidR="00B57414" w:rsidRPr="00B212DA">
        <w:rPr>
          <w:rFonts w:ascii="Bembo Std" w:hAnsi="Bembo Std"/>
          <w:sz w:val="24"/>
          <w:szCs w:val="24"/>
        </w:rPr>
        <w:lastRenderedPageBreak/>
        <w:t xml:space="preserve">likely led printers to find his prose works and provide them to the public in quantity, a trend that began in 1652 with the publication of </w:t>
      </w:r>
      <w:r w:rsidR="00B57414" w:rsidRPr="00B212DA">
        <w:rPr>
          <w:rFonts w:ascii="Bembo Std" w:hAnsi="Bembo Std"/>
          <w:i/>
          <w:sz w:val="24"/>
          <w:szCs w:val="24"/>
        </w:rPr>
        <w:t>La forza del fato</w:t>
      </w:r>
      <w:r w:rsidR="00B57414" w:rsidRPr="00B212DA">
        <w:rPr>
          <w:rFonts w:ascii="Bembo Std" w:hAnsi="Bembo Std"/>
          <w:sz w:val="24"/>
          <w:szCs w:val="24"/>
        </w:rPr>
        <w:t xml:space="preserve"> (Florence, Onofri). The prose works began to quickly outpace Cicognini’s librettos by the late 1650s</w:t>
      </w:r>
      <w:r w:rsidR="00302A5C" w:rsidRPr="00B212DA">
        <w:rPr>
          <w:rFonts w:ascii="Bembo Std" w:hAnsi="Bembo Std"/>
          <w:sz w:val="24"/>
          <w:szCs w:val="24"/>
        </w:rPr>
        <w:t>—the disparity is apparent beginning in 1658, when one libretto</w:t>
      </w:r>
      <w:r w:rsidR="004060F7" w:rsidRPr="00B212DA">
        <w:rPr>
          <w:rFonts w:ascii="Bembo Std" w:hAnsi="Bembo Std"/>
          <w:sz w:val="24"/>
          <w:szCs w:val="24"/>
        </w:rPr>
        <w:t>—</w:t>
      </w:r>
      <w:r w:rsidR="00302A5C" w:rsidRPr="00B212DA">
        <w:rPr>
          <w:rFonts w:ascii="Bembo Std" w:hAnsi="Bembo Std"/>
          <w:i/>
          <w:sz w:val="24"/>
          <w:szCs w:val="24"/>
        </w:rPr>
        <w:t>Giasone</w:t>
      </w:r>
      <w:r w:rsidR="004060F7" w:rsidRPr="00B212DA">
        <w:rPr>
          <w:rFonts w:ascii="Bembo Std" w:hAnsi="Bembo Std"/>
          <w:i/>
          <w:sz w:val="24"/>
          <w:szCs w:val="24"/>
        </w:rPr>
        <w:t xml:space="preserve"> </w:t>
      </w:r>
      <w:r w:rsidR="00302A5C" w:rsidRPr="00B212DA">
        <w:rPr>
          <w:rFonts w:ascii="Bembo Std" w:hAnsi="Bembo Std"/>
          <w:sz w:val="24"/>
          <w:szCs w:val="24"/>
        </w:rPr>
        <w:t>(Vicenza, Amadio)</w:t>
      </w:r>
      <w:r w:rsidR="004060F7" w:rsidRPr="00B212DA">
        <w:rPr>
          <w:rFonts w:ascii="Bembo Std" w:hAnsi="Bembo Std"/>
          <w:sz w:val="24"/>
          <w:szCs w:val="24"/>
        </w:rPr>
        <w:t>—and six plays were published</w:t>
      </w:r>
      <w:r w:rsidR="00302A5C" w:rsidRPr="00B212DA">
        <w:rPr>
          <w:rFonts w:ascii="Bembo Std" w:hAnsi="Bembo Std"/>
          <w:sz w:val="24"/>
          <w:szCs w:val="24"/>
        </w:rPr>
        <w:t xml:space="preserve">. </w:t>
      </w:r>
    </w:p>
    <w:p w:rsidR="00B57414" w:rsidRDefault="00366A5B" w:rsidP="000264DD">
      <w:pPr>
        <w:spacing w:after="0" w:line="480" w:lineRule="auto"/>
        <w:ind w:firstLine="720"/>
        <w:rPr>
          <w:rFonts w:ascii="Bembo Std" w:hAnsi="Bembo Std"/>
          <w:sz w:val="24"/>
          <w:szCs w:val="24"/>
        </w:rPr>
      </w:pPr>
      <w:r w:rsidRPr="00B212DA">
        <w:rPr>
          <w:rFonts w:ascii="Bembo Std" w:hAnsi="Bembo Std"/>
          <w:sz w:val="24"/>
          <w:szCs w:val="24"/>
        </w:rPr>
        <w:t>Indeed, Cicognini’s popularity</w:t>
      </w:r>
      <w:r w:rsidR="003D0534" w:rsidRPr="00B212DA">
        <w:rPr>
          <w:rFonts w:ascii="Bembo Std" w:hAnsi="Bembo Std"/>
          <w:sz w:val="24"/>
          <w:szCs w:val="24"/>
        </w:rPr>
        <w:t xml:space="preserve"> as both librettist and playwright</w:t>
      </w:r>
      <w:r w:rsidRPr="00B212DA">
        <w:rPr>
          <w:rFonts w:ascii="Bembo Std" w:hAnsi="Bembo Std"/>
          <w:sz w:val="24"/>
          <w:szCs w:val="24"/>
        </w:rPr>
        <w:t xml:space="preserve"> seems to have</w:t>
      </w:r>
      <w:r w:rsidR="0095606A" w:rsidRPr="00B212DA">
        <w:rPr>
          <w:rFonts w:ascii="Bembo Std" w:hAnsi="Bembo Std"/>
          <w:sz w:val="24"/>
          <w:szCs w:val="24"/>
        </w:rPr>
        <w:t xml:space="preserve"> </w:t>
      </w:r>
      <w:r w:rsidRPr="00B212DA">
        <w:rPr>
          <w:rFonts w:ascii="Bembo Std" w:hAnsi="Bembo Std"/>
          <w:sz w:val="24"/>
          <w:szCs w:val="24"/>
        </w:rPr>
        <w:t xml:space="preserve">reached a critical mass </w:t>
      </w:r>
      <w:r w:rsidR="0095606A" w:rsidRPr="00B212DA">
        <w:rPr>
          <w:rFonts w:ascii="Bembo Std" w:hAnsi="Bembo Std"/>
          <w:sz w:val="24"/>
          <w:szCs w:val="24"/>
        </w:rPr>
        <w:t xml:space="preserve">in the 1660s, </w:t>
      </w:r>
      <w:r w:rsidR="006D0C77" w:rsidRPr="00B212DA">
        <w:rPr>
          <w:rFonts w:ascii="Bembo Std" w:hAnsi="Bembo Std"/>
          <w:sz w:val="24"/>
          <w:szCs w:val="24"/>
        </w:rPr>
        <w:t>peaking in 1664</w:t>
      </w:r>
      <w:r w:rsidR="00EF053F" w:rsidRPr="00B212DA">
        <w:rPr>
          <w:rFonts w:ascii="Bembo Std" w:hAnsi="Bembo Std"/>
          <w:sz w:val="24"/>
          <w:szCs w:val="24"/>
        </w:rPr>
        <w:t xml:space="preserve"> with thirty-</w:t>
      </w:r>
      <w:r w:rsidR="006D0C77" w:rsidRPr="00B212DA">
        <w:rPr>
          <w:rFonts w:ascii="Bembo Std" w:hAnsi="Bembo Std"/>
          <w:sz w:val="24"/>
          <w:szCs w:val="24"/>
        </w:rPr>
        <w:t>one publications.</w:t>
      </w:r>
      <w:r w:rsidR="009F317E" w:rsidRPr="00B212DA">
        <w:rPr>
          <w:rFonts w:ascii="Bembo Std" w:hAnsi="Bembo Std"/>
          <w:sz w:val="24"/>
          <w:szCs w:val="24"/>
        </w:rPr>
        <w:t xml:space="preserve"> In Rome, for example, only one work by Cicognini was published in the 1650s (</w:t>
      </w:r>
      <w:r w:rsidR="009F317E" w:rsidRPr="00B212DA">
        <w:rPr>
          <w:rFonts w:ascii="Bembo Std" w:hAnsi="Bembo Std"/>
          <w:i/>
          <w:sz w:val="24"/>
          <w:szCs w:val="24"/>
        </w:rPr>
        <w:t>Don Gastone</w:t>
      </w:r>
      <w:r w:rsidR="009F317E" w:rsidRPr="00B212DA">
        <w:rPr>
          <w:rFonts w:ascii="Bembo Std" w:hAnsi="Bembo Std"/>
          <w:sz w:val="24"/>
          <w:szCs w:val="24"/>
        </w:rPr>
        <w:t>, printed by Angelo Bernabò in 1658), whereas eight plays appeared in the presses there the following decade.</w:t>
      </w:r>
      <w:r w:rsidR="009F317E" w:rsidRPr="00B212DA">
        <w:rPr>
          <w:rStyle w:val="FootnoteReference"/>
          <w:rFonts w:ascii="Bembo Std" w:hAnsi="Bembo Std"/>
          <w:sz w:val="24"/>
          <w:szCs w:val="24"/>
        </w:rPr>
        <w:footnoteReference w:id="49"/>
      </w:r>
      <w:r w:rsidR="000264DD" w:rsidRPr="000264DD">
        <w:rPr>
          <w:rFonts w:ascii="Bembo Std" w:hAnsi="Bembo Std"/>
          <w:sz w:val="24"/>
          <w:szCs w:val="24"/>
        </w:rPr>
        <w:t xml:space="preserve"> </w:t>
      </w:r>
      <w:r w:rsidR="000264DD" w:rsidRPr="00B212DA">
        <w:rPr>
          <w:rFonts w:ascii="Bembo Std" w:hAnsi="Bembo Std"/>
          <w:sz w:val="24"/>
          <w:szCs w:val="24"/>
        </w:rPr>
        <w:t xml:space="preserve">For the sake of clarity, the data </w:t>
      </w:r>
      <w:r w:rsidR="000264DD">
        <w:rPr>
          <w:rFonts w:ascii="Bembo Std" w:hAnsi="Bembo Std"/>
          <w:sz w:val="24"/>
          <w:szCs w:val="24"/>
        </w:rPr>
        <w:t xml:space="preserve">in </w:t>
      </w:r>
      <w:r w:rsidR="00C600B2">
        <w:rPr>
          <w:rFonts w:ascii="Bembo Std" w:hAnsi="Bembo Std"/>
          <w:sz w:val="24"/>
          <w:szCs w:val="24"/>
        </w:rPr>
        <w:t>Table</w:t>
      </w:r>
      <w:r w:rsidR="000264DD">
        <w:rPr>
          <w:rFonts w:ascii="Bembo Std" w:hAnsi="Bembo Std"/>
          <w:sz w:val="24"/>
          <w:szCs w:val="24"/>
        </w:rPr>
        <w:t xml:space="preserve"> 3.1</w:t>
      </w:r>
      <w:r w:rsidR="00C600B2">
        <w:rPr>
          <w:rFonts w:ascii="Bembo Std" w:hAnsi="Bembo Std"/>
          <w:sz w:val="24"/>
          <w:szCs w:val="24"/>
        </w:rPr>
        <w:t xml:space="preserve"> </w:t>
      </w:r>
      <w:r w:rsidR="000264DD" w:rsidRPr="00B212DA">
        <w:rPr>
          <w:rFonts w:ascii="Bembo Std" w:hAnsi="Bembo Std"/>
          <w:sz w:val="24"/>
          <w:szCs w:val="24"/>
        </w:rPr>
        <w:t>omits Cicognini’s manuscripts (of which 3 are dated), works erroneously attributed to Cicognini (of which there are forty editions),</w:t>
      </w:r>
      <w:r w:rsidR="000264DD" w:rsidRPr="00B212DA">
        <w:rPr>
          <w:rStyle w:val="FootnoteReference"/>
          <w:rFonts w:ascii="Bembo Std" w:hAnsi="Bembo Std"/>
          <w:sz w:val="24"/>
          <w:szCs w:val="24"/>
        </w:rPr>
        <w:footnoteReference w:id="50"/>
      </w:r>
      <w:r w:rsidR="000264DD" w:rsidRPr="00B212DA">
        <w:rPr>
          <w:rFonts w:ascii="Bembo Std" w:hAnsi="Bembo Std"/>
          <w:sz w:val="24"/>
          <w:szCs w:val="24"/>
        </w:rPr>
        <w:t xml:space="preserve"> editions after the seventeenth century (of which there are nineteen), as well as undated publications (of which there are seventy-one).</w:t>
      </w:r>
      <w:r w:rsidR="000264DD" w:rsidRPr="00B212DA">
        <w:rPr>
          <w:rStyle w:val="FootnoteReference"/>
          <w:rFonts w:ascii="Bembo Std" w:hAnsi="Bembo Std"/>
          <w:sz w:val="24"/>
          <w:szCs w:val="24"/>
        </w:rPr>
        <w:footnoteReference w:id="51"/>
      </w:r>
      <w:r w:rsidR="000264DD" w:rsidRPr="00B212DA">
        <w:rPr>
          <w:rFonts w:ascii="Bembo Std" w:hAnsi="Bembo Std"/>
          <w:sz w:val="24"/>
          <w:szCs w:val="24"/>
        </w:rPr>
        <w:t xml:space="preserve"> An important distinction between the verse and prose works is that while the majority of Cicognini’s printed librettos contain information </w:t>
      </w:r>
      <w:r w:rsidR="009E7DC1">
        <w:rPr>
          <w:rFonts w:ascii="Bembo Std" w:hAnsi="Bembo Std"/>
          <w:sz w:val="24"/>
          <w:szCs w:val="24"/>
        </w:rPr>
        <w:t>o</w:t>
      </w:r>
      <w:r w:rsidR="000264DD" w:rsidRPr="00B212DA">
        <w:rPr>
          <w:rFonts w:ascii="Bembo Std" w:hAnsi="Bembo Std"/>
          <w:sz w:val="24"/>
          <w:szCs w:val="24"/>
        </w:rPr>
        <w:t xml:space="preserve">n the </w:t>
      </w:r>
      <w:r w:rsidR="009E7DC1">
        <w:rPr>
          <w:rFonts w:ascii="Bembo Std" w:hAnsi="Bembo Std"/>
          <w:sz w:val="24"/>
          <w:szCs w:val="24"/>
        </w:rPr>
        <w:t>title page</w:t>
      </w:r>
      <w:r w:rsidR="000264DD" w:rsidRPr="00B212DA">
        <w:rPr>
          <w:rFonts w:ascii="Bembo Std" w:hAnsi="Bembo Std"/>
          <w:sz w:val="24"/>
          <w:szCs w:val="24"/>
        </w:rPr>
        <w:t xml:space="preserve"> indicating a performance, whether upcoming or one already having taken place, the play texts do not bear similar information. To be sure, publications in prose are more readily consumable, a stage and accompanying music not being a part of the work’s fabric in the same way that it would be for a libretto.  </w:t>
      </w:r>
    </w:p>
    <w:p w:rsidR="000264DD" w:rsidRDefault="003D4E51" w:rsidP="003C5095">
      <w:pPr>
        <w:spacing w:after="0" w:line="480" w:lineRule="auto"/>
        <w:ind w:firstLine="720"/>
        <w:rPr>
          <w:rFonts w:ascii="Bembo Std" w:hAnsi="Bembo Std"/>
        </w:rPr>
      </w:pPr>
      <w:r w:rsidRPr="00B212DA">
        <w:rPr>
          <w:rFonts w:ascii="Bembo Std" w:hAnsi="Bembo Std"/>
          <w:sz w:val="24"/>
          <w:szCs w:val="24"/>
        </w:rPr>
        <w:lastRenderedPageBreak/>
        <w:t>If the year 1663 represented the peak of Cicognini’s publishing output</w:t>
      </w:r>
      <w:r w:rsidR="003C5095">
        <w:rPr>
          <w:rFonts w:ascii="Bembo Std" w:hAnsi="Bembo Std"/>
          <w:sz w:val="24"/>
          <w:szCs w:val="24"/>
        </w:rPr>
        <w:t xml:space="preserve"> (according to Figure 3.1)</w:t>
      </w:r>
      <w:r w:rsidRPr="00B212DA">
        <w:rPr>
          <w:rFonts w:ascii="Bembo Std" w:hAnsi="Bembo Std"/>
          <w:sz w:val="24"/>
          <w:szCs w:val="24"/>
        </w:rPr>
        <w:t>, the following year was no less important, as it</w:t>
      </w:r>
      <w:r w:rsidR="00CC46D7" w:rsidRPr="00B212DA">
        <w:rPr>
          <w:rFonts w:ascii="Bembo Std" w:hAnsi="Bembo Std"/>
          <w:sz w:val="24"/>
          <w:szCs w:val="24"/>
        </w:rPr>
        <w:t xml:space="preserve"> saw the completion of an omnibus edition consisting of seven volumes of all of </w:t>
      </w:r>
      <w:r w:rsidRPr="00B212DA">
        <w:rPr>
          <w:rFonts w:ascii="Bembo Std" w:hAnsi="Bembo Std"/>
          <w:sz w:val="24"/>
          <w:szCs w:val="24"/>
        </w:rPr>
        <w:t>our dramat</w:t>
      </w:r>
      <w:r w:rsidR="00104F61" w:rsidRPr="00B212DA">
        <w:rPr>
          <w:rFonts w:ascii="Bembo Std" w:hAnsi="Bembo Std"/>
          <w:sz w:val="24"/>
          <w:szCs w:val="24"/>
        </w:rPr>
        <w:t>ist</w:t>
      </w:r>
      <w:r w:rsidR="00CC46D7" w:rsidRPr="00B212DA">
        <w:rPr>
          <w:rFonts w:ascii="Bembo Std" w:hAnsi="Bembo Std"/>
          <w:sz w:val="24"/>
          <w:szCs w:val="24"/>
        </w:rPr>
        <w:t>’s works</w:t>
      </w:r>
      <w:r w:rsidRPr="00B212DA">
        <w:rPr>
          <w:rFonts w:ascii="Bembo Std" w:hAnsi="Bembo Std"/>
          <w:sz w:val="24"/>
          <w:szCs w:val="24"/>
        </w:rPr>
        <w:t>.</w:t>
      </w:r>
      <w:r w:rsidR="00CC46D7" w:rsidRPr="00B212DA">
        <w:rPr>
          <w:rStyle w:val="FootnoteReference"/>
          <w:rFonts w:ascii="Bembo Std" w:hAnsi="Bembo Std"/>
          <w:sz w:val="24"/>
          <w:szCs w:val="24"/>
        </w:rPr>
        <w:footnoteReference w:id="52"/>
      </w:r>
      <w:r w:rsidRPr="00B212DA">
        <w:rPr>
          <w:rFonts w:ascii="Bembo Std" w:hAnsi="Bembo Std"/>
          <w:sz w:val="24"/>
          <w:szCs w:val="24"/>
        </w:rPr>
        <w:t xml:space="preserve"> This was a collaborative enterprise headed by the Roman bookseller Bartolomeo Lupardi</w:t>
      </w:r>
      <w:r w:rsidRPr="00B212DA">
        <w:rPr>
          <w:rStyle w:val="FootnoteReference"/>
          <w:rFonts w:ascii="Bembo Std" w:hAnsi="Bembo Std"/>
          <w:sz w:val="24"/>
          <w:szCs w:val="24"/>
        </w:rPr>
        <w:footnoteReference w:id="53"/>
      </w:r>
      <w:r w:rsidRPr="00B212DA">
        <w:rPr>
          <w:rFonts w:ascii="Bembo Std" w:hAnsi="Bembo Std"/>
          <w:sz w:val="24"/>
          <w:szCs w:val="24"/>
        </w:rPr>
        <w:t xml:space="preserve"> (author of several dedications in Cicognini’s printed dramas) and consisting of collations of already-existing editions.</w:t>
      </w:r>
      <w:r w:rsidR="00CC46D7" w:rsidRPr="00B212DA">
        <w:rPr>
          <w:rFonts w:ascii="Bembo Std" w:hAnsi="Bembo Std"/>
          <w:sz w:val="24"/>
          <w:szCs w:val="24"/>
        </w:rPr>
        <w:t xml:space="preserve"> </w:t>
      </w:r>
      <w:r w:rsidR="00CD0A98" w:rsidRPr="00B212DA">
        <w:rPr>
          <w:rFonts w:ascii="Bembo Std" w:hAnsi="Bembo Std"/>
          <w:sz w:val="24"/>
          <w:szCs w:val="24"/>
        </w:rPr>
        <w:t>During this decade, another phenomenon reared its head: printed works falsely attributed to Cicognini by unscrupulous publishers seeking a bump in sales.</w:t>
      </w:r>
      <w:r w:rsidR="00CD0A98" w:rsidRPr="00B212DA">
        <w:rPr>
          <w:rStyle w:val="FootnoteReference"/>
          <w:rFonts w:ascii="Bembo Std" w:hAnsi="Bembo Std"/>
          <w:sz w:val="24"/>
          <w:szCs w:val="24"/>
        </w:rPr>
        <w:footnoteReference w:id="54"/>
      </w:r>
      <w:r w:rsidR="00CD0A98" w:rsidRPr="00B212DA">
        <w:rPr>
          <w:rFonts w:ascii="Bembo Std" w:hAnsi="Bembo Std"/>
          <w:sz w:val="24"/>
          <w:szCs w:val="24"/>
        </w:rPr>
        <w:t xml:space="preserve"> </w:t>
      </w:r>
      <w:r w:rsidR="003612AE" w:rsidRPr="00B212DA">
        <w:rPr>
          <w:rFonts w:ascii="Bembo Std" w:hAnsi="Bembo Std"/>
          <w:sz w:val="24"/>
          <w:szCs w:val="24"/>
        </w:rPr>
        <w:t xml:space="preserve">It reached such a point (Cancedda/Castelli identify ten plays, covering roughly forty unique prints) that </w:t>
      </w:r>
      <w:r w:rsidR="004E7769" w:rsidRPr="00B212DA">
        <w:rPr>
          <w:rFonts w:ascii="Bembo Std" w:hAnsi="Bembo Std"/>
          <w:sz w:val="24"/>
          <w:szCs w:val="24"/>
        </w:rPr>
        <w:t>a younger Florentine</w:t>
      </w:r>
      <w:r w:rsidR="003612AE" w:rsidRPr="00B212DA">
        <w:rPr>
          <w:rFonts w:ascii="Bembo Std" w:hAnsi="Bembo Std"/>
          <w:sz w:val="24"/>
          <w:szCs w:val="24"/>
        </w:rPr>
        <w:t xml:space="preserve"> playwright, Mattias Maria Bartolommei (1640-95), felt the need to step in and set the record straight. In a printed version of his play </w:t>
      </w:r>
      <w:r w:rsidR="003612AE" w:rsidRPr="00B212DA">
        <w:rPr>
          <w:rFonts w:ascii="Bembo Std" w:hAnsi="Bembo Std"/>
          <w:i/>
          <w:sz w:val="24"/>
          <w:szCs w:val="24"/>
        </w:rPr>
        <w:t>Amore opera a caso</w:t>
      </w:r>
      <w:r w:rsidR="003612AE" w:rsidRPr="00B212DA">
        <w:rPr>
          <w:rFonts w:ascii="Bembo Std" w:hAnsi="Bembo Std"/>
          <w:sz w:val="24"/>
          <w:szCs w:val="24"/>
        </w:rPr>
        <w:t>, the Florentine dramatist pens an extensive letter to the “erudite readers” (</w:t>
      </w:r>
      <w:r w:rsidR="003612AE" w:rsidRPr="00B212DA">
        <w:rPr>
          <w:rFonts w:ascii="Bembo Std" w:hAnsi="Bembo Std"/>
          <w:i/>
          <w:sz w:val="24"/>
          <w:szCs w:val="24"/>
        </w:rPr>
        <w:t>eruditi lettori</w:t>
      </w:r>
      <w:r w:rsidR="003612AE" w:rsidRPr="00B212DA">
        <w:rPr>
          <w:rFonts w:ascii="Bembo Std" w:hAnsi="Bembo Std"/>
          <w:sz w:val="24"/>
          <w:szCs w:val="24"/>
        </w:rPr>
        <w:t>) containing a preliminary catalog of all works certifiably attributed to Cicognini:</w:t>
      </w:r>
      <w:r w:rsidR="007B4F2C" w:rsidRPr="00B212DA">
        <w:rPr>
          <w:rFonts w:ascii="Bembo Std" w:hAnsi="Bembo Std"/>
        </w:rPr>
        <w:t xml:space="preserve"> </w:t>
      </w:r>
    </w:p>
    <w:p w:rsidR="003C5095" w:rsidRPr="00D14A48" w:rsidRDefault="003C5095" w:rsidP="003C5095">
      <w:pPr>
        <w:spacing w:after="0" w:line="480" w:lineRule="auto"/>
        <w:ind w:firstLine="720"/>
        <w:rPr>
          <w:rFonts w:ascii="Bembo Std" w:hAnsi="Bembo Std"/>
        </w:rPr>
      </w:pPr>
    </w:p>
    <w:p w:rsidR="003612AE" w:rsidRPr="00B212DA" w:rsidRDefault="003612AE" w:rsidP="00DF7627">
      <w:pPr>
        <w:spacing w:after="0" w:line="240" w:lineRule="auto"/>
        <w:ind w:left="720" w:right="720" w:firstLine="360"/>
        <w:rPr>
          <w:rFonts w:ascii="Bembo Std" w:hAnsi="Bembo Std"/>
        </w:rPr>
      </w:pPr>
      <w:r w:rsidRPr="00B212DA">
        <w:rPr>
          <w:rFonts w:ascii="Bembo Std" w:hAnsi="Bembo Std"/>
        </w:rPr>
        <w:t>If the comedies (which still come forth into the light of the world under the name of Dottore Iacinto Andrea Cicognini) multiply into the future at the same ra</w:t>
      </w:r>
      <w:r w:rsidR="00953C6B" w:rsidRPr="00B212DA">
        <w:rPr>
          <w:rFonts w:ascii="Bembo Std" w:hAnsi="Bembo Std"/>
        </w:rPr>
        <w:t xml:space="preserve">te that they have been going </w:t>
      </w:r>
      <w:r w:rsidRPr="00B212DA">
        <w:rPr>
          <w:rFonts w:ascii="Bembo Std" w:hAnsi="Bembo Std"/>
        </w:rPr>
        <w:t xml:space="preserve">for the past few years since </w:t>
      </w:r>
      <w:r w:rsidR="00953C6B" w:rsidRPr="00B212DA">
        <w:rPr>
          <w:rFonts w:ascii="Bembo Std" w:hAnsi="Bembo Std"/>
        </w:rPr>
        <w:t>they started</w:t>
      </w:r>
      <w:r w:rsidRPr="00B212DA">
        <w:rPr>
          <w:rFonts w:ascii="Bembo Std" w:hAnsi="Bembo Std"/>
        </w:rPr>
        <w:t xml:space="preserve"> here [Florence], I am of the opinion, erudite reader, that in a brief span of time they will reach such a number</w:t>
      </w:r>
      <w:r w:rsidR="00356632" w:rsidRPr="00B212DA">
        <w:rPr>
          <w:rFonts w:ascii="Bembo Std" w:hAnsi="Bembo Std"/>
        </w:rPr>
        <w:t xml:space="preserve"> that whoever might then </w:t>
      </w:r>
      <w:r w:rsidR="00953C6B" w:rsidRPr="00B212DA">
        <w:rPr>
          <w:rFonts w:ascii="Bembo Std" w:hAnsi="Bembo Std"/>
        </w:rPr>
        <w:t>be desirous of reading them all</w:t>
      </w:r>
      <w:r w:rsidR="00356632" w:rsidRPr="00B212DA">
        <w:rPr>
          <w:rFonts w:ascii="Bembo Std" w:hAnsi="Bembo Std"/>
        </w:rPr>
        <w:t xml:space="preserve"> </w:t>
      </w:r>
      <w:r w:rsidR="00953C6B" w:rsidRPr="00B212DA">
        <w:rPr>
          <w:rFonts w:ascii="Bembo Std" w:hAnsi="Bembo Std"/>
        </w:rPr>
        <w:t>(</w:t>
      </w:r>
      <w:r w:rsidR="00356632" w:rsidRPr="00B212DA">
        <w:rPr>
          <w:rFonts w:ascii="Bembo Std" w:hAnsi="Bembo Std"/>
        </w:rPr>
        <w:t>even in devouring the books</w:t>
      </w:r>
      <w:r w:rsidR="00953C6B" w:rsidRPr="00B212DA">
        <w:rPr>
          <w:rFonts w:ascii="Bembo Std" w:hAnsi="Bembo Std"/>
        </w:rPr>
        <w:t>),</w:t>
      </w:r>
      <w:r w:rsidR="00356632" w:rsidRPr="00B212DA">
        <w:rPr>
          <w:rFonts w:ascii="Bembo Std" w:hAnsi="Bembo Std"/>
        </w:rPr>
        <w:t xml:space="preserve"> a new critic, </w:t>
      </w:r>
      <w:r w:rsidR="00E275D9" w:rsidRPr="00B212DA">
        <w:rPr>
          <w:rFonts w:ascii="Bembo Std" w:hAnsi="Bembo Std"/>
        </w:rPr>
        <w:t>scared</w:t>
      </w:r>
      <w:r w:rsidR="00356632" w:rsidRPr="00B212DA">
        <w:rPr>
          <w:rFonts w:ascii="Bembo Std" w:hAnsi="Bembo Std"/>
        </w:rPr>
        <w:t xml:space="preserve"> of the</w:t>
      </w:r>
      <w:r w:rsidR="00E275D9" w:rsidRPr="00B212DA">
        <w:rPr>
          <w:rFonts w:ascii="Bembo Std" w:hAnsi="Bembo Std"/>
        </w:rPr>
        <w:t>ir</w:t>
      </w:r>
      <w:r w:rsidR="00356632" w:rsidRPr="00B212DA">
        <w:rPr>
          <w:rFonts w:ascii="Bembo Std" w:hAnsi="Bembo Std"/>
        </w:rPr>
        <w:t xml:space="preserve"> sheer abundance, would have to deem the reading of them an entirely hopeless enterprise</w:t>
      </w:r>
      <w:r w:rsidR="00E275D9" w:rsidRPr="00B212DA">
        <w:rPr>
          <w:rFonts w:ascii="Bembo Std" w:hAnsi="Bembo Std"/>
        </w:rPr>
        <w:t>, so much so that he would never be able to do so—just as a single man occupied with many other things (as had been our Cicognini) and taken from us, it can be said, before his time, could never have been able to write so many works.</w:t>
      </w:r>
    </w:p>
    <w:p w:rsidR="00E275D9" w:rsidRPr="00B212DA" w:rsidRDefault="00E275D9" w:rsidP="00DF7627">
      <w:pPr>
        <w:spacing w:after="0" w:line="240" w:lineRule="auto"/>
        <w:ind w:left="720" w:right="720" w:firstLine="360"/>
        <w:rPr>
          <w:rFonts w:ascii="Bembo Std" w:hAnsi="Bembo Std"/>
        </w:rPr>
      </w:pPr>
      <w:r w:rsidRPr="00B212DA">
        <w:rPr>
          <w:rFonts w:ascii="Bembo Std" w:hAnsi="Bembo Std"/>
        </w:rPr>
        <w:t xml:space="preserve">And so, in sending to the press the present comedy (of which it has already been many years from when, for my own entertainment, I wrote it, and in this city performed to no little applause by the gentlemen Academics of the Infocati on their stages), I have judged it a good idea, at the same time, to make known unto you the true comedies of the aforementioned Cicognini; yes, </w:t>
      </w:r>
      <w:r w:rsidR="00D149A6" w:rsidRPr="00B212DA">
        <w:rPr>
          <w:rFonts w:ascii="Bembo Std" w:hAnsi="Bembo Std"/>
        </w:rPr>
        <w:t>so that</w:t>
      </w:r>
      <w:r w:rsidRPr="00B212DA">
        <w:rPr>
          <w:rFonts w:ascii="Bembo Std" w:hAnsi="Bembo Std"/>
        </w:rPr>
        <w:t xml:space="preserve"> you</w:t>
      </w:r>
      <w:r w:rsidR="00BE1813" w:rsidRPr="00B212DA">
        <w:rPr>
          <w:rFonts w:ascii="Bembo Std" w:hAnsi="Bembo Std"/>
        </w:rPr>
        <w:t xml:space="preserve"> all, being by chance desirous of this author’s compositions, might with more certainty and thus with more gusto relish them; and yet again </w:t>
      </w:r>
      <w:r w:rsidR="00953C6B" w:rsidRPr="00B212DA">
        <w:rPr>
          <w:rFonts w:ascii="Bembo Std" w:hAnsi="Bembo Std"/>
        </w:rPr>
        <w:t xml:space="preserve">yes, </w:t>
      </w:r>
      <w:r w:rsidR="00D149A6" w:rsidRPr="00B212DA">
        <w:rPr>
          <w:rFonts w:ascii="Bembo Std" w:hAnsi="Bembo Std"/>
        </w:rPr>
        <w:t>so that</w:t>
      </w:r>
      <w:r w:rsidR="00BE1813" w:rsidRPr="00B212DA">
        <w:rPr>
          <w:rFonts w:ascii="Bembo Std" w:hAnsi="Bembo Std"/>
        </w:rPr>
        <w:t xml:space="preserve"> if, by chance, among so many of the comedies falsely ascribed to him there were several that were not completely worthy of his name, </w:t>
      </w:r>
      <w:r w:rsidR="00BE1813" w:rsidRPr="00BA1B21">
        <w:rPr>
          <w:rFonts w:ascii="Bembo Std" w:hAnsi="Bembo Std"/>
        </w:rPr>
        <w:t>he would not have to be censured for works that were not his fault.</w:t>
      </w:r>
    </w:p>
    <w:p w:rsidR="00BE1813" w:rsidRPr="00B212DA" w:rsidRDefault="00BE1813" w:rsidP="00DF7627">
      <w:pPr>
        <w:spacing w:after="0" w:line="240" w:lineRule="auto"/>
        <w:ind w:left="720" w:right="720" w:firstLine="360"/>
        <w:rPr>
          <w:rFonts w:ascii="Bembo Std" w:hAnsi="Bembo Std"/>
        </w:rPr>
      </w:pPr>
      <w:r w:rsidRPr="00B212DA">
        <w:rPr>
          <w:rFonts w:ascii="Bembo Std" w:hAnsi="Bembo Std"/>
        </w:rPr>
        <w:lastRenderedPageBreak/>
        <w:t>Therefore, the comedies that are truly by Dottore Andrea Cicognini—although not all have been printed (or if so, who knows)—are mentioned below:</w:t>
      </w:r>
    </w:p>
    <w:p w:rsidR="00EA6DBE" w:rsidRDefault="00EA6DBE" w:rsidP="00356632">
      <w:pPr>
        <w:spacing w:after="0" w:line="240" w:lineRule="auto"/>
        <w:ind w:left="720" w:right="720" w:firstLine="720"/>
        <w:rPr>
          <w:rFonts w:ascii="Bembo Std" w:hAnsi="Bembo Std"/>
        </w:rPr>
      </w:pPr>
    </w:p>
    <w:p w:rsidR="00BE1813" w:rsidRPr="00B212DA" w:rsidRDefault="00BE1813" w:rsidP="00356632">
      <w:pPr>
        <w:spacing w:after="0" w:line="240" w:lineRule="auto"/>
        <w:ind w:left="720" w:right="720" w:firstLine="720"/>
        <w:rPr>
          <w:rFonts w:ascii="Bembo Std" w:hAnsi="Bembo Std"/>
        </w:rPr>
      </w:pPr>
      <w:r w:rsidRPr="00B212DA">
        <w:rPr>
          <w:rFonts w:ascii="Bembo Std" w:hAnsi="Bembo Std"/>
        </w:rPr>
        <w:t xml:space="preserve">1. </w:t>
      </w:r>
      <w:r w:rsidRPr="00B212DA">
        <w:rPr>
          <w:rFonts w:ascii="Bembo Std" w:hAnsi="Bembo Std"/>
          <w:i/>
        </w:rPr>
        <w:t>Archibusata a S. Carlo</w:t>
      </w:r>
    </w:p>
    <w:p w:rsidR="00BE1813" w:rsidRPr="00B212DA" w:rsidRDefault="00BE1813" w:rsidP="00356632">
      <w:pPr>
        <w:spacing w:after="0" w:line="240" w:lineRule="auto"/>
        <w:ind w:left="720" w:right="720" w:firstLine="720"/>
        <w:rPr>
          <w:rFonts w:ascii="Bembo Std" w:hAnsi="Bembo Std"/>
        </w:rPr>
      </w:pPr>
      <w:r w:rsidRPr="00B212DA">
        <w:rPr>
          <w:rFonts w:ascii="Bembo Std" w:hAnsi="Bembo Std"/>
        </w:rPr>
        <w:t xml:space="preserve">2. </w:t>
      </w:r>
      <w:r w:rsidRPr="00B212DA">
        <w:rPr>
          <w:rFonts w:ascii="Bembo Std" w:hAnsi="Bembo Std"/>
          <w:i/>
        </w:rPr>
        <w:t>S. Pietro Celestino</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3. </w:t>
      </w:r>
      <w:r w:rsidRPr="00B212DA">
        <w:rPr>
          <w:rFonts w:ascii="Bembo Std" w:hAnsi="Bembo Std"/>
          <w:i/>
        </w:rPr>
        <w:t>Santi Cipriano, e Giustina</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4. </w:t>
      </w:r>
      <w:r w:rsidR="000043B3" w:rsidRPr="00B212DA">
        <w:rPr>
          <w:rFonts w:ascii="Bembo Std" w:hAnsi="Bembo Std"/>
        </w:rPr>
        <w:t>[</w:t>
      </w:r>
      <w:r w:rsidR="000043B3" w:rsidRPr="00B212DA">
        <w:rPr>
          <w:rFonts w:ascii="Bembo Std" w:hAnsi="Bembo Std"/>
          <w:i/>
        </w:rPr>
        <w:t>Santa</w:t>
      </w:r>
      <w:r w:rsidR="000043B3" w:rsidRPr="00B212DA">
        <w:rPr>
          <w:rFonts w:ascii="Bembo Std" w:hAnsi="Bembo Std"/>
        </w:rPr>
        <w:t>]</w:t>
      </w:r>
      <w:r w:rsidR="000043B3" w:rsidRPr="00B212DA">
        <w:rPr>
          <w:rFonts w:ascii="Bembo Std" w:hAnsi="Bembo Std"/>
          <w:i/>
        </w:rPr>
        <w:t xml:space="preserve"> </w:t>
      </w:r>
      <w:r w:rsidRPr="00B212DA">
        <w:rPr>
          <w:rFonts w:ascii="Bembo Std" w:hAnsi="Bembo Std"/>
          <w:i/>
        </w:rPr>
        <w:t>Maria Egiziaca</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5. </w:t>
      </w:r>
      <w:r w:rsidRPr="00B212DA">
        <w:rPr>
          <w:rFonts w:ascii="Bembo Std" w:hAnsi="Bembo Std"/>
          <w:i/>
        </w:rPr>
        <w:t>Il Don Gastone</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6. </w:t>
      </w:r>
      <w:r w:rsidRPr="00B212DA">
        <w:rPr>
          <w:rFonts w:ascii="Bembo Std" w:hAnsi="Bembo Std"/>
          <w:i/>
        </w:rPr>
        <w:t>La Iuditta</w:t>
      </w:r>
      <w:r w:rsidR="007B4F2C" w:rsidRPr="00B212DA">
        <w:rPr>
          <w:rFonts w:ascii="Bembo Std" w:hAnsi="Bembo Std"/>
        </w:rPr>
        <w:t xml:space="preserve"> [</w:t>
      </w:r>
      <w:r w:rsidR="007B4F2C" w:rsidRPr="00B212DA">
        <w:rPr>
          <w:rFonts w:ascii="Bembo Std" w:hAnsi="Bembo Std"/>
          <w:i/>
        </w:rPr>
        <w:t>La tragedia di Giuditta</w:t>
      </w:r>
      <w:r w:rsidR="007B4F2C" w:rsidRPr="00B212DA">
        <w:rPr>
          <w:rFonts w:ascii="Bembo Std" w:hAnsi="Bembo Std"/>
        </w:rPr>
        <w:t>]</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7. </w:t>
      </w:r>
      <w:r w:rsidR="007B4F2C" w:rsidRPr="00B212DA">
        <w:rPr>
          <w:rFonts w:ascii="Bembo Std" w:hAnsi="Bembo Std"/>
          <w:i/>
        </w:rPr>
        <w:t>La Marien</w:t>
      </w:r>
      <w:r w:rsidRPr="00B212DA">
        <w:rPr>
          <w:rFonts w:ascii="Bembo Std" w:hAnsi="Bembo Std"/>
          <w:i/>
        </w:rPr>
        <w:t>e</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8. </w:t>
      </w:r>
      <w:r w:rsidR="000043B3" w:rsidRPr="00B212DA">
        <w:rPr>
          <w:rFonts w:ascii="Bembo Std" w:hAnsi="Bembo Std"/>
        </w:rPr>
        <w:t>[</w:t>
      </w:r>
      <w:r w:rsidR="000043B3" w:rsidRPr="00B212DA">
        <w:rPr>
          <w:rFonts w:ascii="Bembo Std" w:hAnsi="Bembo Std"/>
          <w:i/>
        </w:rPr>
        <w:t xml:space="preserve">La forza dell’innocenza ne’ successi de] </w:t>
      </w:r>
      <w:r w:rsidRPr="00B212DA">
        <w:rPr>
          <w:rFonts w:ascii="Bembo Std" w:hAnsi="Bembo Std"/>
          <w:i/>
        </w:rPr>
        <w:t>Il Papirio</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9. </w:t>
      </w:r>
      <w:r w:rsidRPr="00B212DA">
        <w:rPr>
          <w:rFonts w:ascii="Bembo Std" w:hAnsi="Bembo Std"/>
          <w:i/>
        </w:rPr>
        <w:t>La pazzia d’Orlando</w:t>
      </w:r>
    </w:p>
    <w:p w:rsidR="00BE1813" w:rsidRPr="00B212DA" w:rsidRDefault="00BE1813" w:rsidP="00BE1813">
      <w:pPr>
        <w:spacing w:after="0" w:line="240" w:lineRule="auto"/>
        <w:ind w:left="720" w:right="720" w:firstLine="720"/>
        <w:rPr>
          <w:rFonts w:ascii="Bembo Std" w:hAnsi="Bembo Std"/>
        </w:rPr>
      </w:pPr>
      <w:r w:rsidRPr="00B212DA">
        <w:rPr>
          <w:rFonts w:ascii="Bembo Std" w:hAnsi="Bembo Std"/>
        </w:rPr>
        <w:t xml:space="preserve">10. </w:t>
      </w:r>
      <w:r w:rsidRPr="00B212DA">
        <w:rPr>
          <w:rFonts w:ascii="Bembo Std" w:hAnsi="Bembo Std"/>
          <w:i/>
        </w:rPr>
        <w:t>Il Celio dramma musicale</w:t>
      </w:r>
    </w:p>
    <w:p w:rsidR="00BE1813"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11. </w:t>
      </w:r>
      <w:r w:rsidRPr="00B212DA">
        <w:rPr>
          <w:rFonts w:ascii="Bembo Std" w:hAnsi="Bembo Std"/>
          <w:i/>
        </w:rPr>
        <w:t>La forza del fato</w:t>
      </w:r>
    </w:p>
    <w:p w:rsidR="007B4F2C"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12. </w:t>
      </w:r>
      <w:r w:rsidRPr="00B212DA">
        <w:rPr>
          <w:rFonts w:ascii="Bembo Std" w:hAnsi="Bembo Std"/>
          <w:i/>
        </w:rPr>
        <w:t>La statua dell’onore</w:t>
      </w:r>
      <w:r w:rsidRPr="00B212DA">
        <w:rPr>
          <w:rFonts w:ascii="Bembo Std" w:hAnsi="Bembo Std"/>
        </w:rPr>
        <w:t xml:space="preserve"> [</w:t>
      </w:r>
      <w:r w:rsidRPr="00B212DA">
        <w:rPr>
          <w:rFonts w:ascii="Bembo Std" w:hAnsi="Bembo Std"/>
          <w:i/>
        </w:rPr>
        <w:t>L’Adamira</w:t>
      </w:r>
      <w:r w:rsidRPr="00B212DA">
        <w:rPr>
          <w:rFonts w:ascii="Bembo Std" w:hAnsi="Bembo Std"/>
        </w:rPr>
        <w:t>]</w:t>
      </w:r>
    </w:p>
    <w:p w:rsidR="007B4F2C"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13. </w:t>
      </w:r>
      <w:r w:rsidRPr="00B212DA">
        <w:rPr>
          <w:rFonts w:ascii="Bembo Std" w:hAnsi="Bembo Std"/>
          <w:i/>
        </w:rPr>
        <w:t>Il ruffiano onorato</w:t>
      </w:r>
      <w:r w:rsidRPr="00B212DA">
        <w:rPr>
          <w:rFonts w:ascii="Bembo Std" w:hAnsi="Bembo Std"/>
        </w:rPr>
        <w:t xml:space="preserve"> [</w:t>
      </w:r>
      <w:r w:rsidRPr="00B212DA">
        <w:rPr>
          <w:rFonts w:ascii="Bembo Std" w:hAnsi="Bembo Std"/>
          <w:i/>
        </w:rPr>
        <w:t>La forza dell’amicizia</w:t>
      </w:r>
      <w:r w:rsidRPr="00B212DA">
        <w:rPr>
          <w:rFonts w:ascii="Bembo Std" w:hAnsi="Bembo Std"/>
        </w:rPr>
        <w:t>]</w:t>
      </w:r>
    </w:p>
    <w:p w:rsidR="007B4F2C"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14. </w:t>
      </w:r>
      <w:r w:rsidR="00685080" w:rsidRPr="00B212DA">
        <w:rPr>
          <w:rFonts w:ascii="Bembo Std" w:hAnsi="Bembo Std"/>
          <w:i/>
        </w:rPr>
        <w:t>Le fortunate gelosie del re</w:t>
      </w:r>
      <w:r w:rsidRPr="00B212DA">
        <w:rPr>
          <w:rFonts w:ascii="Bembo Std" w:hAnsi="Bembo Std"/>
          <w:i/>
        </w:rPr>
        <w:t xml:space="preserve"> di Valenza</w:t>
      </w:r>
    </w:p>
    <w:p w:rsidR="007B4F2C"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15. </w:t>
      </w:r>
      <w:r w:rsidRPr="00B212DA">
        <w:rPr>
          <w:rFonts w:ascii="Bembo Std" w:hAnsi="Bembo Std"/>
          <w:i/>
        </w:rPr>
        <w:t>Gl’amori d’Alessandro, e Rosane</w:t>
      </w:r>
    </w:p>
    <w:p w:rsidR="007B4F2C"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16. The same </w:t>
      </w:r>
      <w:r w:rsidRPr="00B212DA">
        <w:rPr>
          <w:rFonts w:ascii="Bembo Std" w:hAnsi="Bembo Std"/>
          <w:i/>
        </w:rPr>
        <w:t>Amori</w:t>
      </w:r>
      <w:r w:rsidRPr="00B212DA">
        <w:rPr>
          <w:rFonts w:ascii="Bembo Std" w:hAnsi="Bembo Std"/>
        </w:rPr>
        <w:t xml:space="preserve"> [as above] in </w:t>
      </w:r>
      <w:r w:rsidRPr="00B212DA">
        <w:rPr>
          <w:rFonts w:ascii="Bembo Std" w:hAnsi="Bembo Std"/>
          <w:i/>
        </w:rPr>
        <w:t>dramma musicale</w:t>
      </w:r>
    </w:p>
    <w:p w:rsidR="007B4F2C"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17. </w:t>
      </w:r>
      <w:r w:rsidRPr="00B212DA">
        <w:rPr>
          <w:rFonts w:ascii="Bembo Std" w:hAnsi="Bembo Std"/>
          <w:i/>
        </w:rPr>
        <w:t>Il Giasone dramma</w:t>
      </w:r>
    </w:p>
    <w:p w:rsidR="007B4F2C" w:rsidRPr="00B212DA" w:rsidRDefault="007B4F2C" w:rsidP="00BE1813">
      <w:pPr>
        <w:spacing w:after="0" w:line="240" w:lineRule="auto"/>
        <w:ind w:left="720" w:right="720" w:firstLine="720"/>
        <w:rPr>
          <w:rFonts w:ascii="Bembo Std" w:hAnsi="Bembo Std"/>
        </w:rPr>
      </w:pPr>
      <w:r w:rsidRPr="00B212DA">
        <w:rPr>
          <w:rFonts w:ascii="Bembo Std" w:hAnsi="Bembo Std"/>
        </w:rPr>
        <w:t xml:space="preserve">18. </w:t>
      </w:r>
      <w:r w:rsidRPr="00B212DA">
        <w:rPr>
          <w:rFonts w:ascii="Bembo Std" w:hAnsi="Bembo Std"/>
          <w:i/>
        </w:rPr>
        <w:t>L’Orontea</w:t>
      </w:r>
    </w:p>
    <w:p w:rsidR="00EA6DBE" w:rsidRDefault="00EA6DBE" w:rsidP="00DF7627">
      <w:pPr>
        <w:spacing w:after="0" w:line="240" w:lineRule="auto"/>
        <w:ind w:left="720" w:right="720" w:firstLine="360"/>
        <w:rPr>
          <w:rFonts w:ascii="Bembo Std" w:hAnsi="Bembo Std"/>
        </w:rPr>
      </w:pPr>
    </w:p>
    <w:p w:rsidR="007B4F2C" w:rsidRPr="00B212DA" w:rsidRDefault="007B4F2C" w:rsidP="00DF7627">
      <w:pPr>
        <w:spacing w:after="0" w:line="240" w:lineRule="auto"/>
        <w:ind w:left="720" w:right="720" w:firstLine="360"/>
        <w:rPr>
          <w:rFonts w:ascii="Bembo Std" w:hAnsi="Bembo Std"/>
        </w:rPr>
      </w:pPr>
      <w:r w:rsidRPr="00B212DA">
        <w:rPr>
          <w:rFonts w:ascii="Bembo Std" w:hAnsi="Bembo Std"/>
        </w:rPr>
        <w:t xml:space="preserve">The first ten of these he composed while he was in Florence, and the other remaining eight during the time in which he lived in Venice; </w:t>
      </w:r>
      <w:r w:rsidRPr="00BA1B21">
        <w:rPr>
          <w:rFonts w:ascii="Bembo Std" w:hAnsi="Bembo Std"/>
        </w:rPr>
        <w:t xml:space="preserve">more for satisfying the tastes and requests of friends than for having the idea that they should be brought to print, and more often declared </w:t>
      </w:r>
      <w:r w:rsidR="00BA1B21">
        <w:rPr>
          <w:rFonts w:ascii="Bembo Std" w:hAnsi="Bembo Std"/>
        </w:rPr>
        <w:t>as among the most well-known.</w:t>
      </w:r>
      <w:r w:rsidRPr="00B212DA">
        <w:rPr>
          <w:rFonts w:ascii="Bembo Std" w:hAnsi="Bembo Std"/>
        </w:rPr>
        <w:t xml:space="preserve"> </w:t>
      </w:r>
      <w:r w:rsidRPr="00B212DA">
        <w:rPr>
          <w:rFonts w:ascii="Bembo Std" w:hAnsi="Bembo Std"/>
          <w:u w:val="single"/>
        </w:rPr>
        <w:t xml:space="preserve">And even though </w:t>
      </w:r>
      <w:r w:rsidRPr="00B212DA">
        <w:rPr>
          <w:rFonts w:ascii="Bembo Std" w:hAnsi="Bembo Std"/>
          <w:i/>
          <w:u w:val="single"/>
        </w:rPr>
        <w:t>D. Gastone</w:t>
      </w:r>
      <w:r w:rsidRPr="00B212DA">
        <w:rPr>
          <w:rFonts w:ascii="Bembo Std" w:hAnsi="Bembo Std"/>
          <w:u w:val="single"/>
        </w:rPr>
        <w:t xml:space="preserve">, </w:t>
      </w:r>
      <w:r w:rsidR="000C15FB" w:rsidRPr="00B212DA">
        <w:rPr>
          <w:rFonts w:ascii="Bembo Std" w:hAnsi="Bembo Std"/>
          <w:i/>
          <w:u w:val="single"/>
        </w:rPr>
        <w:t>La Iuditta</w:t>
      </w:r>
      <w:r w:rsidR="000C15FB" w:rsidRPr="00B212DA">
        <w:rPr>
          <w:rFonts w:ascii="Bembo Std" w:hAnsi="Bembo Std"/>
          <w:u w:val="single"/>
        </w:rPr>
        <w:t xml:space="preserve">, </w:t>
      </w:r>
      <w:r w:rsidR="000C15FB" w:rsidRPr="00B212DA">
        <w:rPr>
          <w:rFonts w:ascii="Bembo Std" w:hAnsi="Bembo Std"/>
          <w:i/>
          <w:u w:val="single"/>
        </w:rPr>
        <w:t>La Mariene</w:t>
      </w:r>
      <w:r w:rsidR="000C15FB" w:rsidRPr="00B212DA">
        <w:rPr>
          <w:rFonts w:ascii="Bembo Std" w:hAnsi="Bembo Std"/>
          <w:u w:val="single"/>
        </w:rPr>
        <w:t xml:space="preserve">, </w:t>
      </w:r>
      <w:r w:rsidR="000C15FB" w:rsidRPr="00B212DA">
        <w:rPr>
          <w:rFonts w:ascii="Bembo Std" w:hAnsi="Bembo Std"/>
          <w:i/>
          <w:u w:val="single"/>
        </w:rPr>
        <w:t>La forza del fato</w:t>
      </w:r>
      <w:r w:rsidR="000C15FB" w:rsidRPr="00B212DA">
        <w:rPr>
          <w:rFonts w:ascii="Bembo Std" w:hAnsi="Bembo Std"/>
          <w:u w:val="single"/>
        </w:rPr>
        <w:t xml:space="preserve">, </w:t>
      </w:r>
      <w:r w:rsidR="000C15FB" w:rsidRPr="00B212DA">
        <w:rPr>
          <w:rFonts w:ascii="Bembo Std" w:hAnsi="Bembo Std"/>
          <w:i/>
          <w:u w:val="single"/>
        </w:rPr>
        <w:t>La statua dell’onore</w:t>
      </w:r>
      <w:r w:rsidR="000C15FB" w:rsidRPr="00B212DA">
        <w:rPr>
          <w:rFonts w:ascii="Bembo Std" w:hAnsi="Bembo Std"/>
          <w:u w:val="single"/>
        </w:rPr>
        <w:t xml:space="preserve">, </w:t>
      </w:r>
      <w:r w:rsidR="000C15FB" w:rsidRPr="00B212DA">
        <w:rPr>
          <w:rFonts w:ascii="Bembo Std" w:hAnsi="Bembo Std"/>
          <w:i/>
          <w:u w:val="single"/>
        </w:rPr>
        <w:t>Il Ruffiano onorato</w:t>
      </w:r>
      <w:r w:rsidR="000C15FB" w:rsidRPr="00B212DA">
        <w:rPr>
          <w:rFonts w:ascii="Bembo Std" w:hAnsi="Bembo Std"/>
          <w:u w:val="single"/>
        </w:rPr>
        <w:t xml:space="preserve">, and </w:t>
      </w:r>
      <w:r w:rsidR="000C15FB" w:rsidRPr="00B212DA">
        <w:rPr>
          <w:rFonts w:ascii="Bembo Std" w:hAnsi="Bembo Std"/>
          <w:i/>
          <w:u w:val="single"/>
        </w:rPr>
        <w:t>Le fortunate gelosie del rè di Valenza</w:t>
      </w:r>
      <w:r w:rsidR="000C15FB" w:rsidRPr="00B212DA">
        <w:rPr>
          <w:rFonts w:ascii="Bembo Std" w:hAnsi="Bembo Std"/>
          <w:u w:val="single"/>
        </w:rPr>
        <w:t xml:space="preserve">, are taken from the Spanish, and </w:t>
      </w:r>
      <w:r w:rsidR="000C15FB" w:rsidRPr="00B212DA">
        <w:rPr>
          <w:rFonts w:ascii="Bembo Std" w:hAnsi="Bembo Std"/>
          <w:i/>
          <w:u w:val="single"/>
        </w:rPr>
        <w:t>La pazzia d’Orlando</w:t>
      </w:r>
      <w:r w:rsidR="000C15FB" w:rsidRPr="00B212DA">
        <w:rPr>
          <w:rFonts w:ascii="Bembo Std" w:hAnsi="Bembo Std"/>
          <w:u w:val="single"/>
        </w:rPr>
        <w:t xml:space="preserve"> from the actors</w:t>
      </w:r>
      <w:r w:rsidR="000C15FB" w:rsidRPr="00B212DA">
        <w:rPr>
          <w:rFonts w:ascii="Bembo Std" w:hAnsi="Bembo Std"/>
        </w:rPr>
        <w:t>, they identify however as having acquired</w:t>
      </w:r>
      <w:r w:rsidR="00685080" w:rsidRPr="00B212DA">
        <w:rPr>
          <w:rFonts w:ascii="Bembo Std" w:hAnsi="Bembo Std"/>
        </w:rPr>
        <w:t>,</w:t>
      </w:r>
      <w:r w:rsidR="000C15FB" w:rsidRPr="00B212DA">
        <w:rPr>
          <w:rFonts w:ascii="Bembo Std" w:hAnsi="Bembo Std"/>
        </w:rPr>
        <w:t xml:space="preserve"> by Cicognini’s hand</w:t>
      </w:r>
      <w:r w:rsidR="00685080" w:rsidRPr="00B212DA">
        <w:rPr>
          <w:rFonts w:ascii="Bembo Std" w:hAnsi="Bembo Std"/>
        </w:rPr>
        <w:t>,</w:t>
      </w:r>
      <w:r w:rsidR="000C15FB" w:rsidRPr="00B212DA">
        <w:rPr>
          <w:rFonts w:ascii="Bembo Std" w:hAnsi="Bembo Std"/>
        </w:rPr>
        <w:t xml:space="preserve"> so much charm in ornamentation, and splendor, </w:t>
      </w:r>
      <w:r w:rsidR="000C15FB" w:rsidRPr="00BA1B21">
        <w:rPr>
          <w:rFonts w:ascii="Bembo Std" w:hAnsi="Bembo Std"/>
        </w:rPr>
        <w:t>that [they are] rather his own, and do not</w:t>
      </w:r>
      <w:r w:rsidR="00BA1B21">
        <w:rPr>
          <w:rFonts w:ascii="Bembo Std" w:hAnsi="Bembo Std"/>
        </w:rPr>
        <w:t xml:space="preserve"> love being called the world’s.</w:t>
      </w:r>
    </w:p>
    <w:p w:rsidR="00CD0A98" w:rsidRPr="00D14A48" w:rsidRDefault="000C15FB" w:rsidP="00DF7627">
      <w:pPr>
        <w:spacing w:after="0" w:line="240" w:lineRule="auto"/>
        <w:ind w:left="720" w:right="720" w:firstLine="360"/>
        <w:rPr>
          <w:rFonts w:ascii="Bembo Std" w:hAnsi="Bembo Std"/>
        </w:rPr>
      </w:pPr>
      <w:r w:rsidRPr="00B212DA">
        <w:rPr>
          <w:rFonts w:ascii="Bembo Std" w:hAnsi="Bembo Std"/>
        </w:rPr>
        <w:t xml:space="preserve">Thus I pray that you accept the above news, perhaps of no little use, and of satisfaction to many, while </w:t>
      </w:r>
      <w:r w:rsidR="000E020E" w:rsidRPr="00B212DA">
        <w:rPr>
          <w:rFonts w:ascii="Bembo Std" w:hAnsi="Bembo Std"/>
        </w:rPr>
        <w:t xml:space="preserve">I present to you this work of mine, inferior to those many great ones; I assure you  that with the words within among which I have scattered Fate, deities, and similar, I do not intend to contravene the Christian religion, but only </w:t>
      </w:r>
      <w:r w:rsidR="00497A23" w:rsidRPr="00B212DA">
        <w:rPr>
          <w:rFonts w:ascii="Bembo Std" w:hAnsi="Bembo Std"/>
        </w:rPr>
        <w:t xml:space="preserve">to </w:t>
      </w:r>
      <w:r w:rsidR="000E020E" w:rsidRPr="00B212DA">
        <w:rPr>
          <w:rFonts w:ascii="Bembo Std" w:hAnsi="Bembo Std"/>
        </w:rPr>
        <w:t>follow the customs of poetic compositions. Live happily.</w:t>
      </w:r>
      <w:r w:rsidR="00076EC4" w:rsidRPr="00B212DA">
        <w:rPr>
          <w:rStyle w:val="FootnoteReference"/>
          <w:rFonts w:ascii="Bembo Std" w:hAnsi="Bembo Std"/>
        </w:rPr>
        <w:footnoteReference w:id="55"/>
      </w:r>
      <w:r w:rsidR="003C5095">
        <w:rPr>
          <w:rFonts w:ascii="Bembo Std" w:hAnsi="Bembo Std"/>
        </w:rPr>
        <w:t xml:space="preserve"> (Emphasis mine.)</w:t>
      </w:r>
    </w:p>
    <w:p w:rsidR="007B4F2C" w:rsidRPr="00B212DA" w:rsidRDefault="00E73B54" w:rsidP="00E73B54">
      <w:pPr>
        <w:spacing w:after="0" w:line="480" w:lineRule="auto"/>
        <w:ind w:firstLine="720"/>
        <w:rPr>
          <w:rFonts w:ascii="Bembo Std" w:hAnsi="Bembo Std"/>
          <w:sz w:val="24"/>
          <w:szCs w:val="24"/>
        </w:rPr>
      </w:pPr>
      <w:r w:rsidRPr="00B212DA">
        <w:rPr>
          <w:rFonts w:ascii="Bembo Std" w:hAnsi="Bembo Std"/>
          <w:sz w:val="24"/>
          <w:szCs w:val="24"/>
        </w:rPr>
        <w:lastRenderedPageBreak/>
        <w:t>It is r</w:t>
      </w:r>
      <w:r w:rsidR="00DF7627">
        <w:rPr>
          <w:rFonts w:ascii="Bembo Std" w:hAnsi="Bembo Std"/>
          <w:sz w:val="24"/>
          <w:szCs w:val="24"/>
        </w:rPr>
        <w:t>emarkable</w:t>
      </w:r>
      <w:r w:rsidRPr="00B212DA">
        <w:rPr>
          <w:rFonts w:ascii="Bembo Std" w:hAnsi="Bembo Std"/>
          <w:sz w:val="24"/>
          <w:szCs w:val="24"/>
        </w:rPr>
        <w:t xml:space="preserve"> for an author to devote so much space, in his personal missive to the reader, to the works of another author. Certainly, this indicates to some extent the shadow that Cicognini cast in the first decades of the second half of the </w:t>
      </w:r>
      <w:r w:rsidRPr="00EF6B6E">
        <w:rPr>
          <w:rFonts w:ascii="Bembo Std" w:hAnsi="Bembo Std"/>
          <w:i/>
          <w:sz w:val="24"/>
          <w:szCs w:val="24"/>
        </w:rPr>
        <w:t>Seicento</w:t>
      </w:r>
      <w:r w:rsidRPr="00B212DA">
        <w:rPr>
          <w:rFonts w:ascii="Bembo Std" w:hAnsi="Bembo Std"/>
          <w:sz w:val="24"/>
          <w:szCs w:val="24"/>
        </w:rPr>
        <w:t xml:space="preserve">. But several links exist between the two dramatists that help to explain why Bartolommei would have taken the trouble to write this clarification, as well as perhaps how </w:t>
      </w:r>
      <w:r w:rsidR="00DF7627">
        <w:rPr>
          <w:rFonts w:ascii="Bembo Std" w:hAnsi="Bembo Std"/>
          <w:sz w:val="24"/>
          <w:szCs w:val="24"/>
        </w:rPr>
        <w:t>he</w:t>
      </w:r>
      <w:r w:rsidRPr="00B212DA">
        <w:rPr>
          <w:rFonts w:ascii="Bembo Std" w:hAnsi="Bembo Std"/>
          <w:sz w:val="24"/>
          <w:szCs w:val="24"/>
        </w:rPr>
        <w:t xml:space="preserve"> obtained such a clear overview of Cicognini’s body of work. Similar to Iacopo Cicognini, Bartolommei was the head of a “conversation of youths”</w:t>
      </w:r>
      <w:r w:rsidR="00053963" w:rsidRPr="00B212DA">
        <w:rPr>
          <w:rStyle w:val="FootnoteReference"/>
          <w:rFonts w:ascii="Bembo Std" w:hAnsi="Bembo Std"/>
          <w:sz w:val="24"/>
          <w:szCs w:val="24"/>
        </w:rPr>
        <w:footnoteReference w:id="56"/>
      </w:r>
      <w:r w:rsidRPr="00B212DA">
        <w:rPr>
          <w:rFonts w:ascii="Bembo Std" w:hAnsi="Bembo Std"/>
          <w:sz w:val="24"/>
          <w:szCs w:val="24"/>
        </w:rPr>
        <w:t xml:space="preserve"> (</w:t>
      </w:r>
      <w:r w:rsidRPr="00B212DA">
        <w:rPr>
          <w:rFonts w:ascii="Bembo Std" w:hAnsi="Bembo Std"/>
          <w:i/>
          <w:sz w:val="24"/>
          <w:szCs w:val="24"/>
        </w:rPr>
        <w:t>conversazione di giovani</w:t>
      </w:r>
      <w:r w:rsidRPr="00B212DA">
        <w:rPr>
          <w:rFonts w:ascii="Bembo Std" w:hAnsi="Bembo Std"/>
          <w:sz w:val="24"/>
          <w:szCs w:val="24"/>
        </w:rPr>
        <w:t xml:space="preserve">) that </w:t>
      </w:r>
      <w:r w:rsidR="004E7769" w:rsidRPr="00B212DA">
        <w:rPr>
          <w:rFonts w:ascii="Bembo Std" w:hAnsi="Bembo Std"/>
          <w:sz w:val="24"/>
          <w:szCs w:val="24"/>
        </w:rPr>
        <w:t>would often put on</w:t>
      </w:r>
      <w:r w:rsidRPr="00B212DA">
        <w:rPr>
          <w:rFonts w:ascii="Bembo Std" w:hAnsi="Bembo Std"/>
          <w:sz w:val="24"/>
          <w:szCs w:val="24"/>
        </w:rPr>
        <w:t xml:space="preserve"> improvised performances, as well as a member of </w:t>
      </w:r>
      <w:r w:rsidR="008F76F0" w:rsidRPr="00B212DA">
        <w:rPr>
          <w:rFonts w:ascii="Bembo Std" w:hAnsi="Bembo Std"/>
          <w:sz w:val="24"/>
          <w:szCs w:val="24"/>
        </w:rPr>
        <w:t xml:space="preserve">an academy, in his case </w:t>
      </w:r>
      <w:r w:rsidRPr="00B212DA">
        <w:rPr>
          <w:rFonts w:ascii="Bembo Std" w:hAnsi="Bembo Std"/>
          <w:sz w:val="24"/>
          <w:szCs w:val="24"/>
        </w:rPr>
        <w:t>the Accademici Infuocati. And like Giacinto, he had served as a youth alongside his father Girolamo Bartolommei Smeducci in the same confraternity of Arcangelo Raffaello that had witnessed the exploits of Cicogninis senior and junior</w:t>
      </w:r>
      <w:r w:rsidR="008F76F0" w:rsidRPr="00B212DA">
        <w:rPr>
          <w:rFonts w:ascii="Bembo Std" w:hAnsi="Bembo Std"/>
          <w:sz w:val="24"/>
          <w:szCs w:val="24"/>
        </w:rPr>
        <w:t xml:space="preserve"> (although it is unlikely that the two sons would have known each other given the age difference, as well as Cicognini’s departure to Venice when Bartolommei was only six years of age)</w:t>
      </w:r>
      <w:r w:rsidRPr="00B212DA">
        <w:rPr>
          <w:rFonts w:ascii="Bembo Std" w:hAnsi="Bembo Std"/>
          <w:sz w:val="24"/>
          <w:szCs w:val="24"/>
        </w:rPr>
        <w:t>.</w:t>
      </w:r>
    </w:p>
    <w:p w:rsidR="00CC1CEC" w:rsidRPr="00B212DA" w:rsidRDefault="004E7769" w:rsidP="000043B3">
      <w:pPr>
        <w:spacing w:after="0" w:line="480" w:lineRule="auto"/>
        <w:ind w:firstLine="720"/>
        <w:rPr>
          <w:rFonts w:ascii="Bembo Std" w:hAnsi="Bembo Std"/>
          <w:sz w:val="24"/>
          <w:szCs w:val="24"/>
        </w:rPr>
      </w:pPr>
      <w:r w:rsidRPr="00B212DA">
        <w:rPr>
          <w:rFonts w:ascii="Bembo Std" w:hAnsi="Bembo Std"/>
          <w:sz w:val="24"/>
          <w:szCs w:val="24"/>
        </w:rPr>
        <w:lastRenderedPageBreak/>
        <w:t xml:space="preserve">Perhaps the most revealing link between Bartolommei and Cicognini can be found in </w:t>
      </w:r>
      <w:r w:rsidR="000043B3" w:rsidRPr="00B212DA">
        <w:rPr>
          <w:rFonts w:ascii="Bembo Std" w:hAnsi="Bembo Std"/>
          <w:sz w:val="24"/>
          <w:szCs w:val="24"/>
        </w:rPr>
        <w:t>his specific highlighting of several of Cicognini’s works “taken from the Spanish” (</w:t>
      </w:r>
      <w:r w:rsidR="00D14A48">
        <w:rPr>
          <w:rFonts w:ascii="Bembo Std" w:hAnsi="Bembo Std"/>
          <w:sz w:val="24"/>
          <w:szCs w:val="24"/>
        </w:rPr>
        <w:t>“</w:t>
      </w:r>
      <w:r w:rsidR="000043B3" w:rsidRPr="00B212DA">
        <w:rPr>
          <w:rFonts w:ascii="Bembo Std" w:hAnsi="Bembo Std"/>
          <w:i/>
          <w:sz w:val="24"/>
          <w:szCs w:val="24"/>
        </w:rPr>
        <w:t>tolte dallo spagnuolo</w:t>
      </w:r>
      <w:r w:rsidR="00D14A48">
        <w:rPr>
          <w:rFonts w:ascii="Bembo Std" w:hAnsi="Bembo Std"/>
          <w:sz w:val="24"/>
          <w:szCs w:val="24"/>
        </w:rPr>
        <w:t>”</w:t>
      </w:r>
      <w:r w:rsidR="000043B3" w:rsidRPr="00B212DA">
        <w:rPr>
          <w:rFonts w:ascii="Bembo Std" w:hAnsi="Bembo Std"/>
          <w:sz w:val="24"/>
          <w:szCs w:val="24"/>
        </w:rPr>
        <w:t xml:space="preserve">). Bartolommei himself was also a proponent of Spanish plays, if filtered through Italian, as can be seen in </w:t>
      </w:r>
      <w:r w:rsidRPr="00B212DA">
        <w:rPr>
          <w:rFonts w:ascii="Bembo Std" w:hAnsi="Bembo Std"/>
          <w:sz w:val="24"/>
          <w:szCs w:val="24"/>
        </w:rPr>
        <w:t xml:space="preserve">the </w:t>
      </w:r>
      <w:r w:rsidR="00CC1CEC" w:rsidRPr="00B212DA">
        <w:rPr>
          <w:rFonts w:ascii="Bembo Std" w:hAnsi="Bembo Std"/>
          <w:sz w:val="24"/>
          <w:szCs w:val="24"/>
        </w:rPr>
        <w:t xml:space="preserve">prefatory material to </w:t>
      </w:r>
      <w:r w:rsidR="000043B3" w:rsidRPr="00B212DA">
        <w:rPr>
          <w:rFonts w:ascii="Bembo Std" w:hAnsi="Bembo Std"/>
          <w:sz w:val="24"/>
          <w:szCs w:val="24"/>
        </w:rPr>
        <w:t>his</w:t>
      </w:r>
      <w:r w:rsidR="00CC1CEC" w:rsidRPr="00B212DA">
        <w:rPr>
          <w:rFonts w:ascii="Bembo Std" w:hAnsi="Bembo Std"/>
          <w:sz w:val="24"/>
          <w:szCs w:val="24"/>
        </w:rPr>
        <w:t xml:space="preserve"> </w:t>
      </w:r>
      <w:r w:rsidR="00CC1CEC" w:rsidRPr="00B212DA">
        <w:rPr>
          <w:rFonts w:ascii="Bembo Std" w:hAnsi="Bembo Std"/>
          <w:i/>
          <w:sz w:val="24"/>
          <w:szCs w:val="24"/>
        </w:rPr>
        <w:t xml:space="preserve">Le gelose caute </w:t>
      </w:r>
      <w:r w:rsidR="00CC1CEC" w:rsidRPr="00B212DA">
        <w:rPr>
          <w:rFonts w:ascii="Bembo Std" w:hAnsi="Bembo Std"/>
          <w:sz w:val="24"/>
          <w:szCs w:val="24"/>
        </w:rPr>
        <w:t xml:space="preserve">of 1668. </w:t>
      </w:r>
      <w:r w:rsidRPr="00B212DA">
        <w:rPr>
          <w:rFonts w:ascii="Bembo Std" w:hAnsi="Bembo Std"/>
          <w:sz w:val="24"/>
          <w:szCs w:val="24"/>
        </w:rPr>
        <w:t xml:space="preserve">In </w:t>
      </w:r>
      <w:r w:rsidR="00A73135" w:rsidRPr="00B212DA">
        <w:rPr>
          <w:rFonts w:ascii="Bembo Std" w:hAnsi="Bembo Std"/>
          <w:sz w:val="24"/>
          <w:szCs w:val="24"/>
        </w:rPr>
        <w:t>his</w:t>
      </w:r>
      <w:r w:rsidRPr="00B212DA">
        <w:rPr>
          <w:rFonts w:ascii="Bembo Std" w:hAnsi="Bembo Std"/>
          <w:sz w:val="24"/>
          <w:szCs w:val="24"/>
        </w:rPr>
        <w:t xml:space="preserve"> letter to the “judicious reader” (</w:t>
      </w:r>
      <w:r w:rsidR="00D14A48">
        <w:rPr>
          <w:rFonts w:ascii="Bembo Std" w:hAnsi="Bembo Std"/>
          <w:sz w:val="24"/>
          <w:szCs w:val="24"/>
        </w:rPr>
        <w:t>“</w:t>
      </w:r>
      <w:r w:rsidRPr="00B212DA">
        <w:rPr>
          <w:rFonts w:ascii="Bembo Std" w:hAnsi="Bembo Std"/>
          <w:i/>
          <w:sz w:val="24"/>
          <w:szCs w:val="24"/>
        </w:rPr>
        <w:t>giudizioso lettore</w:t>
      </w:r>
      <w:r w:rsidR="00D14A48">
        <w:rPr>
          <w:rFonts w:ascii="Bembo Std" w:hAnsi="Bembo Std"/>
          <w:sz w:val="24"/>
          <w:szCs w:val="24"/>
        </w:rPr>
        <w:t>”</w:t>
      </w:r>
      <w:r w:rsidRPr="00B212DA">
        <w:rPr>
          <w:rFonts w:ascii="Bembo Std" w:hAnsi="Bembo Std"/>
          <w:sz w:val="24"/>
          <w:szCs w:val="24"/>
        </w:rPr>
        <w:t>), the younger dramatist boasts of having been “steeped in the reading of Spanish subjects”</w:t>
      </w:r>
      <w:r w:rsidR="008F76F0" w:rsidRPr="00B212DA">
        <w:rPr>
          <w:rFonts w:ascii="Bembo Std" w:hAnsi="Bembo Std"/>
          <w:sz w:val="24"/>
          <w:szCs w:val="24"/>
        </w:rPr>
        <w:t xml:space="preserve"> (</w:t>
      </w:r>
      <w:r w:rsidR="00D14A48">
        <w:rPr>
          <w:rFonts w:ascii="Bembo Std" w:hAnsi="Bembo Std"/>
          <w:sz w:val="24"/>
          <w:szCs w:val="24"/>
        </w:rPr>
        <w:t>“</w:t>
      </w:r>
      <w:r w:rsidR="008F76F0" w:rsidRPr="00B212DA">
        <w:rPr>
          <w:rFonts w:ascii="Bembo Std" w:hAnsi="Bembo Std"/>
          <w:i/>
          <w:sz w:val="24"/>
          <w:szCs w:val="24"/>
        </w:rPr>
        <w:t>applicato nella lettura de’ soggetti spagnuoli</w:t>
      </w:r>
      <w:r w:rsidR="00D14A48">
        <w:rPr>
          <w:rFonts w:ascii="Bembo Std" w:hAnsi="Bembo Std"/>
          <w:sz w:val="24"/>
          <w:szCs w:val="24"/>
        </w:rPr>
        <w:t>”</w:t>
      </w:r>
      <w:r w:rsidR="008F76F0" w:rsidRPr="00B212DA">
        <w:rPr>
          <w:rFonts w:ascii="Bembo Std" w:hAnsi="Bembo Std"/>
          <w:sz w:val="24"/>
          <w:szCs w:val="24"/>
        </w:rPr>
        <w:t>)</w:t>
      </w:r>
      <w:r w:rsidRPr="00B212DA">
        <w:rPr>
          <w:rFonts w:ascii="Bembo Std" w:hAnsi="Bembo Std"/>
          <w:sz w:val="24"/>
          <w:szCs w:val="24"/>
        </w:rPr>
        <w:t xml:space="preserve"> and informs that the comedy, in its original language, was a work by D. Francesco de Roches</w:t>
      </w:r>
      <w:r w:rsidR="00CC1CEC" w:rsidRPr="00B212DA">
        <w:rPr>
          <w:rFonts w:ascii="Bembo Std" w:hAnsi="Bembo Std"/>
          <w:sz w:val="24"/>
          <w:szCs w:val="24"/>
        </w:rPr>
        <w:t xml:space="preserve"> (</w:t>
      </w:r>
      <w:r w:rsidR="00A73135" w:rsidRPr="00B212DA">
        <w:rPr>
          <w:rFonts w:ascii="Bembo Std" w:hAnsi="Bembo Std"/>
          <w:sz w:val="24"/>
          <w:szCs w:val="24"/>
        </w:rPr>
        <w:t xml:space="preserve">a </w:t>
      </w:r>
      <w:r w:rsidR="00CC1CEC" w:rsidRPr="00B212DA">
        <w:rPr>
          <w:rFonts w:ascii="Bembo Std" w:hAnsi="Bembo Std"/>
          <w:sz w:val="24"/>
          <w:szCs w:val="24"/>
        </w:rPr>
        <w:t>transliteration of Francisco de Rojas Zorrilla, author of</w:t>
      </w:r>
      <w:r w:rsidR="00A73135" w:rsidRPr="00B212DA">
        <w:rPr>
          <w:rFonts w:ascii="Bembo Std" w:hAnsi="Bembo Std"/>
          <w:sz w:val="24"/>
          <w:szCs w:val="24"/>
        </w:rPr>
        <w:t xml:space="preserve"> the play</w:t>
      </w:r>
      <w:r w:rsidR="00CC1CEC" w:rsidRPr="00B212DA">
        <w:rPr>
          <w:rFonts w:ascii="Bembo Std" w:hAnsi="Bembo Std"/>
          <w:sz w:val="24"/>
          <w:szCs w:val="24"/>
        </w:rPr>
        <w:t xml:space="preserve"> </w:t>
      </w:r>
      <w:r w:rsidR="00CC1CEC" w:rsidRPr="00B212DA">
        <w:rPr>
          <w:rFonts w:ascii="Bembo Std" w:hAnsi="Bembo Std"/>
          <w:i/>
          <w:sz w:val="24"/>
          <w:szCs w:val="24"/>
        </w:rPr>
        <w:t>Donde hay agravios no hay celos</w:t>
      </w:r>
      <w:r w:rsidR="00A73135" w:rsidRPr="00B212DA">
        <w:rPr>
          <w:rFonts w:ascii="Bembo Std" w:hAnsi="Bembo Std"/>
          <w:sz w:val="24"/>
          <w:szCs w:val="24"/>
        </w:rPr>
        <w:t>,</w:t>
      </w:r>
      <w:r w:rsidR="00CC1CEC" w:rsidRPr="00B212DA">
        <w:rPr>
          <w:rFonts w:ascii="Bembo Std" w:hAnsi="Bembo Std"/>
          <w:i/>
          <w:sz w:val="24"/>
          <w:szCs w:val="24"/>
        </w:rPr>
        <w:t xml:space="preserve"> </w:t>
      </w:r>
      <w:r w:rsidR="00CC1CEC" w:rsidRPr="00B212DA">
        <w:rPr>
          <w:rFonts w:ascii="Bembo Std" w:hAnsi="Bembo Std"/>
          <w:sz w:val="24"/>
          <w:szCs w:val="24"/>
        </w:rPr>
        <w:t>which specifically provided the source material for this play</w:t>
      </w:r>
      <w:r w:rsidR="00CC1CEC" w:rsidRPr="00B212DA">
        <w:rPr>
          <w:rStyle w:val="FootnoteReference"/>
          <w:rFonts w:ascii="Bembo Std" w:hAnsi="Bembo Std"/>
          <w:sz w:val="24"/>
          <w:szCs w:val="24"/>
        </w:rPr>
        <w:footnoteReference w:id="57"/>
      </w:r>
      <w:r w:rsidR="00CC1CEC" w:rsidRPr="00B212DA">
        <w:rPr>
          <w:rFonts w:ascii="Bembo Std" w:hAnsi="Bembo Std"/>
          <w:sz w:val="24"/>
          <w:szCs w:val="24"/>
        </w:rPr>
        <w:t>)</w:t>
      </w:r>
      <w:r w:rsidRPr="00B212DA">
        <w:rPr>
          <w:rFonts w:ascii="Bembo Std" w:hAnsi="Bembo Std"/>
          <w:sz w:val="24"/>
          <w:szCs w:val="24"/>
        </w:rPr>
        <w:t xml:space="preserve">, “a comic author among the </w:t>
      </w:r>
      <w:r w:rsidR="001B70B9" w:rsidRPr="00B212DA">
        <w:rPr>
          <w:rFonts w:ascii="Bembo Std" w:hAnsi="Bembo Std"/>
          <w:sz w:val="24"/>
          <w:szCs w:val="24"/>
        </w:rPr>
        <w:t xml:space="preserve">most renowned of the </w:t>
      </w:r>
      <w:r w:rsidRPr="00B212DA">
        <w:rPr>
          <w:rFonts w:ascii="Bembo Std" w:hAnsi="Bembo Std"/>
          <w:sz w:val="24"/>
          <w:szCs w:val="24"/>
        </w:rPr>
        <w:t>Spanish” (</w:t>
      </w:r>
      <w:r w:rsidR="00D14A48">
        <w:rPr>
          <w:rFonts w:ascii="Bembo Std" w:hAnsi="Bembo Std"/>
          <w:sz w:val="24"/>
          <w:szCs w:val="24"/>
        </w:rPr>
        <w:t>“</w:t>
      </w:r>
      <w:r w:rsidRPr="00B212DA">
        <w:rPr>
          <w:rFonts w:ascii="Bembo Std" w:hAnsi="Bembo Std"/>
          <w:i/>
          <w:sz w:val="24"/>
          <w:szCs w:val="24"/>
        </w:rPr>
        <w:t>comico fra gli spagnuoli più rinomati</w:t>
      </w:r>
      <w:r w:rsidR="00D14A48">
        <w:rPr>
          <w:rFonts w:ascii="Bembo Std" w:hAnsi="Bembo Std"/>
          <w:sz w:val="24"/>
          <w:szCs w:val="24"/>
        </w:rPr>
        <w:t>”</w:t>
      </w:r>
      <w:r w:rsidRPr="00B212DA">
        <w:rPr>
          <w:rFonts w:ascii="Bembo Std" w:hAnsi="Bembo Std"/>
          <w:sz w:val="24"/>
          <w:szCs w:val="24"/>
        </w:rPr>
        <w:t>).</w:t>
      </w:r>
      <w:r w:rsidR="008F76F0" w:rsidRPr="00B212DA">
        <w:rPr>
          <w:rStyle w:val="FootnoteReference"/>
          <w:rFonts w:ascii="Bembo Std" w:hAnsi="Bembo Std"/>
          <w:sz w:val="24"/>
          <w:szCs w:val="24"/>
        </w:rPr>
        <w:footnoteReference w:id="58"/>
      </w:r>
      <w:r w:rsidR="001B70B9" w:rsidRPr="00B212DA">
        <w:rPr>
          <w:rFonts w:ascii="Bembo Std" w:hAnsi="Bembo Std"/>
          <w:sz w:val="24"/>
          <w:szCs w:val="24"/>
        </w:rPr>
        <w:t xml:space="preserve"> </w:t>
      </w:r>
      <w:r w:rsidR="00CC1CEC" w:rsidRPr="00B212DA">
        <w:rPr>
          <w:rFonts w:ascii="Bembo Std" w:hAnsi="Bembo Std"/>
          <w:sz w:val="24"/>
          <w:szCs w:val="24"/>
        </w:rPr>
        <w:t xml:space="preserve">Bartolommei </w:t>
      </w:r>
      <w:r w:rsidR="00162CBE" w:rsidRPr="00B212DA">
        <w:rPr>
          <w:rFonts w:ascii="Bembo Std" w:hAnsi="Bembo Std"/>
          <w:sz w:val="24"/>
          <w:szCs w:val="24"/>
        </w:rPr>
        <w:t xml:space="preserve">thus </w:t>
      </w:r>
      <w:r w:rsidR="00A73135" w:rsidRPr="00B212DA">
        <w:rPr>
          <w:rFonts w:ascii="Bembo Std" w:hAnsi="Bembo Std"/>
          <w:sz w:val="24"/>
          <w:szCs w:val="24"/>
        </w:rPr>
        <w:t xml:space="preserve">reveals his literary allegiance not only to the Spanish playwright, but also to Cicognini, </w:t>
      </w:r>
      <w:r w:rsidR="000043B3" w:rsidRPr="00B212DA">
        <w:rPr>
          <w:rFonts w:ascii="Bembo Std" w:hAnsi="Bembo Std"/>
          <w:sz w:val="24"/>
          <w:szCs w:val="24"/>
        </w:rPr>
        <w:t xml:space="preserve">in dedicating </w:t>
      </w:r>
      <w:r w:rsidR="000043B3" w:rsidRPr="00B212DA">
        <w:rPr>
          <w:rFonts w:ascii="Bembo Std" w:hAnsi="Bembo Std"/>
          <w:i/>
          <w:sz w:val="24"/>
          <w:szCs w:val="24"/>
        </w:rPr>
        <w:t>Le gelose cautele</w:t>
      </w:r>
      <w:r w:rsidR="000043B3" w:rsidRPr="00B212DA">
        <w:rPr>
          <w:rFonts w:ascii="Bembo Std" w:hAnsi="Bembo Std"/>
          <w:sz w:val="24"/>
          <w:szCs w:val="24"/>
        </w:rPr>
        <w:t xml:space="preserve"> to one of Cicognini’s most important mentors and suppliers of Spanish literature, </w:t>
      </w:r>
      <w:r w:rsidR="00162CBE" w:rsidRPr="00B212DA">
        <w:rPr>
          <w:rFonts w:ascii="Bembo Std" w:hAnsi="Bembo Std"/>
          <w:sz w:val="24"/>
          <w:szCs w:val="24"/>
        </w:rPr>
        <w:t>Nicolò Strozzi, whom I discuss in the following section.</w:t>
      </w:r>
    </w:p>
    <w:p w:rsidR="0095606A" w:rsidRDefault="006B0644" w:rsidP="000F35C1">
      <w:pPr>
        <w:spacing w:after="0" w:line="480" w:lineRule="auto"/>
        <w:ind w:firstLine="720"/>
        <w:rPr>
          <w:rFonts w:ascii="Bembo Std" w:hAnsi="Bembo Std"/>
          <w:sz w:val="24"/>
          <w:szCs w:val="24"/>
        </w:rPr>
      </w:pPr>
      <w:r w:rsidRPr="00B212DA">
        <w:rPr>
          <w:rFonts w:ascii="Bembo Std" w:hAnsi="Bembo Std"/>
          <w:sz w:val="24"/>
          <w:szCs w:val="24"/>
        </w:rPr>
        <w:t>T</w:t>
      </w:r>
      <w:r w:rsidR="00CC46D7" w:rsidRPr="00B212DA">
        <w:rPr>
          <w:rFonts w:ascii="Bembo Std" w:hAnsi="Bembo Std"/>
          <w:sz w:val="24"/>
          <w:szCs w:val="24"/>
        </w:rPr>
        <w:t xml:space="preserve">he years </w:t>
      </w:r>
      <w:r w:rsidR="00CD0A98" w:rsidRPr="00B212DA">
        <w:rPr>
          <w:rFonts w:ascii="Bembo Std" w:hAnsi="Bembo Std"/>
          <w:sz w:val="24"/>
          <w:szCs w:val="24"/>
        </w:rPr>
        <w:t>that followed</w:t>
      </w:r>
      <w:r w:rsidR="00CC46D7" w:rsidRPr="00B212DA">
        <w:rPr>
          <w:rFonts w:ascii="Bembo Std" w:hAnsi="Bembo Std"/>
          <w:sz w:val="24"/>
          <w:szCs w:val="24"/>
        </w:rPr>
        <w:t xml:space="preserve"> </w:t>
      </w:r>
      <w:r w:rsidR="00CD0A98" w:rsidRPr="00B212DA">
        <w:rPr>
          <w:rFonts w:ascii="Bembo Std" w:hAnsi="Bembo Std"/>
          <w:sz w:val="24"/>
          <w:szCs w:val="24"/>
        </w:rPr>
        <w:t>1663</w:t>
      </w:r>
      <w:r w:rsidRPr="00B212DA">
        <w:rPr>
          <w:rFonts w:ascii="Bembo Std" w:hAnsi="Bembo Std"/>
          <w:sz w:val="24"/>
          <w:szCs w:val="24"/>
        </w:rPr>
        <w:t xml:space="preserve"> saw</w:t>
      </w:r>
      <w:r w:rsidR="00CC46D7" w:rsidRPr="00B212DA">
        <w:rPr>
          <w:rFonts w:ascii="Bembo Std" w:hAnsi="Bembo Std"/>
          <w:sz w:val="24"/>
          <w:szCs w:val="24"/>
        </w:rPr>
        <w:t xml:space="preserve"> a gradual dropoff in publications of </w:t>
      </w:r>
      <w:r w:rsidR="00D14A48">
        <w:rPr>
          <w:rFonts w:ascii="Bembo Std" w:hAnsi="Bembo Std"/>
          <w:sz w:val="24"/>
          <w:szCs w:val="24"/>
        </w:rPr>
        <w:t xml:space="preserve">dramas by </w:t>
      </w:r>
      <w:r w:rsidR="00CC46D7" w:rsidRPr="00B212DA">
        <w:rPr>
          <w:rFonts w:ascii="Bembo Std" w:hAnsi="Bembo Std"/>
          <w:sz w:val="24"/>
          <w:szCs w:val="24"/>
        </w:rPr>
        <w:t xml:space="preserve">Cicognini, with numbers dwindling to one per year by the 1680s (and a few more than that </w:t>
      </w:r>
      <w:r w:rsidR="00DF7627">
        <w:rPr>
          <w:rFonts w:ascii="Bembo Std" w:hAnsi="Bembo Std"/>
          <w:sz w:val="24"/>
          <w:szCs w:val="24"/>
        </w:rPr>
        <w:t xml:space="preserve">after </w:t>
      </w:r>
      <w:r w:rsidR="00CC46D7" w:rsidRPr="00B212DA">
        <w:rPr>
          <w:rFonts w:ascii="Bembo Std" w:hAnsi="Bembo Std"/>
          <w:sz w:val="24"/>
          <w:szCs w:val="24"/>
        </w:rPr>
        <w:t xml:space="preserve">several years). At least until 1690, many of these prints were librettos centered around a new production of </w:t>
      </w:r>
      <w:r w:rsidR="00CC46D7" w:rsidRPr="00B212DA">
        <w:rPr>
          <w:rFonts w:ascii="Bembo Std" w:hAnsi="Bembo Std"/>
          <w:i/>
          <w:sz w:val="24"/>
          <w:szCs w:val="24"/>
        </w:rPr>
        <w:t xml:space="preserve">Giasone </w:t>
      </w:r>
      <w:r w:rsidR="00CC46D7" w:rsidRPr="00B212DA">
        <w:rPr>
          <w:rFonts w:ascii="Bembo Std" w:hAnsi="Bembo Std"/>
          <w:sz w:val="24"/>
          <w:szCs w:val="24"/>
        </w:rPr>
        <w:t xml:space="preserve">or </w:t>
      </w:r>
      <w:r w:rsidR="00CC46D7" w:rsidRPr="00B212DA">
        <w:rPr>
          <w:rFonts w:ascii="Bembo Std" w:hAnsi="Bembo Std"/>
          <w:i/>
          <w:sz w:val="24"/>
          <w:szCs w:val="24"/>
        </w:rPr>
        <w:t>Orontea</w:t>
      </w:r>
      <w:r w:rsidR="00F83C55" w:rsidRPr="00B212DA">
        <w:rPr>
          <w:rFonts w:ascii="Bembo Std" w:hAnsi="Bembo Std"/>
          <w:sz w:val="24"/>
          <w:szCs w:val="24"/>
        </w:rPr>
        <w:t>. W</w:t>
      </w:r>
      <w:r w:rsidR="00CC46D7" w:rsidRPr="00B212DA">
        <w:rPr>
          <w:rFonts w:ascii="Bembo Std" w:hAnsi="Bembo Std"/>
          <w:sz w:val="24"/>
          <w:szCs w:val="24"/>
        </w:rPr>
        <w:t xml:space="preserve">ith the sea change in the opera </w:t>
      </w:r>
      <w:r w:rsidR="00023A2D" w:rsidRPr="00B212DA">
        <w:rPr>
          <w:rFonts w:ascii="Bembo Std" w:hAnsi="Bembo Std"/>
          <w:sz w:val="24"/>
          <w:szCs w:val="24"/>
        </w:rPr>
        <w:t>industry</w:t>
      </w:r>
      <w:r w:rsidR="00CC46D7" w:rsidRPr="00B212DA">
        <w:rPr>
          <w:rFonts w:ascii="Bembo Std" w:hAnsi="Bembo Std"/>
          <w:sz w:val="24"/>
          <w:szCs w:val="24"/>
        </w:rPr>
        <w:t xml:space="preserve"> brought about by the Arcadian</w:t>
      </w:r>
      <w:r w:rsidR="00376CC7" w:rsidRPr="00B212DA">
        <w:rPr>
          <w:rFonts w:ascii="Bembo Std" w:hAnsi="Bembo Std"/>
          <w:sz w:val="24"/>
          <w:szCs w:val="24"/>
        </w:rPr>
        <w:t xml:space="preserve"> reform</w:t>
      </w:r>
      <w:r w:rsidR="00CC46D7" w:rsidRPr="00B212DA">
        <w:rPr>
          <w:rFonts w:ascii="Bembo Std" w:hAnsi="Bembo Std"/>
          <w:sz w:val="24"/>
          <w:szCs w:val="24"/>
        </w:rPr>
        <w:t xml:space="preserve">s around this </w:t>
      </w:r>
      <w:r w:rsidR="00CD0A98" w:rsidRPr="00B212DA">
        <w:rPr>
          <w:rFonts w:ascii="Bembo Std" w:hAnsi="Bembo Std"/>
          <w:sz w:val="24"/>
          <w:szCs w:val="24"/>
        </w:rPr>
        <w:t>time</w:t>
      </w:r>
      <w:r w:rsidR="00CC46D7" w:rsidRPr="00B212DA">
        <w:rPr>
          <w:rFonts w:ascii="Bembo Std" w:hAnsi="Bembo Std"/>
          <w:sz w:val="24"/>
          <w:szCs w:val="24"/>
        </w:rPr>
        <w:t xml:space="preserve">, interest in Cicognini, when it occurred, became limited mainly to literary criticism. </w:t>
      </w:r>
      <w:r w:rsidR="00F83C55" w:rsidRPr="00B212DA">
        <w:rPr>
          <w:rFonts w:ascii="Bembo Std" w:hAnsi="Bembo Std"/>
          <w:sz w:val="24"/>
          <w:szCs w:val="24"/>
        </w:rPr>
        <w:t xml:space="preserve">It was in 1700 when Giovanni Maria Crescimbeni, discussing </w:t>
      </w:r>
      <w:r w:rsidR="00C04A6B" w:rsidRPr="00B212DA">
        <w:rPr>
          <w:rFonts w:ascii="Bembo Std" w:hAnsi="Bembo Std"/>
          <w:sz w:val="24"/>
          <w:szCs w:val="24"/>
        </w:rPr>
        <w:t xml:space="preserve">the depths to which opera </w:t>
      </w:r>
      <w:r w:rsidR="00023A2D" w:rsidRPr="00B212DA">
        <w:rPr>
          <w:rFonts w:ascii="Bembo Std" w:hAnsi="Bembo Std"/>
          <w:sz w:val="24"/>
          <w:szCs w:val="24"/>
        </w:rPr>
        <w:t xml:space="preserve">as an artistic genre </w:t>
      </w:r>
      <w:r w:rsidR="00C04A6B" w:rsidRPr="00B212DA">
        <w:rPr>
          <w:rFonts w:ascii="Bembo Std" w:hAnsi="Bembo Std"/>
          <w:sz w:val="24"/>
          <w:szCs w:val="24"/>
        </w:rPr>
        <w:t xml:space="preserve">had sunk over the course of the century, laid much of its downfall at Cicognini’s—and specifically </w:t>
      </w:r>
      <w:r w:rsidR="00C04A6B" w:rsidRPr="00B212DA">
        <w:rPr>
          <w:rFonts w:ascii="Bembo Std" w:hAnsi="Bembo Std"/>
          <w:i/>
          <w:sz w:val="24"/>
          <w:szCs w:val="24"/>
        </w:rPr>
        <w:t>Giasone</w:t>
      </w:r>
      <w:r w:rsidR="00C04A6B" w:rsidRPr="00B212DA">
        <w:rPr>
          <w:rFonts w:ascii="Bembo Std" w:hAnsi="Bembo Std"/>
          <w:sz w:val="24"/>
          <w:szCs w:val="24"/>
        </w:rPr>
        <w:t xml:space="preserve">’s—feet: </w:t>
      </w:r>
    </w:p>
    <w:p w:rsidR="00EA6DBE" w:rsidRPr="00B212DA" w:rsidRDefault="00EA6DBE" w:rsidP="000F35C1">
      <w:pPr>
        <w:spacing w:after="0" w:line="480" w:lineRule="auto"/>
        <w:ind w:firstLine="720"/>
        <w:rPr>
          <w:rFonts w:ascii="Bembo Std" w:hAnsi="Bembo Std"/>
          <w:sz w:val="24"/>
          <w:szCs w:val="24"/>
        </w:rPr>
      </w:pPr>
    </w:p>
    <w:p w:rsidR="00C04A6B" w:rsidRPr="00B212DA" w:rsidRDefault="00376CC7" w:rsidP="00DF7627">
      <w:pPr>
        <w:spacing w:after="0" w:line="240" w:lineRule="auto"/>
        <w:ind w:left="720" w:right="720" w:firstLine="360"/>
        <w:rPr>
          <w:rFonts w:ascii="Bembo Std" w:hAnsi="Bembo Std"/>
        </w:rPr>
      </w:pPr>
      <w:r w:rsidRPr="00B212DA">
        <w:rPr>
          <w:rFonts w:ascii="Bembo Std" w:hAnsi="Bembo Std"/>
        </w:rPr>
        <w:t>…</w:t>
      </w:r>
      <w:r w:rsidR="00C04A6B" w:rsidRPr="00B212DA">
        <w:rPr>
          <w:rFonts w:ascii="Bembo Std" w:hAnsi="Bembo Std"/>
        </w:rPr>
        <w:t>Giacinto Andrea Cicognini</w:t>
      </w:r>
      <w:r w:rsidR="00023A2D" w:rsidRPr="00B212DA">
        <w:rPr>
          <w:rFonts w:ascii="Bembo Std" w:hAnsi="Bembo Std"/>
        </w:rPr>
        <w:t xml:space="preserve">, around the middle of the century, with </w:t>
      </w:r>
      <w:r w:rsidR="00D24905" w:rsidRPr="00B212DA">
        <w:rPr>
          <w:rFonts w:ascii="Bembo Std" w:hAnsi="Bembo Std"/>
        </w:rPr>
        <w:t>glad boldness,</w:t>
      </w:r>
      <w:r w:rsidR="00C04A6B" w:rsidRPr="00B212DA">
        <w:rPr>
          <w:rFonts w:ascii="Bembo Std" w:hAnsi="Bembo Std"/>
        </w:rPr>
        <w:t xml:space="preserve"> introduced drama</w:t>
      </w:r>
      <w:r w:rsidR="00D24905" w:rsidRPr="00B212DA">
        <w:rPr>
          <w:rFonts w:ascii="Bembo Std" w:hAnsi="Bembo Std"/>
        </w:rPr>
        <w:t>s</w:t>
      </w:r>
      <w:r w:rsidR="00C04A6B" w:rsidRPr="00B212DA">
        <w:rPr>
          <w:rFonts w:ascii="Bembo Std" w:hAnsi="Bembo Std"/>
        </w:rPr>
        <w:t xml:space="preserve"> with his </w:t>
      </w:r>
      <w:r w:rsidR="00C04A6B" w:rsidRPr="00B212DA">
        <w:rPr>
          <w:rFonts w:ascii="Bembo Std" w:hAnsi="Bembo Std"/>
          <w:i/>
        </w:rPr>
        <w:t>Giasone</w:t>
      </w:r>
      <w:r w:rsidR="00D24905" w:rsidRPr="00B212DA">
        <w:rPr>
          <w:rFonts w:ascii="Bembo Std" w:hAnsi="Bembo Std"/>
        </w:rPr>
        <w:t>—</w:t>
      </w:r>
      <w:r w:rsidR="00C04A6B" w:rsidRPr="00B212DA">
        <w:rPr>
          <w:rFonts w:ascii="Bembo Std" w:hAnsi="Bembo Std"/>
        </w:rPr>
        <w:t>which</w:t>
      </w:r>
      <w:r w:rsidR="00D24905" w:rsidRPr="00B212DA">
        <w:rPr>
          <w:rFonts w:ascii="Bembo Std" w:hAnsi="Bembo Std"/>
        </w:rPr>
        <w:t xml:space="preserve"> </w:t>
      </w:r>
      <w:r w:rsidR="00C04A6B" w:rsidRPr="00B212DA">
        <w:rPr>
          <w:rFonts w:ascii="Bembo Std" w:hAnsi="Bembo Std"/>
        </w:rPr>
        <w:t>to tell the truth is the first, and most perfect drama that can be found</w:t>
      </w:r>
      <w:r w:rsidR="00D24905" w:rsidRPr="00B212DA">
        <w:rPr>
          <w:rFonts w:ascii="Bembo Std" w:hAnsi="Bembo Std"/>
        </w:rPr>
        <w:t>—</w:t>
      </w:r>
      <w:r w:rsidR="00C04A6B" w:rsidRPr="00B212DA">
        <w:rPr>
          <w:rFonts w:ascii="Bembo Std" w:hAnsi="Bembo Std"/>
        </w:rPr>
        <w:t>and</w:t>
      </w:r>
      <w:r w:rsidR="00D24905" w:rsidRPr="00B212DA">
        <w:rPr>
          <w:rFonts w:ascii="Bembo Std" w:hAnsi="Bembo Std"/>
        </w:rPr>
        <w:t xml:space="preserve"> </w:t>
      </w:r>
      <w:r w:rsidR="00C04A6B" w:rsidRPr="00B212DA">
        <w:rPr>
          <w:rFonts w:ascii="Bembo Std" w:hAnsi="Bembo Std"/>
        </w:rPr>
        <w:t xml:space="preserve">with this he brought about the </w:t>
      </w:r>
      <w:r w:rsidR="00D24905" w:rsidRPr="00B212DA">
        <w:rPr>
          <w:rFonts w:ascii="Bembo Std" w:hAnsi="Bembo Std"/>
        </w:rPr>
        <w:t>destruction</w:t>
      </w:r>
      <w:r w:rsidR="00C04A6B" w:rsidRPr="00B212DA">
        <w:rPr>
          <w:rFonts w:ascii="Bembo Std" w:hAnsi="Bembo Std"/>
        </w:rPr>
        <w:t xml:space="preserve"> of acting, and in consequence of true and good comic acting, and also of tragic acting. </w:t>
      </w:r>
      <w:r w:rsidR="00D24905" w:rsidRPr="00B212DA">
        <w:rPr>
          <w:rFonts w:ascii="Bembo Std" w:hAnsi="Bembo Std"/>
        </w:rPr>
        <w:t xml:space="preserve">In order to more greatly entice with novelty the </w:t>
      </w:r>
      <w:r w:rsidRPr="00B212DA">
        <w:rPr>
          <w:rFonts w:ascii="Bembo Std" w:hAnsi="Bembo Std"/>
        </w:rPr>
        <w:t>listless</w:t>
      </w:r>
      <w:r w:rsidR="00D24905" w:rsidRPr="00B212DA">
        <w:rPr>
          <w:rFonts w:ascii="Bembo Std" w:hAnsi="Bembo Std"/>
        </w:rPr>
        <w:t xml:space="preserve"> tastes of the audiences (nauseated equally by the vileness of comic things and the gravity of the tragic) the inventor of dramas united one and the other in them [dramas], putting into practice unheard-of monstrosities such as kings, heroes, and other illustrious characters alongside buffoons, servants, and the vilest of men. This tangle of characters was the cause for the total ruination of poetic rules, which went so far into disuse that [</w:t>
      </w:r>
      <w:r w:rsidRPr="00B212DA">
        <w:rPr>
          <w:rFonts w:ascii="Bembo Std" w:hAnsi="Bembo Std"/>
        </w:rPr>
        <w:t xml:space="preserve">they] no longer took into account </w:t>
      </w:r>
      <w:r w:rsidR="00D24905" w:rsidRPr="00B212DA">
        <w:rPr>
          <w:rFonts w:ascii="Bembo Std" w:hAnsi="Bembo Std"/>
        </w:rPr>
        <w:t>even locution,</w:t>
      </w:r>
      <w:r w:rsidRPr="00B212DA">
        <w:rPr>
          <w:rFonts w:ascii="Bembo Std" w:hAnsi="Bembo Std"/>
        </w:rPr>
        <w:t xml:space="preserve"> which, compelled to serve music, lost its purity, and became full of idiocies.</w:t>
      </w:r>
      <w:r w:rsidRPr="00B212DA">
        <w:rPr>
          <w:rStyle w:val="FootnoteReference"/>
          <w:rFonts w:ascii="Bembo Std" w:hAnsi="Bembo Std"/>
        </w:rPr>
        <w:footnoteReference w:id="59"/>
      </w:r>
      <w:r w:rsidR="00D24905" w:rsidRPr="00B212DA">
        <w:rPr>
          <w:rFonts w:ascii="Bembo Std" w:hAnsi="Bembo Std"/>
        </w:rPr>
        <w:t xml:space="preserve"> </w:t>
      </w:r>
    </w:p>
    <w:p w:rsidR="00EA6DBE" w:rsidRDefault="00EA6DBE" w:rsidP="00DD26D7">
      <w:pPr>
        <w:spacing w:after="0" w:line="480" w:lineRule="auto"/>
        <w:rPr>
          <w:rFonts w:ascii="Bembo Std" w:hAnsi="Bembo Std"/>
          <w:sz w:val="24"/>
          <w:szCs w:val="24"/>
        </w:rPr>
      </w:pPr>
    </w:p>
    <w:p w:rsidR="00EA6DBE" w:rsidRPr="00B212DA" w:rsidRDefault="005A2584" w:rsidP="00DD26D7">
      <w:pPr>
        <w:spacing w:after="0" w:line="480" w:lineRule="auto"/>
        <w:rPr>
          <w:rFonts w:ascii="Bembo Std" w:hAnsi="Bembo Std"/>
          <w:sz w:val="24"/>
          <w:szCs w:val="24"/>
        </w:rPr>
      </w:pPr>
      <w:r w:rsidRPr="00B212DA">
        <w:rPr>
          <w:rFonts w:ascii="Bembo Std" w:hAnsi="Bembo Std"/>
          <w:sz w:val="24"/>
          <w:szCs w:val="24"/>
        </w:rPr>
        <w:t>Interestingly enough, there is no mention of the Spanish model of drama that Cicognini drew from, and that served as the point of origin for most of these sins for which he apparently paved the way. Eight d</w:t>
      </w:r>
      <w:r w:rsidR="00376CC7" w:rsidRPr="00B212DA">
        <w:rPr>
          <w:rFonts w:ascii="Bembo Std" w:hAnsi="Bembo Std"/>
          <w:sz w:val="24"/>
          <w:szCs w:val="24"/>
        </w:rPr>
        <w:t>ecades later, Stefano Arteaga</w:t>
      </w:r>
      <w:r w:rsidR="00E37622" w:rsidRPr="00B212DA">
        <w:rPr>
          <w:rFonts w:ascii="Bembo Std" w:hAnsi="Bembo Std"/>
          <w:sz w:val="24"/>
          <w:szCs w:val="24"/>
        </w:rPr>
        <w:t xml:space="preserve"> would continue the assault on </w:t>
      </w:r>
      <w:r w:rsidR="00E37622" w:rsidRPr="00EF6B6E">
        <w:rPr>
          <w:rFonts w:ascii="Bembo Std" w:hAnsi="Bembo Std"/>
          <w:i/>
          <w:sz w:val="24"/>
          <w:szCs w:val="24"/>
        </w:rPr>
        <w:t>Seicento</w:t>
      </w:r>
      <w:r w:rsidR="00E37622" w:rsidRPr="00B212DA">
        <w:rPr>
          <w:rFonts w:ascii="Bembo Std" w:hAnsi="Bembo Std"/>
          <w:sz w:val="24"/>
          <w:szCs w:val="24"/>
        </w:rPr>
        <w:t xml:space="preserve"> opera</w:t>
      </w:r>
      <w:r w:rsidR="00FD5908" w:rsidRPr="00B212DA">
        <w:rPr>
          <w:rFonts w:ascii="Bembo Std" w:hAnsi="Bembo Std"/>
          <w:sz w:val="24"/>
          <w:szCs w:val="24"/>
        </w:rPr>
        <w:t>, now shifting the blame more squarely onto Cicognini’s shoulders</w:t>
      </w:r>
      <w:r w:rsidRPr="00B212DA">
        <w:rPr>
          <w:rFonts w:ascii="Bembo Std" w:hAnsi="Bembo Std"/>
          <w:sz w:val="24"/>
          <w:szCs w:val="24"/>
        </w:rPr>
        <w:t xml:space="preserve">; by this point his work had long disappeared from stages, and the Spanish plays of the </w:t>
      </w:r>
      <w:r w:rsidRPr="00B212DA">
        <w:rPr>
          <w:rFonts w:ascii="Bembo Std" w:hAnsi="Bembo Std"/>
          <w:i/>
          <w:sz w:val="24"/>
          <w:szCs w:val="24"/>
        </w:rPr>
        <w:t>siglo de oro</w:t>
      </w:r>
      <w:r w:rsidRPr="00B212DA">
        <w:rPr>
          <w:rFonts w:ascii="Bembo Std" w:hAnsi="Bembo Std"/>
          <w:sz w:val="24"/>
          <w:szCs w:val="24"/>
        </w:rPr>
        <w:t xml:space="preserve"> </w:t>
      </w:r>
      <w:r w:rsidR="00D14A48">
        <w:rPr>
          <w:rFonts w:ascii="Bembo Std" w:hAnsi="Bembo Std"/>
          <w:sz w:val="24"/>
          <w:szCs w:val="24"/>
        </w:rPr>
        <w:t xml:space="preserve">were </w:t>
      </w:r>
      <w:r w:rsidRPr="00B212DA">
        <w:rPr>
          <w:rFonts w:ascii="Bembo Std" w:hAnsi="Bembo Std"/>
          <w:sz w:val="24"/>
          <w:szCs w:val="24"/>
        </w:rPr>
        <w:t xml:space="preserve">an even more distant memory. Arteaga’s </w:t>
      </w:r>
      <w:r w:rsidR="00CD0A8E" w:rsidRPr="00B212DA">
        <w:rPr>
          <w:rFonts w:ascii="Bembo Std" w:hAnsi="Bembo Std"/>
          <w:sz w:val="24"/>
          <w:szCs w:val="24"/>
        </w:rPr>
        <w:t xml:space="preserve">analysis of several representative excerpts from </w:t>
      </w:r>
      <w:r w:rsidR="00CD0A8E" w:rsidRPr="00B212DA">
        <w:rPr>
          <w:rFonts w:ascii="Bembo Std" w:hAnsi="Bembo Std"/>
          <w:i/>
          <w:sz w:val="24"/>
          <w:szCs w:val="24"/>
        </w:rPr>
        <w:t>Giasone</w:t>
      </w:r>
      <w:r w:rsidR="00CD0A8E" w:rsidRPr="00B212DA">
        <w:rPr>
          <w:rFonts w:ascii="Bembo Std" w:hAnsi="Bembo Std"/>
          <w:sz w:val="24"/>
          <w:szCs w:val="24"/>
        </w:rPr>
        <w:t xml:space="preserve"> </w:t>
      </w:r>
      <w:r w:rsidRPr="00B212DA">
        <w:rPr>
          <w:rFonts w:ascii="Bembo Std" w:hAnsi="Bembo Std"/>
          <w:sz w:val="24"/>
          <w:szCs w:val="24"/>
        </w:rPr>
        <w:t xml:space="preserve">is </w:t>
      </w:r>
      <w:r w:rsidR="00CD0A8E" w:rsidRPr="00B212DA">
        <w:rPr>
          <w:rFonts w:ascii="Bembo Std" w:hAnsi="Bembo Std"/>
          <w:sz w:val="24"/>
          <w:szCs w:val="24"/>
        </w:rPr>
        <w:t>worth citing in its entirety</w:t>
      </w:r>
      <w:r w:rsidR="00E37622" w:rsidRPr="00B212DA">
        <w:rPr>
          <w:rFonts w:ascii="Bembo Std" w:hAnsi="Bembo Std"/>
          <w:sz w:val="24"/>
          <w:szCs w:val="24"/>
        </w:rPr>
        <w:t>:</w:t>
      </w:r>
    </w:p>
    <w:p w:rsidR="00E37622" w:rsidRPr="00B212DA" w:rsidRDefault="00E37622" w:rsidP="00DF7627">
      <w:pPr>
        <w:spacing w:after="0" w:line="240" w:lineRule="auto"/>
        <w:ind w:left="720" w:right="720" w:firstLine="360"/>
        <w:rPr>
          <w:rFonts w:ascii="Bembo Std" w:hAnsi="Bembo Std"/>
        </w:rPr>
      </w:pPr>
      <w:r w:rsidRPr="00B212DA">
        <w:rPr>
          <w:rFonts w:ascii="Bembo Std" w:hAnsi="Bembo Std"/>
        </w:rPr>
        <w:t xml:space="preserve">In the meantime, poetry was least </w:t>
      </w:r>
      <w:r w:rsidR="007E03DE" w:rsidRPr="00B212DA">
        <w:rPr>
          <w:rFonts w:ascii="Bembo Std" w:hAnsi="Bembo Std"/>
        </w:rPr>
        <w:t>regarded</w:t>
      </w:r>
      <w:r w:rsidRPr="00B212DA">
        <w:rPr>
          <w:rFonts w:ascii="Bembo Std" w:hAnsi="Bembo Std"/>
        </w:rPr>
        <w:t xml:space="preserve"> by composers. Evenness, sentiment, character, plotting, passion, dramatization, good sense, interest in theater, were counted for nothing. Fantastical characters, loving or</w:t>
      </w:r>
      <w:r w:rsidR="00FD5908" w:rsidRPr="00B212DA">
        <w:rPr>
          <w:rFonts w:ascii="Bembo Std" w:hAnsi="Bembo Std"/>
        </w:rPr>
        <w:t xml:space="preserve"> indecent, heroic or ridiculous</w:t>
      </w:r>
      <w:r w:rsidRPr="00B212DA">
        <w:rPr>
          <w:rFonts w:ascii="Bembo Std" w:hAnsi="Bembo Std"/>
        </w:rPr>
        <w:t xml:space="preserve"> or affected, but always introduced as the principal constituent of the dramas; gods and heroes mixed among buffoons, meaningless chatter among men</w:t>
      </w:r>
      <w:r w:rsidR="00852CEA" w:rsidRPr="00B212DA">
        <w:rPr>
          <w:rFonts w:ascii="Bembo Std" w:hAnsi="Bembo Std"/>
        </w:rPr>
        <w:t>, a mixture of tragic and comic</w:t>
      </w:r>
      <w:r w:rsidRPr="00B212DA">
        <w:rPr>
          <w:rFonts w:ascii="Bembo Std" w:hAnsi="Bembo Std"/>
        </w:rPr>
        <w:t xml:space="preserve"> that </w:t>
      </w:r>
      <w:r w:rsidR="007E03DE" w:rsidRPr="00B212DA">
        <w:rPr>
          <w:rFonts w:ascii="Bembo Std" w:hAnsi="Bembo Std"/>
        </w:rPr>
        <w:t>had neither</w:t>
      </w:r>
      <w:r w:rsidRPr="00B212DA">
        <w:rPr>
          <w:rFonts w:ascii="Bembo Std" w:hAnsi="Bembo Std"/>
        </w:rPr>
        <w:t xml:space="preserve"> the </w:t>
      </w:r>
      <w:r w:rsidR="00852CEA" w:rsidRPr="00B212DA">
        <w:rPr>
          <w:rFonts w:ascii="Bembo Std" w:hAnsi="Bembo Std"/>
        </w:rPr>
        <w:t>brilliance of this</w:t>
      </w:r>
      <w:r w:rsidR="007E03DE" w:rsidRPr="00B212DA">
        <w:rPr>
          <w:rFonts w:ascii="Bembo Std" w:hAnsi="Bembo Std"/>
        </w:rPr>
        <w:t>, nor the sublime</w:t>
      </w:r>
      <w:r w:rsidR="00852CEA" w:rsidRPr="00B212DA">
        <w:rPr>
          <w:rFonts w:ascii="Bembo Std" w:hAnsi="Bembo Std"/>
        </w:rPr>
        <w:t xml:space="preserve"> of that; all were made at that</w:t>
      </w:r>
      <w:r w:rsidRPr="00B212DA">
        <w:rPr>
          <w:rFonts w:ascii="Bembo Std" w:hAnsi="Bembo Std"/>
        </w:rPr>
        <w:t xml:space="preserve"> time into the most conspicuous ornament. The reader </w:t>
      </w:r>
      <w:r w:rsidR="00CD0A8E" w:rsidRPr="00B212DA">
        <w:rPr>
          <w:rFonts w:ascii="Bembo Std" w:hAnsi="Bembo Std"/>
        </w:rPr>
        <w:t>can</w:t>
      </w:r>
      <w:r w:rsidRPr="00B212DA">
        <w:rPr>
          <w:rFonts w:ascii="Bembo Std" w:hAnsi="Bembo Std"/>
        </w:rPr>
        <w:t xml:space="preserve">, without </w:t>
      </w:r>
      <w:r w:rsidR="00CD0A8E" w:rsidRPr="00B212DA">
        <w:rPr>
          <w:rFonts w:ascii="Bembo Std" w:hAnsi="Bembo Std"/>
        </w:rPr>
        <w:t>much effort</w:t>
      </w:r>
      <w:r w:rsidRPr="00B212DA">
        <w:rPr>
          <w:rFonts w:ascii="Bembo Std" w:hAnsi="Bembo Std"/>
        </w:rPr>
        <w:t xml:space="preserve">, </w:t>
      </w:r>
      <w:r w:rsidR="00852CEA" w:rsidRPr="00B212DA">
        <w:rPr>
          <w:rFonts w:ascii="Bembo Std" w:hAnsi="Bembo Std"/>
        </w:rPr>
        <w:t>deduce the consequences</w:t>
      </w:r>
      <w:r w:rsidR="00CD0A8E" w:rsidRPr="00B212DA">
        <w:rPr>
          <w:rFonts w:ascii="Bembo Std" w:hAnsi="Bembo Std"/>
        </w:rPr>
        <w:t xml:space="preserve"> of the general tastes of the century from the following passage in a monologue taken from a drama, that was with supreme applause performed in nearly every theater in Italy, which became the most esteemed work of a renowned poet. He [the character] is Ercole, who addresses a discourse toward women in this fashion:</w:t>
      </w:r>
    </w:p>
    <w:p w:rsidR="00FF3E6E" w:rsidRPr="00B212DA" w:rsidRDefault="00FF3E6E" w:rsidP="00FF3E6E">
      <w:pPr>
        <w:spacing w:after="0" w:line="240" w:lineRule="auto"/>
        <w:ind w:left="1440" w:right="720" w:firstLine="720"/>
        <w:rPr>
          <w:rFonts w:ascii="Bembo Std" w:hAnsi="Bembo Std"/>
          <w:i/>
        </w:rPr>
      </w:pP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 xml:space="preserve">Women, with your charms, </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what can you not achieve?</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 xml:space="preserve">You fabricate within your tresses </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labyrinths for heroes;</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lastRenderedPageBreak/>
        <w:t>one mere tearlet</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escaping from those magical stars</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creates a vexing Aegean</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that drowns all ardor, spirit and valor;</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 xml:space="preserve">and the breeze of a sigh </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 xml:space="preserve">exhaled from beguiling lips </w:t>
      </w:r>
    </w:p>
    <w:p w:rsidR="00CD0A8E" w:rsidRPr="00B212DA" w:rsidRDefault="00CD0A8E" w:rsidP="00FF3E6E">
      <w:pPr>
        <w:spacing w:after="0" w:line="240" w:lineRule="auto"/>
        <w:ind w:left="1440" w:right="720" w:firstLine="720"/>
        <w:rPr>
          <w:rFonts w:ascii="Bembo Std" w:hAnsi="Bembo Std"/>
          <w:i/>
        </w:rPr>
      </w:pPr>
      <w:r w:rsidRPr="00B212DA">
        <w:rPr>
          <w:rFonts w:ascii="Bembo Std" w:hAnsi="Bembo Std"/>
          <w:i/>
        </w:rPr>
        <w:t>upon the field of honor</w:t>
      </w:r>
    </w:p>
    <w:p w:rsidR="00CD0A8E" w:rsidRPr="00B212DA" w:rsidRDefault="00CD0A8E" w:rsidP="00FF3E6E">
      <w:pPr>
        <w:spacing w:after="0" w:line="240" w:lineRule="auto"/>
        <w:ind w:left="1440" w:right="720" w:firstLine="720"/>
        <w:rPr>
          <w:rFonts w:ascii="Bembo Std" w:hAnsi="Bembo Std"/>
        </w:rPr>
      </w:pPr>
      <w:r w:rsidRPr="00B212DA">
        <w:rPr>
          <w:rFonts w:ascii="Bembo Std" w:hAnsi="Bembo Std"/>
          <w:i/>
        </w:rPr>
        <w:t>uproots the palm and withers the laurel.</w:t>
      </w:r>
      <w:r w:rsidR="00FF3E6E" w:rsidRPr="00B212DA">
        <w:rPr>
          <w:rFonts w:ascii="Bembo Std" w:hAnsi="Bembo Std"/>
        </w:rPr>
        <w:t xml:space="preserve"> [I.1, vv.99-110]</w:t>
      </w:r>
    </w:p>
    <w:p w:rsidR="00FF3E6E" w:rsidRPr="00B212DA" w:rsidRDefault="00FF3E6E" w:rsidP="00FF3E6E">
      <w:pPr>
        <w:spacing w:after="0" w:line="240" w:lineRule="auto"/>
        <w:ind w:right="720"/>
        <w:rPr>
          <w:rFonts w:ascii="Bembo Std" w:hAnsi="Bembo Std"/>
        </w:rPr>
      </w:pPr>
      <w:r w:rsidRPr="00B212DA">
        <w:rPr>
          <w:rFonts w:ascii="Bembo Std" w:hAnsi="Bembo Std"/>
        </w:rPr>
        <w:tab/>
      </w:r>
      <w:r w:rsidRPr="00B212DA">
        <w:rPr>
          <w:rFonts w:ascii="Bembo Std" w:hAnsi="Bembo Std"/>
        </w:rPr>
        <w:tab/>
      </w:r>
    </w:p>
    <w:p w:rsidR="00FF3E6E" w:rsidRPr="00B212DA" w:rsidRDefault="00FF3E6E" w:rsidP="00DF7627">
      <w:pPr>
        <w:spacing w:after="0" w:line="240" w:lineRule="auto"/>
        <w:ind w:left="720" w:right="720" w:firstLine="360"/>
        <w:rPr>
          <w:rFonts w:ascii="Bembo Std" w:hAnsi="Bembo Std"/>
        </w:rPr>
      </w:pPr>
      <w:r w:rsidRPr="00B212DA">
        <w:rPr>
          <w:rFonts w:ascii="Bembo Std" w:hAnsi="Bembo Std"/>
        </w:rPr>
        <w:t xml:space="preserve">If such was the kind of language reserved for a demigod, everyone can </w:t>
      </w:r>
      <w:r w:rsidR="00AE7616" w:rsidRPr="00B212DA">
        <w:rPr>
          <w:rFonts w:ascii="Bembo Std" w:hAnsi="Bembo Std"/>
        </w:rPr>
        <w:t>fore</w:t>
      </w:r>
      <w:r w:rsidRPr="00B212DA">
        <w:rPr>
          <w:rFonts w:ascii="Bembo Std" w:hAnsi="Bembo Std"/>
        </w:rPr>
        <w:t>see in what style the men must have spoken. Not only were Pantalone, Zanne, and Brighella [</w:t>
      </w:r>
      <w:r w:rsidRPr="00EF6B6E">
        <w:rPr>
          <w:rFonts w:ascii="Bembo Std" w:hAnsi="Bembo Std"/>
          <w:i/>
        </w:rPr>
        <w:t>commedia dell’arte</w:t>
      </w:r>
      <w:r w:rsidRPr="00B212DA">
        <w:rPr>
          <w:rFonts w:ascii="Bembo Std" w:hAnsi="Bembo Std"/>
        </w:rPr>
        <w:t xml:space="preserve"> characters] heard singing in their crude dialects, but (if </w:t>
      </w:r>
      <w:r w:rsidR="00852CEA" w:rsidRPr="00B212DA">
        <w:rPr>
          <w:rFonts w:ascii="Bembo Std" w:hAnsi="Bembo Std"/>
        </w:rPr>
        <w:t>such</w:t>
      </w:r>
      <w:r w:rsidRPr="00B212DA">
        <w:rPr>
          <w:rFonts w:ascii="Bembo Std" w:hAnsi="Bembo Std"/>
        </w:rPr>
        <w:t xml:space="preserve"> is to be believed) also the ungainly and coarse character of Tartaglia</w:t>
      </w:r>
      <w:r w:rsidR="00AE7616" w:rsidRPr="00B212DA">
        <w:rPr>
          <w:rFonts w:ascii="Bembo Std" w:hAnsi="Bembo Std"/>
        </w:rPr>
        <w:t xml:space="preserve"> [in </w:t>
      </w:r>
      <w:r w:rsidR="00AE7616" w:rsidRPr="00EF6B6E">
        <w:rPr>
          <w:rFonts w:ascii="Bembo Std" w:hAnsi="Bembo Std"/>
          <w:i/>
        </w:rPr>
        <w:t>commedia dell’arte</w:t>
      </w:r>
      <w:r w:rsidR="00AE7616" w:rsidRPr="00B212DA">
        <w:rPr>
          <w:rFonts w:ascii="Bembo Std" w:hAnsi="Bembo Std"/>
        </w:rPr>
        <w:t>, a farsighted stutterer]</w:t>
      </w:r>
      <w:r w:rsidRPr="00B212DA">
        <w:rPr>
          <w:rFonts w:ascii="Bembo Std" w:hAnsi="Bembo Std"/>
        </w:rPr>
        <w:t xml:space="preserve"> had a place </w:t>
      </w:r>
      <w:r w:rsidR="00852CEA" w:rsidRPr="00B212DA">
        <w:rPr>
          <w:rFonts w:ascii="Bembo Std" w:hAnsi="Bembo Std"/>
        </w:rPr>
        <w:t>alongside</w:t>
      </w:r>
      <w:r w:rsidRPr="00B212DA">
        <w:rPr>
          <w:rFonts w:ascii="Bembo Std" w:hAnsi="Bembo Std"/>
        </w:rPr>
        <w:t xml:space="preserve"> heroes and demigods in heroic dramas. How beautiful to hear</w:t>
      </w:r>
      <w:r w:rsidR="00852CEA" w:rsidRPr="00B212DA">
        <w:rPr>
          <w:rFonts w:ascii="Bembo Std" w:hAnsi="Bembo Std"/>
        </w:rPr>
        <w:t>,</w:t>
      </w:r>
      <w:r w:rsidRPr="00B212DA">
        <w:rPr>
          <w:rFonts w:ascii="Bembo Std" w:hAnsi="Bembo Std"/>
        </w:rPr>
        <w:t xml:space="preserve"> set to music</w:t>
      </w:r>
      <w:r w:rsidR="00852CEA" w:rsidRPr="00B212DA">
        <w:rPr>
          <w:rFonts w:ascii="Bembo Std" w:hAnsi="Bembo Std"/>
        </w:rPr>
        <w:t>,</w:t>
      </w:r>
      <w:r w:rsidRPr="00B212DA">
        <w:rPr>
          <w:rFonts w:ascii="Bembo Std" w:hAnsi="Bembo Std"/>
        </w:rPr>
        <w:t xml:space="preserve"> this following little dialogue between Egeo and Demo in the much-extolled </w:t>
      </w:r>
      <w:r w:rsidRPr="00B212DA">
        <w:rPr>
          <w:rFonts w:ascii="Bembo Std" w:hAnsi="Bembo Std"/>
          <w:i/>
        </w:rPr>
        <w:t>Giasone</w:t>
      </w:r>
      <w:r w:rsidRPr="00B212DA">
        <w:rPr>
          <w:rFonts w:ascii="Bembo Std" w:hAnsi="Bembo Std"/>
        </w:rPr>
        <w:t xml:space="preserve"> by the Florentine Giacinto Andrea Cicognini!</w:t>
      </w:r>
    </w:p>
    <w:p w:rsidR="00FF3E6E" w:rsidRPr="00B212DA" w:rsidRDefault="00FF3E6E" w:rsidP="00FF3E6E">
      <w:pPr>
        <w:spacing w:after="0" w:line="240" w:lineRule="auto"/>
        <w:ind w:left="720" w:right="720" w:firstLine="720"/>
        <w:rPr>
          <w:rFonts w:ascii="Bembo Std" w:hAnsi="Bembo Std"/>
        </w:rPr>
      </w:pPr>
    </w:p>
    <w:p w:rsidR="00FF3E6E" w:rsidRPr="00B212DA" w:rsidRDefault="00FF3E6E" w:rsidP="00FF3E6E">
      <w:pPr>
        <w:spacing w:after="0" w:line="240" w:lineRule="auto"/>
        <w:ind w:left="720" w:right="720" w:firstLine="720"/>
        <w:rPr>
          <w:rFonts w:ascii="Bembo Std" w:hAnsi="Bembo Std"/>
        </w:rPr>
      </w:pPr>
      <w:r w:rsidRPr="00B212DA">
        <w:rPr>
          <w:rFonts w:ascii="Bembo Std" w:hAnsi="Bembo Std"/>
        </w:rPr>
        <w:tab/>
        <w:t>Egeo, king</w:t>
      </w:r>
      <w:r w:rsidRPr="00B212DA">
        <w:rPr>
          <w:rFonts w:ascii="Bembo Std" w:hAnsi="Bembo Std"/>
        </w:rPr>
        <w:tab/>
      </w:r>
      <w:r w:rsidRPr="00B212DA">
        <w:rPr>
          <w:rFonts w:ascii="Bembo Std" w:hAnsi="Bembo Std"/>
          <w:i/>
        </w:rPr>
        <w:t>And where are they going?</w:t>
      </w:r>
    </w:p>
    <w:p w:rsidR="00FF3E6E" w:rsidRPr="00B212DA" w:rsidRDefault="00FF3E6E" w:rsidP="00FF3E6E">
      <w:pPr>
        <w:spacing w:after="0" w:line="240" w:lineRule="auto"/>
        <w:ind w:left="720" w:right="720" w:firstLine="720"/>
        <w:rPr>
          <w:rFonts w:ascii="Bembo Std" w:hAnsi="Bembo Std"/>
          <w:i/>
        </w:rPr>
      </w:pPr>
      <w:r w:rsidRPr="00B212DA">
        <w:rPr>
          <w:rFonts w:ascii="Bembo Std" w:hAnsi="Bembo Std"/>
        </w:rPr>
        <w:tab/>
        <w:t>Demo, stutterer</w:t>
      </w:r>
      <w:r w:rsidRPr="00B212DA">
        <w:rPr>
          <w:rFonts w:ascii="Bembo Std" w:hAnsi="Bembo Std"/>
        </w:rPr>
        <w:tab/>
      </w:r>
      <w:r w:rsidRPr="00B212DA">
        <w:rPr>
          <w:rFonts w:ascii="Bembo Std" w:hAnsi="Bembo Std"/>
          <w:i/>
        </w:rPr>
        <w:t>They are embarking for Co-</w:t>
      </w:r>
    </w:p>
    <w:p w:rsidR="00FF3E6E" w:rsidRPr="00B212DA" w:rsidRDefault="00FF3E6E" w:rsidP="00FF3E6E">
      <w:pPr>
        <w:spacing w:after="0" w:line="240" w:lineRule="auto"/>
        <w:ind w:left="720" w:right="720" w:firstLine="720"/>
        <w:rPr>
          <w:rFonts w:ascii="Bembo Std" w:hAnsi="Bembo Std"/>
          <w:i/>
        </w:rPr>
      </w:pPr>
      <w:r w:rsidRPr="00B212DA">
        <w:rPr>
          <w:rFonts w:ascii="Bembo Std" w:hAnsi="Bembo Std"/>
          <w:i/>
        </w:rPr>
        <w:tab/>
      </w:r>
      <w:r w:rsidRPr="00B212DA">
        <w:rPr>
          <w:rFonts w:ascii="Bembo Std" w:hAnsi="Bembo Std"/>
          <w:i/>
        </w:rPr>
        <w:tab/>
      </w:r>
      <w:r w:rsidRPr="00B212DA">
        <w:rPr>
          <w:rFonts w:ascii="Bembo Std" w:hAnsi="Bembo Std"/>
          <w:i/>
        </w:rPr>
        <w:tab/>
        <w:t>Co- Co- for Co- Co- Co-</w:t>
      </w:r>
    </w:p>
    <w:p w:rsidR="00FF3E6E" w:rsidRPr="00B212DA" w:rsidRDefault="00FF3E6E" w:rsidP="00FF3E6E">
      <w:pPr>
        <w:spacing w:after="0" w:line="240" w:lineRule="auto"/>
        <w:ind w:left="720" w:right="720" w:firstLine="720"/>
        <w:rPr>
          <w:rFonts w:ascii="Bembo Std" w:hAnsi="Bembo Std"/>
        </w:rPr>
      </w:pPr>
      <w:r w:rsidRPr="00B212DA">
        <w:rPr>
          <w:rFonts w:ascii="Bembo Std" w:hAnsi="Bembo Std"/>
        </w:rPr>
        <w:tab/>
        <w:t>Egeo</w:t>
      </w:r>
      <w:r w:rsidRPr="00B212DA">
        <w:rPr>
          <w:rFonts w:ascii="Bembo Std" w:hAnsi="Bembo Std"/>
        </w:rPr>
        <w:tab/>
      </w:r>
      <w:r w:rsidRPr="00B212DA">
        <w:rPr>
          <w:rFonts w:ascii="Bembo Std" w:hAnsi="Bembo Std"/>
        </w:rPr>
        <w:tab/>
      </w:r>
      <w:r w:rsidRPr="00B212DA">
        <w:rPr>
          <w:rFonts w:ascii="Bembo Std" w:hAnsi="Bembo Std"/>
          <w:i/>
        </w:rPr>
        <w:t>For Coimbra?</w:t>
      </w:r>
    </w:p>
    <w:p w:rsidR="00FF3E6E" w:rsidRPr="00B212DA" w:rsidRDefault="00FF3E6E" w:rsidP="00FF3E6E">
      <w:pPr>
        <w:spacing w:after="0" w:line="240" w:lineRule="auto"/>
        <w:ind w:left="720" w:right="720" w:firstLine="720"/>
        <w:rPr>
          <w:rFonts w:ascii="Bembo Std" w:hAnsi="Bembo Std"/>
          <w:i/>
        </w:rPr>
      </w:pPr>
      <w:r w:rsidRPr="00B212DA">
        <w:rPr>
          <w:rFonts w:ascii="Bembo Std" w:hAnsi="Bembo Std"/>
        </w:rPr>
        <w:tab/>
        <w:t>Demo</w:t>
      </w:r>
      <w:r w:rsidRPr="00B212DA">
        <w:rPr>
          <w:rFonts w:ascii="Bembo Std" w:hAnsi="Bembo Std"/>
        </w:rPr>
        <w:tab/>
      </w:r>
      <w:r w:rsidR="00274587" w:rsidRPr="00B212DA">
        <w:rPr>
          <w:rFonts w:ascii="Bembo Std" w:hAnsi="Bembo Std"/>
        </w:rPr>
        <w:tab/>
      </w:r>
      <w:r w:rsidR="00274587" w:rsidRPr="00B212DA">
        <w:rPr>
          <w:rFonts w:ascii="Bembo Std" w:hAnsi="Bembo Std"/>
        </w:rPr>
        <w:tab/>
        <w:t xml:space="preserve">         </w:t>
      </w:r>
      <w:r w:rsidR="00AE7616" w:rsidRPr="00B212DA">
        <w:rPr>
          <w:rFonts w:ascii="Bembo Std" w:hAnsi="Bembo Std"/>
          <w:i/>
        </w:rPr>
        <w:t>For Co- Co- Co-</w:t>
      </w:r>
      <w:r w:rsidR="00274587" w:rsidRPr="00B212DA">
        <w:rPr>
          <w:rStyle w:val="FootnoteReference"/>
          <w:rFonts w:ascii="Bembo Std" w:hAnsi="Bembo Std"/>
        </w:rPr>
        <w:footnoteReference w:id="60"/>
      </w:r>
    </w:p>
    <w:p w:rsidR="00FF3E6E" w:rsidRPr="00B212DA" w:rsidRDefault="00FF3E6E" w:rsidP="00FF3E6E">
      <w:pPr>
        <w:spacing w:after="0" w:line="240" w:lineRule="auto"/>
        <w:ind w:left="720" w:right="720" w:firstLine="720"/>
        <w:rPr>
          <w:rFonts w:ascii="Bembo Std" w:hAnsi="Bembo Std"/>
        </w:rPr>
      </w:pPr>
      <w:r w:rsidRPr="00B212DA">
        <w:rPr>
          <w:rFonts w:ascii="Bembo Std" w:hAnsi="Bembo Std"/>
        </w:rPr>
        <w:tab/>
        <w:t>Egeo</w:t>
      </w:r>
      <w:r w:rsidRPr="00B212DA">
        <w:rPr>
          <w:rFonts w:ascii="Bembo Std" w:hAnsi="Bembo Std"/>
        </w:rPr>
        <w:tab/>
      </w:r>
      <w:r w:rsidRPr="00B212DA">
        <w:rPr>
          <w:rFonts w:ascii="Bembo Std" w:hAnsi="Bembo Std"/>
        </w:rPr>
        <w:tab/>
      </w:r>
      <w:r w:rsidRPr="00B212DA">
        <w:rPr>
          <w:rFonts w:ascii="Bembo Std" w:hAnsi="Bembo Std"/>
          <w:i/>
        </w:rPr>
        <w:t>For Coraltro?</w:t>
      </w:r>
    </w:p>
    <w:p w:rsidR="00FF3E6E" w:rsidRPr="00B212DA" w:rsidRDefault="00FF3E6E" w:rsidP="00FF3E6E">
      <w:pPr>
        <w:spacing w:after="0" w:line="240" w:lineRule="auto"/>
        <w:ind w:left="720" w:right="720" w:firstLine="720"/>
        <w:rPr>
          <w:rFonts w:ascii="Bembo Std" w:hAnsi="Bembo Std"/>
        </w:rPr>
      </w:pPr>
      <w:r w:rsidRPr="00B212DA">
        <w:rPr>
          <w:rFonts w:ascii="Bembo Std" w:hAnsi="Bembo Std"/>
        </w:rPr>
        <w:tab/>
        <w:t>Demo</w:t>
      </w:r>
      <w:r w:rsidRPr="00B212DA">
        <w:rPr>
          <w:rFonts w:ascii="Bembo Std" w:hAnsi="Bembo Std"/>
        </w:rPr>
        <w:tab/>
      </w:r>
      <w:r w:rsidRPr="00B212DA">
        <w:rPr>
          <w:rFonts w:ascii="Bembo Std" w:hAnsi="Bembo Std"/>
        </w:rPr>
        <w:tab/>
      </w:r>
      <w:r w:rsidR="00274587" w:rsidRPr="00B212DA">
        <w:rPr>
          <w:rFonts w:ascii="Bembo Std" w:hAnsi="Bembo Std"/>
        </w:rPr>
        <w:tab/>
        <w:t xml:space="preserve">         </w:t>
      </w:r>
      <w:r w:rsidRPr="00B212DA">
        <w:rPr>
          <w:rFonts w:ascii="Bembo Std" w:hAnsi="Bembo Std"/>
          <w:i/>
        </w:rPr>
        <w:t>Oh for the love of-</w:t>
      </w:r>
      <w:r w:rsidR="00AE7616" w:rsidRPr="00B212DA">
        <w:rPr>
          <w:rFonts w:ascii="Bembo Std" w:hAnsi="Bembo Std"/>
          <w:i/>
        </w:rPr>
        <w:t>!</w:t>
      </w:r>
      <w:r w:rsidRPr="00B212DA">
        <w:rPr>
          <w:rFonts w:ascii="Bembo Std" w:hAnsi="Bembo Std"/>
          <w:i/>
        </w:rPr>
        <w:t xml:space="preserve"> for Co- Co- Co- </w:t>
      </w:r>
    </w:p>
    <w:p w:rsidR="00274587" w:rsidRPr="00B212DA" w:rsidRDefault="00274587" w:rsidP="00FF3E6E">
      <w:pPr>
        <w:spacing w:after="0" w:line="240" w:lineRule="auto"/>
        <w:ind w:left="720" w:right="720" w:firstLine="720"/>
        <w:rPr>
          <w:rFonts w:ascii="Bembo Std" w:hAnsi="Bembo Std"/>
          <w:i/>
        </w:rPr>
      </w:pPr>
      <w:r w:rsidRPr="00B212DA">
        <w:rPr>
          <w:rFonts w:ascii="Bembo Std" w:hAnsi="Bembo Std"/>
        </w:rPr>
        <w:tab/>
        <w:t>Egeo</w:t>
      </w:r>
      <w:r w:rsidRPr="00B212DA">
        <w:rPr>
          <w:rFonts w:ascii="Bembo Std" w:hAnsi="Bembo Std"/>
        </w:rPr>
        <w:tab/>
      </w:r>
      <w:r w:rsidRPr="00B212DA">
        <w:rPr>
          <w:rFonts w:ascii="Bembo Std" w:hAnsi="Bembo Std"/>
        </w:rPr>
        <w:tab/>
      </w:r>
      <w:r w:rsidRPr="00B212DA">
        <w:rPr>
          <w:rFonts w:ascii="Bembo Std" w:hAnsi="Bembo Std"/>
          <w:i/>
        </w:rPr>
        <w:t>For Cosandro?</w:t>
      </w:r>
    </w:p>
    <w:p w:rsidR="00274587" w:rsidRPr="00B212DA" w:rsidRDefault="00274587" w:rsidP="00FF3E6E">
      <w:pPr>
        <w:spacing w:after="0" w:line="240" w:lineRule="auto"/>
        <w:ind w:left="720" w:right="720" w:firstLine="720"/>
        <w:rPr>
          <w:rFonts w:ascii="Bembo Std" w:hAnsi="Bembo Std"/>
          <w:i/>
        </w:rPr>
      </w:pPr>
      <w:r w:rsidRPr="00B212DA">
        <w:rPr>
          <w:rFonts w:ascii="Bembo Std" w:hAnsi="Bembo Std"/>
          <w:i/>
        </w:rPr>
        <w:tab/>
      </w:r>
      <w:r w:rsidRPr="00B212DA">
        <w:rPr>
          <w:rFonts w:ascii="Bembo Std" w:hAnsi="Bembo Std"/>
        </w:rPr>
        <w:t>Demo</w:t>
      </w:r>
      <w:r w:rsidRPr="00B212DA">
        <w:rPr>
          <w:rFonts w:ascii="Bembo Std" w:hAnsi="Bembo Std"/>
        </w:rPr>
        <w:tab/>
      </w:r>
      <w:r w:rsidRPr="00B212DA">
        <w:rPr>
          <w:rFonts w:ascii="Bembo Std" w:hAnsi="Bembo Std"/>
        </w:rPr>
        <w:tab/>
      </w:r>
      <w:r w:rsidRPr="00B212DA">
        <w:rPr>
          <w:rFonts w:ascii="Bembo Std" w:hAnsi="Bembo Std"/>
        </w:rPr>
        <w:tab/>
        <w:t xml:space="preserve">          </w:t>
      </w:r>
      <w:r w:rsidRPr="00B212DA">
        <w:rPr>
          <w:rFonts w:ascii="Bembo Std" w:hAnsi="Bembo Std"/>
          <w:i/>
        </w:rPr>
        <w:t>Not at all,</w:t>
      </w:r>
    </w:p>
    <w:p w:rsidR="00274587" w:rsidRPr="00B212DA" w:rsidRDefault="00274587" w:rsidP="00FF3E6E">
      <w:pPr>
        <w:spacing w:after="0" w:line="240" w:lineRule="auto"/>
        <w:ind w:left="720" w:right="720" w:firstLine="720"/>
        <w:rPr>
          <w:rFonts w:ascii="Bembo Std" w:hAnsi="Bembo Std"/>
          <w:i/>
        </w:rPr>
      </w:pPr>
      <w:r w:rsidRPr="00B212DA">
        <w:rPr>
          <w:rFonts w:ascii="Bembo Std" w:hAnsi="Bembo Std"/>
          <w:i/>
        </w:rPr>
        <w:tab/>
      </w:r>
      <w:r w:rsidRPr="00B212DA">
        <w:rPr>
          <w:rFonts w:ascii="Bembo Std" w:hAnsi="Bembo Std"/>
          <w:i/>
        </w:rPr>
        <w:tab/>
      </w:r>
      <w:r w:rsidRPr="00B212DA">
        <w:rPr>
          <w:rFonts w:ascii="Bembo Std" w:hAnsi="Bembo Std"/>
          <w:i/>
        </w:rPr>
        <w:tab/>
        <w:t>for Co- Co- Co-</w:t>
      </w:r>
    </w:p>
    <w:p w:rsidR="00274587" w:rsidRPr="00B212DA" w:rsidRDefault="00274587" w:rsidP="00FF3E6E">
      <w:pPr>
        <w:spacing w:after="0" w:line="240" w:lineRule="auto"/>
        <w:ind w:left="720" w:right="720" w:firstLine="720"/>
        <w:rPr>
          <w:rFonts w:ascii="Bembo Std" w:hAnsi="Bembo Std"/>
          <w:i/>
        </w:rPr>
      </w:pPr>
      <w:r w:rsidRPr="00B212DA">
        <w:rPr>
          <w:rFonts w:ascii="Bembo Std" w:hAnsi="Bembo Std"/>
        </w:rPr>
        <w:tab/>
        <w:t>Egeo</w:t>
      </w:r>
      <w:r w:rsidRPr="00B212DA">
        <w:rPr>
          <w:rFonts w:ascii="Bembo Std" w:hAnsi="Bembo Std"/>
        </w:rPr>
        <w:tab/>
      </w:r>
      <w:r w:rsidRPr="00B212DA">
        <w:rPr>
          <w:rFonts w:ascii="Bembo Std" w:hAnsi="Bembo Std"/>
        </w:rPr>
        <w:tab/>
      </w:r>
      <w:r w:rsidRPr="00B212DA">
        <w:rPr>
          <w:rFonts w:ascii="Bembo Std" w:hAnsi="Bembo Std"/>
        </w:rPr>
        <w:tab/>
        <w:t xml:space="preserve">            </w:t>
      </w:r>
      <w:r w:rsidRPr="00B212DA">
        <w:rPr>
          <w:rFonts w:ascii="Bembo Std" w:hAnsi="Bembo Std"/>
          <w:i/>
        </w:rPr>
        <w:t>For Corinth?</w:t>
      </w:r>
    </w:p>
    <w:p w:rsidR="00274587" w:rsidRPr="00B212DA" w:rsidRDefault="00274587" w:rsidP="00FF3E6E">
      <w:pPr>
        <w:spacing w:after="0" w:line="240" w:lineRule="auto"/>
        <w:ind w:left="720" w:right="720" w:firstLine="720"/>
        <w:rPr>
          <w:rFonts w:ascii="Bembo Std" w:hAnsi="Bembo Std"/>
          <w:i/>
        </w:rPr>
      </w:pPr>
      <w:r w:rsidRPr="00B212DA">
        <w:rPr>
          <w:rFonts w:ascii="Bembo Std" w:hAnsi="Bembo Std"/>
        </w:rPr>
        <w:tab/>
        <w:t>Demo</w:t>
      </w:r>
      <w:r w:rsidRPr="00B212DA">
        <w:rPr>
          <w:rFonts w:ascii="Bembo Std" w:hAnsi="Bembo Std"/>
        </w:rPr>
        <w:tab/>
      </w:r>
      <w:r w:rsidRPr="00B212DA">
        <w:rPr>
          <w:rFonts w:ascii="Bembo Std" w:hAnsi="Bembo Std"/>
        </w:rPr>
        <w:tab/>
      </w:r>
      <w:r w:rsidRPr="00B212DA">
        <w:rPr>
          <w:rFonts w:ascii="Bembo Std" w:hAnsi="Bembo Std"/>
          <w:i/>
        </w:rPr>
        <w:t>Ah</w:t>
      </w:r>
      <w:r w:rsidR="00AE7616" w:rsidRPr="00B212DA">
        <w:rPr>
          <w:rFonts w:ascii="Bembo Std" w:hAnsi="Bembo Std"/>
          <w:i/>
        </w:rPr>
        <w:t>!</w:t>
      </w:r>
      <w:r w:rsidRPr="00B212DA">
        <w:rPr>
          <w:rFonts w:ascii="Bembo Std" w:hAnsi="Bembo Std"/>
          <w:i/>
        </w:rPr>
        <w:t xml:space="preserve"> ah</w:t>
      </w:r>
      <w:r w:rsidR="00AE7616" w:rsidRPr="00B212DA">
        <w:rPr>
          <w:rFonts w:ascii="Bembo Std" w:hAnsi="Bembo Std"/>
          <w:i/>
        </w:rPr>
        <w:t>!</w:t>
      </w:r>
      <w:r w:rsidRPr="00B212DA">
        <w:rPr>
          <w:rFonts w:ascii="Bembo Std" w:hAnsi="Bembo Std"/>
          <w:i/>
        </w:rPr>
        <w:t xml:space="preserve"> well done, well done,</w:t>
      </w:r>
    </w:p>
    <w:p w:rsidR="00274587" w:rsidRPr="00B212DA" w:rsidRDefault="00274587" w:rsidP="00FF3E6E">
      <w:pPr>
        <w:spacing w:after="0" w:line="240" w:lineRule="auto"/>
        <w:ind w:left="720" w:right="720" w:firstLine="720"/>
        <w:rPr>
          <w:rFonts w:ascii="Bembo Std" w:hAnsi="Bembo Std"/>
        </w:rPr>
      </w:pPr>
      <w:r w:rsidRPr="00B212DA">
        <w:rPr>
          <w:rFonts w:ascii="Bembo Std" w:hAnsi="Bembo Std"/>
          <w:i/>
        </w:rPr>
        <w:tab/>
      </w:r>
      <w:r w:rsidRPr="00B212DA">
        <w:rPr>
          <w:rFonts w:ascii="Bembo Std" w:hAnsi="Bembo Std"/>
          <w:i/>
        </w:rPr>
        <w:tab/>
      </w:r>
      <w:r w:rsidRPr="00B212DA">
        <w:rPr>
          <w:rFonts w:ascii="Bembo Std" w:hAnsi="Bembo Std"/>
          <w:i/>
        </w:rPr>
        <w:tab/>
        <w:t>you’ve saved me a lot of trouble.</w:t>
      </w:r>
      <w:r w:rsidRPr="00B212DA">
        <w:rPr>
          <w:rFonts w:ascii="Bembo Std" w:hAnsi="Bembo Std"/>
        </w:rPr>
        <w:t xml:space="preserve"> [II.7, vv.1286-94]</w:t>
      </w:r>
    </w:p>
    <w:p w:rsidR="00274587" w:rsidRPr="00B212DA" w:rsidRDefault="00274587" w:rsidP="00FF3E6E">
      <w:pPr>
        <w:spacing w:after="0" w:line="240" w:lineRule="auto"/>
        <w:ind w:left="720" w:right="720" w:firstLine="720"/>
        <w:rPr>
          <w:rFonts w:ascii="Bembo Std" w:hAnsi="Bembo Std"/>
        </w:rPr>
      </w:pPr>
    </w:p>
    <w:p w:rsidR="00274587" w:rsidRPr="00B212DA" w:rsidRDefault="00274587" w:rsidP="00DF7627">
      <w:pPr>
        <w:spacing w:after="0" w:line="240" w:lineRule="auto"/>
        <w:ind w:left="720" w:right="720" w:firstLine="360"/>
        <w:rPr>
          <w:rFonts w:ascii="Bembo Std" w:hAnsi="Bembo Std"/>
        </w:rPr>
      </w:pPr>
      <w:r w:rsidRPr="00B212DA">
        <w:rPr>
          <w:rFonts w:ascii="Bembo Std" w:hAnsi="Bembo Std"/>
        </w:rPr>
        <w:t xml:space="preserve">The above-mentioned Cicognini, toward the middle of the century, transferring into melodrama the usual defects that were at the time being committed in other dramatic poems, joining together events and characters that were serious and ridiculous, interrupting </w:t>
      </w:r>
      <w:r w:rsidRPr="00BA1B21">
        <w:rPr>
          <w:rFonts w:ascii="Bembo Std" w:hAnsi="Bembo Std"/>
        </w:rPr>
        <w:t>prose</w:t>
      </w:r>
      <w:r w:rsidRPr="00B212DA">
        <w:rPr>
          <w:rFonts w:ascii="Bembo Std" w:hAnsi="Bembo Std"/>
        </w:rPr>
        <w:t xml:space="preserve"> </w:t>
      </w:r>
      <w:r w:rsidR="00BA1B21">
        <w:rPr>
          <w:rFonts w:ascii="Bembo Std" w:hAnsi="Bembo Std"/>
        </w:rPr>
        <w:t xml:space="preserve">scenes </w:t>
      </w:r>
      <w:r w:rsidRPr="00B212DA">
        <w:rPr>
          <w:rFonts w:ascii="Bembo Std" w:hAnsi="Bembo Std"/>
        </w:rPr>
        <w:t>with strophic poems (that are called arias), and mixing passages in prose into scenes in verse, confounded all of the rules of poetry, and wretchedly contaminated Italia</w:t>
      </w:r>
      <w:r w:rsidR="007E03DE" w:rsidRPr="00B212DA">
        <w:rPr>
          <w:rFonts w:ascii="Bembo Std" w:hAnsi="Bembo Std"/>
        </w:rPr>
        <w:t>n melodrama. He was nonetheless, in his t</w:t>
      </w:r>
      <w:r w:rsidR="00852CEA" w:rsidRPr="00B212DA">
        <w:rPr>
          <w:rFonts w:ascii="Bembo Std" w:hAnsi="Bembo Std"/>
        </w:rPr>
        <w:t>ime, held as the restorative</w:t>
      </w:r>
      <w:r w:rsidR="007E03DE" w:rsidRPr="00B212DA">
        <w:rPr>
          <w:rFonts w:ascii="Bembo Std" w:hAnsi="Bembo Std"/>
        </w:rPr>
        <w:t xml:space="preserve"> </w:t>
      </w:r>
      <w:r w:rsidR="00852CEA" w:rsidRPr="00B212DA">
        <w:rPr>
          <w:rFonts w:ascii="Bembo Std" w:hAnsi="Bembo Std"/>
        </w:rPr>
        <w:t>for</w:t>
      </w:r>
      <w:r w:rsidR="007E03DE" w:rsidRPr="00B212DA">
        <w:rPr>
          <w:rFonts w:ascii="Bembo Std" w:hAnsi="Bembo Std"/>
        </w:rPr>
        <w:t xml:space="preserve"> theater: his dramas were reprinted not a few times, as things worthy of being held in great esteem; the literary types proposed him as a model for imitation, and </w:t>
      </w:r>
      <w:r w:rsidR="007E03DE" w:rsidRPr="00BA1B21">
        <w:rPr>
          <w:rFonts w:ascii="Bembo Std" w:hAnsi="Bembo Std"/>
        </w:rPr>
        <w:t>even the Greek muses, the virgin muses</w:t>
      </w:r>
      <w:r w:rsidR="007E03DE" w:rsidRPr="00B212DA">
        <w:rPr>
          <w:rFonts w:ascii="Bembo Std" w:hAnsi="Bembo Std"/>
        </w:rPr>
        <w:t xml:space="preserve"> congregated in contest in order to honor with hymns of praise the man who, more than any other, bore their shame and outrage.</w:t>
      </w:r>
      <w:r w:rsidR="007E03DE" w:rsidRPr="00B212DA">
        <w:rPr>
          <w:rStyle w:val="FootnoteReference"/>
          <w:rFonts w:ascii="Bembo Std" w:hAnsi="Bembo Std"/>
        </w:rPr>
        <w:footnoteReference w:id="61"/>
      </w:r>
    </w:p>
    <w:p w:rsidR="00EA6DBE" w:rsidRPr="00B212DA" w:rsidRDefault="00666827" w:rsidP="003C099A">
      <w:pPr>
        <w:spacing w:after="0" w:line="480" w:lineRule="auto"/>
        <w:ind w:firstLine="720"/>
        <w:rPr>
          <w:rFonts w:ascii="Bembo Std" w:hAnsi="Bembo Std"/>
          <w:sz w:val="24"/>
          <w:szCs w:val="24"/>
        </w:rPr>
      </w:pPr>
      <w:r w:rsidRPr="00B212DA">
        <w:rPr>
          <w:rFonts w:ascii="Bembo Std" w:hAnsi="Bembo Std"/>
          <w:sz w:val="24"/>
          <w:szCs w:val="24"/>
        </w:rPr>
        <w:lastRenderedPageBreak/>
        <w:t xml:space="preserve">Not all eighteenth-century </w:t>
      </w:r>
      <w:r w:rsidR="00C609F9" w:rsidRPr="00B212DA">
        <w:rPr>
          <w:rFonts w:ascii="Bembo Std" w:hAnsi="Bembo Std"/>
          <w:sz w:val="24"/>
          <w:szCs w:val="24"/>
        </w:rPr>
        <w:t>assessments of</w:t>
      </w:r>
      <w:r w:rsidRPr="00B212DA">
        <w:rPr>
          <w:rFonts w:ascii="Bembo Std" w:hAnsi="Bembo Std"/>
          <w:sz w:val="24"/>
          <w:szCs w:val="24"/>
        </w:rPr>
        <w:t xml:space="preserve"> Cicognini</w:t>
      </w:r>
      <w:r w:rsidR="00F01171">
        <w:rPr>
          <w:rFonts w:ascii="Bembo Std" w:hAnsi="Bembo Std"/>
          <w:sz w:val="24"/>
          <w:szCs w:val="24"/>
        </w:rPr>
        <w:t>, however, were</w:t>
      </w:r>
      <w:r w:rsidRPr="00B212DA">
        <w:rPr>
          <w:rFonts w:ascii="Bembo Std" w:hAnsi="Bembo Std"/>
          <w:sz w:val="24"/>
          <w:szCs w:val="24"/>
        </w:rPr>
        <w:t xml:space="preserve"> negative. Carlo Goldoni provided a rare instance of textual-dramatic criticism centered around Cicognini’s work</w:t>
      </w:r>
      <w:r w:rsidR="00C609F9" w:rsidRPr="00B212DA">
        <w:rPr>
          <w:rFonts w:ascii="Bembo Std" w:hAnsi="Bembo Std"/>
          <w:sz w:val="24"/>
          <w:szCs w:val="24"/>
        </w:rPr>
        <w:t xml:space="preserve"> itself, rather than its impact on successive dramatists of the seventeenth century:</w:t>
      </w:r>
    </w:p>
    <w:p w:rsidR="003C099A" w:rsidRDefault="003C099A" w:rsidP="00DF7627">
      <w:pPr>
        <w:spacing w:after="0" w:line="240" w:lineRule="auto"/>
        <w:ind w:left="720" w:right="720" w:firstLine="360"/>
        <w:rPr>
          <w:rFonts w:ascii="Bembo Std" w:hAnsi="Bembo Std"/>
          <w:highlight w:val="yellow"/>
        </w:rPr>
      </w:pPr>
    </w:p>
    <w:p w:rsidR="00C609F9" w:rsidRPr="00B212DA" w:rsidRDefault="00C609F9" w:rsidP="00DF7627">
      <w:pPr>
        <w:spacing w:after="0" w:line="240" w:lineRule="auto"/>
        <w:ind w:left="720" w:right="720" w:firstLine="360"/>
        <w:rPr>
          <w:rFonts w:ascii="Bembo Std" w:hAnsi="Bembo Std"/>
        </w:rPr>
      </w:pPr>
      <w:r w:rsidRPr="00BA1B21">
        <w:rPr>
          <w:rFonts w:ascii="Bembo Std" w:hAnsi="Bembo Std"/>
        </w:rPr>
        <w:t>It seems to me that of the comic authors that I have read and reread many times, Cicognini was the one I preferred most. That Florentine author, too</w:t>
      </w:r>
      <w:r w:rsidR="00DF7627" w:rsidRPr="00BA1B21">
        <w:rPr>
          <w:rFonts w:ascii="Bembo Std" w:hAnsi="Bembo Std"/>
        </w:rPr>
        <w:t xml:space="preserve"> </w:t>
      </w:r>
      <w:r w:rsidRPr="00BA1B21">
        <w:rPr>
          <w:rFonts w:ascii="Bembo Std" w:hAnsi="Bembo Std"/>
        </w:rPr>
        <w:t xml:space="preserve">little known by the Republic of letters, had written several comedies of intrigue, mixtures of the touching and moving with the comic and trivial; nevertheless here can be found much of interest, and </w:t>
      </w:r>
      <w:r w:rsidR="006017D2" w:rsidRPr="00BA1B21">
        <w:rPr>
          <w:rFonts w:ascii="Bembo Std" w:hAnsi="Bembo Std"/>
        </w:rPr>
        <w:t xml:space="preserve">he had the art of </w:t>
      </w:r>
      <w:r w:rsidR="000A01BF" w:rsidRPr="00BA1B21">
        <w:rPr>
          <w:rFonts w:ascii="Bembo Std" w:hAnsi="Bembo Std"/>
        </w:rPr>
        <w:t>maintaining</w:t>
      </w:r>
      <w:r w:rsidR="006017D2" w:rsidRPr="00BA1B21">
        <w:rPr>
          <w:rFonts w:ascii="Bembo Std" w:hAnsi="Bembo Std"/>
        </w:rPr>
        <w:t xml:space="preserve"> sus</w:t>
      </w:r>
      <w:r w:rsidR="00604740" w:rsidRPr="00BA1B21">
        <w:rPr>
          <w:rFonts w:ascii="Bembo Std" w:hAnsi="Bembo Std"/>
        </w:rPr>
        <w:t>pense</w:t>
      </w:r>
      <w:r w:rsidR="006017D2" w:rsidRPr="00BA1B21">
        <w:rPr>
          <w:rFonts w:ascii="Bembo Std" w:hAnsi="Bembo Std"/>
        </w:rPr>
        <w:t>, and of delighting through his denouements. I have become infinitely attached to him.</w:t>
      </w:r>
      <w:r w:rsidR="006017D2" w:rsidRPr="00BA1B21">
        <w:rPr>
          <w:rStyle w:val="FootnoteReference"/>
          <w:rFonts w:ascii="Bembo Std" w:hAnsi="Bembo Std"/>
        </w:rPr>
        <w:footnoteReference w:id="62"/>
      </w:r>
    </w:p>
    <w:p w:rsidR="003C099A" w:rsidRDefault="003C099A" w:rsidP="00C609F9">
      <w:pPr>
        <w:spacing w:after="0" w:line="480" w:lineRule="auto"/>
        <w:rPr>
          <w:rFonts w:ascii="Bembo Std" w:hAnsi="Bembo Std"/>
          <w:sz w:val="24"/>
          <w:szCs w:val="24"/>
        </w:rPr>
      </w:pPr>
    </w:p>
    <w:p w:rsidR="00376CC7" w:rsidRPr="00B212DA" w:rsidRDefault="005A2584" w:rsidP="00C609F9">
      <w:pPr>
        <w:spacing w:after="0" w:line="480" w:lineRule="auto"/>
        <w:rPr>
          <w:rFonts w:ascii="Bembo Std" w:hAnsi="Bembo Std"/>
          <w:sz w:val="24"/>
          <w:szCs w:val="24"/>
        </w:rPr>
      </w:pPr>
      <w:r w:rsidRPr="00B212DA">
        <w:rPr>
          <w:rFonts w:ascii="Bembo Std" w:hAnsi="Bembo Std"/>
          <w:sz w:val="24"/>
          <w:szCs w:val="24"/>
        </w:rPr>
        <w:lastRenderedPageBreak/>
        <w:t>As Fausta Antonucci has pointed out,</w:t>
      </w:r>
      <w:r w:rsidR="006405BF" w:rsidRPr="00B212DA">
        <w:rPr>
          <w:rStyle w:val="FootnoteReference"/>
          <w:rFonts w:ascii="Bembo Std" w:hAnsi="Bembo Std"/>
          <w:sz w:val="24"/>
          <w:szCs w:val="24"/>
        </w:rPr>
        <w:footnoteReference w:id="63"/>
      </w:r>
      <w:r w:rsidRPr="00B212DA">
        <w:rPr>
          <w:rFonts w:ascii="Bembo Std" w:hAnsi="Bembo Std"/>
          <w:sz w:val="24"/>
          <w:szCs w:val="24"/>
        </w:rPr>
        <w:t xml:space="preserve"> </w:t>
      </w:r>
      <w:r w:rsidR="00C609F9" w:rsidRPr="00B212DA">
        <w:rPr>
          <w:rFonts w:ascii="Bembo Std" w:hAnsi="Bembo Std"/>
          <w:sz w:val="24"/>
          <w:szCs w:val="24"/>
        </w:rPr>
        <w:t>this trend continued into the nineteenth century, with</w:t>
      </w:r>
      <w:r w:rsidR="0044401A" w:rsidRPr="00B212DA">
        <w:rPr>
          <w:rFonts w:ascii="Bembo Std" w:hAnsi="Bembo Std"/>
          <w:sz w:val="24"/>
          <w:szCs w:val="24"/>
        </w:rPr>
        <w:t xml:space="preserve"> scholars</w:t>
      </w:r>
      <w:r w:rsidRPr="00B212DA">
        <w:rPr>
          <w:rFonts w:ascii="Bembo Std" w:hAnsi="Bembo Std"/>
          <w:sz w:val="24"/>
          <w:szCs w:val="24"/>
        </w:rPr>
        <w:t xml:space="preserve"> </w:t>
      </w:r>
      <w:r w:rsidR="0044401A" w:rsidRPr="00B212DA">
        <w:rPr>
          <w:rFonts w:ascii="Bembo Std" w:hAnsi="Bembo Std"/>
          <w:sz w:val="24"/>
          <w:szCs w:val="24"/>
        </w:rPr>
        <w:t xml:space="preserve">like </w:t>
      </w:r>
      <w:r w:rsidRPr="00B212DA">
        <w:rPr>
          <w:rFonts w:ascii="Bembo Std" w:hAnsi="Bembo Std"/>
          <w:sz w:val="24"/>
          <w:szCs w:val="24"/>
        </w:rPr>
        <w:t>Julius Leopold Klein and Alberto Lisoni</w:t>
      </w:r>
      <w:r w:rsidR="00C609F9" w:rsidRPr="00B212DA">
        <w:rPr>
          <w:rFonts w:ascii="Bembo Std" w:hAnsi="Bembo Std"/>
          <w:sz w:val="24"/>
          <w:szCs w:val="24"/>
        </w:rPr>
        <w:t>, who also wrote positively of Cicognini</w:t>
      </w:r>
      <w:r w:rsidRPr="00B212DA">
        <w:rPr>
          <w:rFonts w:ascii="Bembo Std" w:hAnsi="Bembo Std"/>
          <w:sz w:val="24"/>
          <w:szCs w:val="24"/>
        </w:rPr>
        <w:t>,</w:t>
      </w:r>
      <w:r w:rsidR="006405BF" w:rsidRPr="00B212DA">
        <w:rPr>
          <w:rStyle w:val="FootnoteReference"/>
          <w:rFonts w:ascii="Bembo Std" w:hAnsi="Bembo Std"/>
          <w:sz w:val="24"/>
          <w:szCs w:val="24"/>
        </w:rPr>
        <w:footnoteReference w:id="64"/>
      </w:r>
      <w:r w:rsidRPr="00B212DA">
        <w:rPr>
          <w:rFonts w:ascii="Bembo Std" w:hAnsi="Bembo Std"/>
          <w:sz w:val="24"/>
          <w:szCs w:val="24"/>
        </w:rPr>
        <w:t xml:space="preserve"> drowned out by a chorus of dismissive </w:t>
      </w:r>
      <w:r w:rsidR="0044401A" w:rsidRPr="00B212DA">
        <w:rPr>
          <w:rFonts w:ascii="Bembo Std" w:hAnsi="Bembo Std"/>
          <w:sz w:val="24"/>
          <w:szCs w:val="24"/>
        </w:rPr>
        <w:t xml:space="preserve">voices </w:t>
      </w:r>
      <w:r w:rsidRPr="00B212DA">
        <w:rPr>
          <w:rFonts w:ascii="Bembo Std" w:hAnsi="Bembo Std"/>
          <w:sz w:val="24"/>
          <w:szCs w:val="24"/>
        </w:rPr>
        <w:t xml:space="preserve">who found Cicognini’s translations (the Spanish sources </w:t>
      </w:r>
      <w:r w:rsidR="006405BF" w:rsidRPr="00B212DA">
        <w:rPr>
          <w:rFonts w:ascii="Bembo Std" w:hAnsi="Bembo Std"/>
          <w:sz w:val="24"/>
          <w:szCs w:val="24"/>
        </w:rPr>
        <w:t xml:space="preserve">having once </w:t>
      </w:r>
      <w:r w:rsidR="00DF7627">
        <w:rPr>
          <w:rFonts w:ascii="Bembo Std" w:hAnsi="Bembo Std"/>
          <w:sz w:val="24"/>
          <w:szCs w:val="24"/>
        </w:rPr>
        <w:t xml:space="preserve">again </w:t>
      </w:r>
      <w:r w:rsidR="00BE4F6F">
        <w:rPr>
          <w:rFonts w:ascii="Bembo Std" w:hAnsi="Bembo Std"/>
          <w:sz w:val="24"/>
          <w:szCs w:val="24"/>
        </w:rPr>
        <w:t>been brought out from obscurity</w:t>
      </w:r>
      <w:r w:rsidR="006405BF" w:rsidRPr="00B212DA">
        <w:rPr>
          <w:rFonts w:ascii="Bembo Std" w:hAnsi="Bembo Std"/>
          <w:sz w:val="24"/>
          <w:szCs w:val="24"/>
        </w:rPr>
        <w:t>) merely “derivative,” his imitations never at the level of the originals. Antonucci also cites general negative sentiments against the Baroque period within a post-Risorgimento culture</w:t>
      </w:r>
      <w:r w:rsidR="004F2B1F" w:rsidRPr="00B212DA">
        <w:rPr>
          <w:rFonts w:ascii="Bembo Std" w:hAnsi="Bembo Std"/>
          <w:sz w:val="24"/>
          <w:szCs w:val="24"/>
        </w:rPr>
        <w:t xml:space="preserve"> that held Spanish theater of the </w:t>
      </w:r>
      <w:r w:rsidR="004F2B1F" w:rsidRPr="00B212DA">
        <w:rPr>
          <w:rFonts w:ascii="Bembo Std" w:hAnsi="Bembo Std"/>
          <w:i/>
          <w:sz w:val="24"/>
          <w:szCs w:val="24"/>
        </w:rPr>
        <w:t>siglo de oro</w:t>
      </w:r>
      <w:r w:rsidR="004F2B1F" w:rsidRPr="00B212DA">
        <w:rPr>
          <w:rFonts w:ascii="Bembo Std" w:hAnsi="Bembo Std"/>
          <w:sz w:val="24"/>
          <w:szCs w:val="24"/>
        </w:rPr>
        <w:t xml:space="preserve"> as superficial and artificial with respect to Elizabethan theater.</w:t>
      </w:r>
    </w:p>
    <w:p w:rsidR="006405BF" w:rsidRPr="00B212DA" w:rsidRDefault="004F2B1F" w:rsidP="006405BF">
      <w:pPr>
        <w:spacing w:after="0" w:line="480" w:lineRule="auto"/>
        <w:rPr>
          <w:rFonts w:ascii="Bembo Std" w:hAnsi="Bembo Std"/>
          <w:sz w:val="24"/>
          <w:szCs w:val="24"/>
        </w:rPr>
      </w:pPr>
      <w:r w:rsidRPr="00B212DA">
        <w:rPr>
          <w:rFonts w:ascii="Bembo Std" w:hAnsi="Bembo Std"/>
          <w:sz w:val="24"/>
          <w:szCs w:val="24"/>
        </w:rPr>
        <w:tab/>
        <w:t>The past twenty years have been kinder to Cicog</w:t>
      </w:r>
      <w:r w:rsidR="00DF7627">
        <w:rPr>
          <w:rFonts w:ascii="Bembo Std" w:hAnsi="Bembo Std"/>
          <w:sz w:val="24"/>
          <w:szCs w:val="24"/>
        </w:rPr>
        <w:t>nini. A resurgence of</w:t>
      </w:r>
      <w:r w:rsidRPr="00B212DA">
        <w:rPr>
          <w:rFonts w:ascii="Bembo Std" w:hAnsi="Bembo Std"/>
          <w:sz w:val="24"/>
          <w:szCs w:val="24"/>
        </w:rPr>
        <w:t xml:space="preserve"> interest </w:t>
      </w:r>
      <w:r w:rsidR="00DF7627">
        <w:rPr>
          <w:rFonts w:ascii="Bembo Std" w:hAnsi="Bembo Std"/>
          <w:sz w:val="24"/>
          <w:szCs w:val="24"/>
        </w:rPr>
        <w:t xml:space="preserve">in </w:t>
      </w:r>
      <w:r w:rsidRPr="00B212DA">
        <w:rPr>
          <w:rFonts w:ascii="Bembo Std" w:hAnsi="Bembo Std"/>
          <w:sz w:val="24"/>
          <w:szCs w:val="24"/>
        </w:rPr>
        <w:t xml:space="preserve">Cavalli’s operas dating back to the middle of the twentieth century has picked up the Florentine dramatist in its wake, along with a larger body of research independent of his brief sojourn in the world of lyrical verse; this latter has focused on his intensely profitable relationship with Spanish plays of the late sixteenth century, and has </w:t>
      </w:r>
      <w:r w:rsidR="00BB5887" w:rsidRPr="00B212DA">
        <w:rPr>
          <w:rFonts w:ascii="Bembo Std" w:hAnsi="Bembo Std"/>
          <w:sz w:val="24"/>
          <w:szCs w:val="24"/>
        </w:rPr>
        <w:t xml:space="preserve">accorded him </w:t>
      </w:r>
      <w:r w:rsidR="00BE4F6F">
        <w:rPr>
          <w:rFonts w:ascii="Bembo Std" w:hAnsi="Bembo Std"/>
          <w:sz w:val="24"/>
          <w:szCs w:val="24"/>
        </w:rPr>
        <w:t>a</w:t>
      </w:r>
      <w:r w:rsidR="00BB5887" w:rsidRPr="00B212DA">
        <w:rPr>
          <w:rFonts w:ascii="Bembo Std" w:hAnsi="Bembo Std"/>
          <w:sz w:val="24"/>
          <w:szCs w:val="24"/>
        </w:rPr>
        <w:t xml:space="preserve"> place in history as not merely a translator, but an adaptor and synthesizer of Spanish drama. </w:t>
      </w:r>
    </w:p>
    <w:p w:rsidR="006405BF" w:rsidRPr="00B212DA" w:rsidRDefault="006405BF" w:rsidP="006405BF">
      <w:pPr>
        <w:spacing w:after="0" w:line="480" w:lineRule="auto"/>
        <w:rPr>
          <w:rFonts w:ascii="Bembo Std" w:hAnsi="Bembo Std"/>
          <w:sz w:val="24"/>
          <w:szCs w:val="24"/>
        </w:rPr>
      </w:pPr>
    </w:p>
    <w:p w:rsidR="002221EE" w:rsidRPr="00B212DA" w:rsidRDefault="003C099A" w:rsidP="006405BF">
      <w:pPr>
        <w:rPr>
          <w:rFonts w:ascii="Bembo Std" w:hAnsi="Bembo Std"/>
          <w:b/>
          <w:sz w:val="24"/>
          <w:szCs w:val="24"/>
        </w:rPr>
      </w:pPr>
      <w:r>
        <w:rPr>
          <w:rFonts w:ascii="Bembo Std" w:hAnsi="Bembo Std"/>
          <w:b/>
          <w:sz w:val="24"/>
          <w:szCs w:val="24"/>
        </w:rPr>
        <w:t>Playwright: A</w:t>
      </w:r>
      <w:r w:rsidR="004C1BB6" w:rsidRPr="00B212DA">
        <w:rPr>
          <w:rFonts w:ascii="Bembo Std" w:hAnsi="Bembo Std"/>
          <w:b/>
          <w:sz w:val="24"/>
          <w:szCs w:val="24"/>
        </w:rPr>
        <w:t xml:space="preserve"> Student of </w:t>
      </w:r>
      <w:r w:rsidR="002221EE" w:rsidRPr="00B212DA">
        <w:rPr>
          <w:rFonts w:ascii="Bembo Std" w:hAnsi="Bembo Std"/>
          <w:b/>
          <w:sz w:val="24"/>
          <w:szCs w:val="24"/>
        </w:rPr>
        <w:t xml:space="preserve">Spanish </w:t>
      </w:r>
      <w:r w:rsidR="004C1BB6" w:rsidRPr="00B212DA">
        <w:rPr>
          <w:rFonts w:ascii="Bembo Std" w:hAnsi="Bembo Std"/>
          <w:b/>
          <w:sz w:val="24"/>
          <w:szCs w:val="24"/>
        </w:rPr>
        <w:t>Drama</w:t>
      </w:r>
    </w:p>
    <w:p w:rsidR="00104F61" w:rsidRDefault="00104F61" w:rsidP="000079C0">
      <w:pPr>
        <w:spacing w:after="0" w:line="480" w:lineRule="auto"/>
        <w:rPr>
          <w:rFonts w:ascii="Bembo Std" w:hAnsi="Bembo Std"/>
          <w:sz w:val="24"/>
          <w:szCs w:val="24"/>
        </w:rPr>
      </w:pPr>
      <w:r w:rsidRPr="00B212DA">
        <w:rPr>
          <w:rFonts w:ascii="Bembo Std" w:hAnsi="Bembo Std"/>
          <w:sz w:val="24"/>
          <w:szCs w:val="24"/>
        </w:rPr>
        <w:tab/>
        <w:t>A discussion of Cicognini’s style as a dramatist must begin with his father Iacopo, himself a playwright and an immense influence on his son’s formation as a man of the theater,</w:t>
      </w:r>
      <w:r w:rsidR="00A07D84" w:rsidRPr="00B212DA">
        <w:rPr>
          <w:rFonts w:ascii="Bembo Std" w:hAnsi="Bembo Std"/>
          <w:sz w:val="24"/>
          <w:szCs w:val="24"/>
        </w:rPr>
        <w:t xml:space="preserve"> at first</w:t>
      </w:r>
      <w:r w:rsidRPr="00B212DA">
        <w:rPr>
          <w:rFonts w:ascii="Bembo Std" w:hAnsi="Bembo Std"/>
          <w:sz w:val="24"/>
          <w:szCs w:val="24"/>
        </w:rPr>
        <w:t xml:space="preserve"> on stage </w:t>
      </w:r>
      <w:r w:rsidR="00A07D84" w:rsidRPr="00B212DA">
        <w:rPr>
          <w:rFonts w:ascii="Bembo Std" w:hAnsi="Bembo Std"/>
          <w:sz w:val="24"/>
          <w:szCs w:val="24"/>
        </w:rPr>
        <w:t xml:space="preserve">as an actor </w:t>
      </w:r>
      <w:r w:rsidRPr="00B212DA">
        <w:rPr>
          <w:rFonts w:ascii="Bembo Std" w:hAnsi="Bembo Std"/>
          <w:sz w:val="24"/>
          <w:szCs w:val="24"/>
        </w:rPr>
        <w:t xml:space="preserve">and </w:t>
      </w:r>
      <w:r w:rsidR="00A07D84" w:rsidRPr="00B212DA">
        <w:rPr>
          <w:rFonts w:ascii="Bembo Std" w:hAnsi="Bembo Std"/>
          <w:sz w:val="24"/>
          <w:szCs w:val="24"/>
        </w:rPr>
        <w:t>eventually</w:t>
      </w:r>
      <w:r w:rsidRPr="00B212DA">
        <w:rPr>
          <w:rFonts w:ascii="Bembo Std" w:hAnsi="Bembo Std"/>
          <w:sz w:val="24"/>
          <w:szCs w:val="24"/>
        </w:rPr>
        <w:t xml:space="preserve"> behind </w:t>
      </w:r>
      <w:r w:rsidR="00A07D84" w:rsidRPr="00B212DA">
        <w:rPr>
          <w:rFonts w:ascii="Bembo Std" w:hAnsi="Bembo Std"/>
          <w:sz w:val="24"/>
          <w:szCs w:val="24"/>
        </w:rPr>
        <w:t>the scenes</w:t>
      </w:r>
      <w:r w:rsidRPr="00B212DA">
        <w:rPr>
          <w:rFonts w:ascii="Bembo Std" w:hAnsi="Bembo Std"/>
          <w:sz w:val="24"/>
          <w:szCs w:val="24"/>
        </w:rPr>
        <w:t xml:space="preserve"> as a playwright and eventual librettist. </w:t>
      </w:r>
      <w:r w:rsidR="00D70E11" w:rsidRPr="00B212DA">
        <w:rPr>
          <w:rFonts w:ascii="Bembo Std" w:hAnsi="Bembo Std"/>
          <w:sz w:val="24"/>
          <w:szCs w:val="24"/>
        </w:rPr>
        <w:t xml:space="preserve">Like other playwrights in the early seventeenth century, Iacopo adhered </w:t>
      </w:r>
      <w:r w:rsidR="00F01171">
        <w:rPr>
          <w:rFonts w:ascii="Bembo Std" w:hAnsi="Bembo Std"/>
          <w:sz w:val="24"/>
          <w:szCs w:val="24"/>
        </w:rPr>
        <w:t xml:space="preserve">in his plays </w:t>
      </w:r>
      <w:r w:rsidR="00D70E11" w:rsidRPr="00B212DA">
        <w:rPr>
          <w:rFonts w:ascii="Bembo Std" w:hAnsi="Bembo Std"/>
          <w:sz w:val="24"/>
          <w:szCs w:val="24"/>
        </w:rPr>
        <w:t xml:space="preserve">to the Aristotelian unities, outlined originally in the Greek philosopher’s </w:t>
      </w:r>
      <w:r w:rsidR="00D70E11" w:rsidRPr="00B212DA">
        <w:rPr>
          <w:rFonts w:ascii="Bembo Std" w:hAnsi="Bembo Std"/>
          <w:i/>
          <w:sz w:val="24"/>
          <w:szCs w:val="24"/>
        </w:rPr>
        <w:t>Poetics</w:t>
      </w:r>
      <w:r w:rsidR="00D70E11" w:rsidRPr="00B212DA">
        <w:rPr>
          <w:rStyle w:val="FootnoteReference"/>
          <w:rFonts w:ascii="Bembo Std" w:hAnsi="Bembo Std"/>
          <w:sz w:val="24"/>
          <w:szCs w:val="24"/>
        </w:rPr>
        <w:footnoteReference w:id="65"/>
      </w:r>
      <w:r w:rsidR="00D70E11" w:rsidRPr="00B212DA">
        <w:rPr>
          <w:rFonts w:ascii="Bembo Std" w:hAnsi="Bembo Std"/>
          <w:sz w:val="24"/>
          <w:szCs w:val="24"/>
        </w:rPr>
        <w:t xml:space="preserve">: the unity of action dictated that </w:t>
      </w:r>
      <w:r w:rsidR="00D70E11" w:rsidRPr="00B212DA">
        <w:rPr>
          <w:rFonts w:ascii="Bembo Std" w:hAnsi="Bembo Std"/>
          <w:sz w:val="24"/>
          <w:szCs w:val="24"/>
        </w:rPr>
        <w:lastRenderedPageBreak/>
        <w:t>there be one main plotline, the unity of place dictated that the story be limited to one geographical area, and the unity of time dictated that the story not cover more than twenty-four hours in time. Occasionally Iacopo broke the unity of action in his comedies by presenting two sets of lovers, but in his serious dramas he preserved a single central plot strand. For example, his letter from “the author to the courteous readers” (</w:t>
      </w:r>
      <w:r w:rsidR="00DB486D">
        <w:rPr>
          <w:rFonts w:ascii="Bembo Std" w:hAnsi="Bembo Std"/>
          <w:sz w:val="24"/>
          <w:szCs w:val="24"/>
        </w:rPr>
        <w:t>“</w:t>
      </w:r>
      <w:r w:rsidR="00D70E11" w:rsidRPr="00B212DA">
        <w:rPr>
          <w:rFonts w:ascii="Bembo Std" w:hAnsi="Bembo Std"/>
          <w:i/>
          <w:sz w:val="24"/>
          <w:szCs w:val="24"/>
        </w:rPr>
        <w:t xml:space="preserve">l’autore a cortesi </w:t>
      </w:r>
      <w:r w:rsidR="00D70E11" w:rsidRPr="00DB486D">
        <w:rPr>
          <w:rFonts w:ascii="Bembo Std" w:hAnsi="Bembo Std"/>
          <w:i/>
          <w:sz w:val="24"/>
          <w:szCs w:val="24"/>
        </w:rPr>
        <w:t>lettori</w:t>
      </w:r>
      <w:r w:rsidR="00DB486D">
        <w:rPr>
          <w:rFonts w:ascii="Bembo Std" w:hAnsi="Bembo Std"/>
          <w:sz w:val="24"/>
          <w:szCs w:val="24"/>
        </w:rPr>
        <w:t>”</w:t>
      </w:r>
      <w:r w:rsidR="00D70E11" w:rsidRPr="00B212DA">
        <w:rPr>
          <w:rFonts w:ascii="Bembo Std" w:hAnsi="Bembo Std"/>
          <w:sz w:val="24"/>
          <w:szCs w:val="24"/>
        </w:rPr>
        <w:t xml:space="preserve">) in his </w:t>
      </w:r>
      <w:r w:rsidR="00D70E11" w:rsidRPr="00B212DA">
        <w:rPr>
          <w:rFonts w:ascii="Bembo Std" w:hAnsi="Bembo Std"/>
          <w:i/>
          <w:sz w:val="24"/>
          <w:szCs w:val="24"/>
        </w:rPr>
        <w:t>La finta mora</w:t>
      </w:r>
      <w:r w:rsidR="00D70E11" w:rsidRPr="00B212DA">
        <w:rPr>
          <w:rFonts w:ascii="Bembo Std" w:hAnsi="Bembo Std"/>
          <w:sz w:val="24"/>
          <w:szCs w:val="24"/>
        </w:rPr>
        <w:t xml:space="preserve"> (1625) states that</w:t>
      </w:r>
    </w:p>
    <w:p w:rsidR="00EA6DBE" w:rsidRPr="00B212DA" w:rsidRDefault="00EA6DBE" w:rsidP="000079C0">
      <w:pPr>
        <w:spacing w:after="0" w:line="480" w:lineRule="auto"/>
        <w:rPr>
          <w:rFonts w:ascii="Bembo Std" w:hAnsi="Bembo Std"/>
          <w:sz w:val="24"/>
          <w:szCs w:val="24"/>
        </w:rPr>
      </w:pPr>
    </w:p>
    <w:p w:rsidR="00D70E11" w:rsidRPr="00B212DA" w:rsidRDefault="00D70E11" w:rsidP="00DF7627">
      <w:pPr>
        <w:spacing w:after="0" w:line="240" w:lineRule="auto"/>
        <w:ind w:left="720" w:right="720" w:firstLine="360"/>
        <w:rPr>
          <w:rFonts w:ascii="Bembo Std" w:hAnsi="Bembo Std"/>
          <w:sz w:val="24"/>
          <w:szCs w:val="24"/>
        </w:rPr>
      </w:pPr>
      <w:r w:rsidRPr="00B212DA">
        <w:rPr>
          <w:rFonts w:ascii="Bembo Std" w:hAnsi="Bembo Std"/>
        </w:rPr>
        <w:t>This comedy of mine, like so many others composed by me, and performed, has all of the unities of the story, even though in several of them, other than the dramas, one can see the weaving of two sets of lovers, from which is borne the multiplicity (or variety) of parts. Thus I imitate Terence,</w:t>
      </w:r>
      <w:r w:rsidRPr="00B212DA">
        <w:rPr>
          <w:rStyle w:val="FootnoteReference"/>
          <w:rFonts w:ascii="Bembo Std" w:hAnsi="Bembo Std"/>
        </w:rPr>
        <w:footnoteReference w:id="66"/>
      </w:r>
      <w:r w:rsidRPr="00B212DA">
        <w:rPr>
          <w:rFonts w:ascii="Bembo Std" w:hAnsi="Bembo Std"/>
        </w:rPr>
        <w:t xml:space="preserve"> who in [his] art surpassed all other poets of his genre… Now, as long as these other good, but exceedingly strict rules, are observed, and only one action is produced, a perfect comedy will be formed. But in tragedies, dramas, a</w:t>
      </w:r>
      <w:r w:rsidR="00DF7627">
        <w:rPr>
          <w:rFonts w:ascii="Bembo Std" w:hAnsi="Bembo Std"/>
        </w:rPr>
        <w:t>nd even more</w:t>
      </w:r>
      <w:r w:rsidRPr="00B212DA">
        <w:rPr>
          <w:rFonts w:ascii="Bembo Std" w:hAnsi="Bembo Std"/>
        </w:rPr>
        <w:t xml:space="preserve"> in those that are composed to be performed musically, I have found that multiple sets of lovers, instead of embellishing the tale, would bring confusion to me, and tedium and disgust to the audience.</w:t>
      </w:r>
      <w:r w:rsidR="00810AB0" w:rsidRPr="00B212DA">
        <w:rPr>
          <w:rStyle w:val="FootnoteReference"/>
          <w:rFonts w:ascii="Bembo Std" w:hAnsi="Bembo Std"/>
        </w:rPr>
        <w:footnoteReference w:id="67"/>
      </w:r>
    </w:p>
    <w:p w:rsidR="00D70E11" w:rsidRPr="00B212DA" w:rsidRDefault="00D70E11" w:rsidP="000079C0">
      <w:pPr>
        <w:spacing w:after="0" w:line="480" w:lineRule="auto"/>
        <w:rPr>
          <w:rFonts w:ascii="Bembo Std" w:hAnsi="Bembo Std"/>
          <w:sz w:val="24"/>
          <w:szCs w:val="24"/>
        </w:rPr>
      </w:pPr>
    </w:p>
    <w:p w:rsidR="0043224E" w:rsidRDefault="00810AB0" w:rsidP="000079C0">
      <w:pPr>
        <w:spacing w:after="0" w:line="480" w:lineRule="auto"/>
        <w:rPr>
          <w:rFonts w:ascii="Bembo Std" w:hAnsi="Bembo Std"/>
          <w:sz w:val="24"/>
          <w:szCs w:val="24"/>
        </w:rPr>
      </w:pPr>
      <w:r w:rsidRPr="00B212DA">
        <w:rPr>
          <w:rFonts w:ascii="Bembo Std" w:hAnsi="Bembo Std"/>
          <w:sz w:val="24"/>
          <w:szCs w:val="24"/>
        </w:rPr>
        <w:t>Worth noting is his preference for a unity of action within what for him would be a “perfect,” idealized comedy—his occasional reliance on a second pair of lovers</w:t>
      </w:r>
      <w:r w:rsidR="007E0738" w:rsidRPr="00B212DA">
        <w:rPr>
          <w:rFonts w:ascii="Bembo Std" w:hAnsi="Bembo Std"/>
          <w:sz w:val="24"/>
          <w:szCs w:val="24"/>
        </w:rPr>
        <w:t xml:space="preserve"> in several of his plays seems to suggest either the acknowledgement of some flaw in plotting, or external pressures of some kind. Whatever the case, by 1628 he seems to have changed his mind, after a brief correspondence with the Spanish dramatist </w:t>
      </w:r>
      <w:r w:rsidR="007E0738" w:rsidRPr="00B212DA">
        <w:rPr>
          <w:rFonts w:ascii="Bembo Std" w:hAnsi="Bembo Std"/>
          <w:i/>
          <w:sz w:val="24"/>
          <w:szCs w:val="24"/>
        </w:rPr>
        <w:t>per eccellenza</w:t>
      </w:r>
      <w:r w:rsidR="007E0738" w:rsidRPr="00B212DA">
        <w:rPr>
          <w:rFonts w:ascii="Bembo Std" w:hAnsi="Bembo Std"/>
          <w:sz w:val="24"/>
          <w:szCs w:val="24"/>
        </w:rPr>
        <w:t xml:space="preserve">, Lope de Vega. Iacopo’s </w:t>
      </w:r>
      <w:r w:rsidR="007E0738" w:rsidRPr="00B212DA">
        <w:rPr>
          <w:rFonts w:ascii="Bembo Std" w:hAnsi="Bembo Std"/>
          <w:i/>
          <w:sz w:val="24"/>
          <w:szCs w:val="24"/>
        </w:rPr>
        <w:t>Trionfo di David</w:t>
      </w:r>
      <w:r w:rsidR="007E0738" w:rsidRPr="00B212DA">
        <w:rPr>
          <w:rFonts w:ascii="Bembo Std" w:hAnsi="Bembo Std"/>
          <w:sz w:val="24"/>
          <w:szCs w:val="24"/>
        </w:rPr>
        <w:t xml:space="preserve">, which premiered that year, ignores both the unity of time </w:t>
      </w:r>
      <w:r w:rsidR="00783005">
        <w:rPr>
          <w:rFonts w:ascii="Bembo Std" w:hAnsi="Bembo Std"/>
          <w:sz w:val="24"/>
          <w:szCs w:val="24"/>
        </w:rPr>
        <w:t>and</w:t>
      </w:r>
      <w:r w:rsidR="007E0738" w:rsidRPr="00B212DA">
        <w:rPr>
          <w:rFonts w:ascii="Bembo Std" w:hAnsi="Bembo Std"/>
          <w:sz w:val="24"/>
          <w:szCs w:val="24"/>
        </w:rPr>
        <w:t xml:space="preserve"> that of action, in a serious drama</w:t>
      </w:r>
      <w:r w:rsidR="00783005">
        <w:rPr>
          <w:rFonts w:ascii="Bembo Std" w:hAnsi="Bembo Std"/>
          <w:sz w:val="24"/>
          <w:szCs w:val="24"/>
        </w:rPr>
        <w:t>,</w:t>
      </w:r>
      <w:r w:rsidR="007E0738" w:rsidRPr="00B212DA">
        <w:rPr>
          <w:rFonts w:ascii="Bembo Std" w:hAnsi="Bembo Std"/>
          <w:sz w:val="24"/>
          <w:szCs w:val="24"/>
        </w:rPr>
        <w:t xml:space="preserve"> no less. When the play’s text was published in 1633 (the year of his death), the editor Antonio del </w:t>
      </w:r>
      <w:r w:rsidR="007E0738" w:rsidRPr="00B212DA">
        <w:rPr>
          <w:rFonts w:ascii="Bembo Std" w:hAnsi="Bembo Std"/>
          <w:sz w:val="24"/>
          <w:szCs w:val="24"/>
        </w:rPr>
        <w:lastRenderedPageBreak/>
        <w:t>Soldato, who wrote the foreword to the “courteous readers” (</w:t>
      </w:r>
      <w:r w:rsidR="00DB486D">
        <w:rPr>
          <w:rFonts w:ascii="Bembo Std" w:hAnsi="Bembo Std"/>
          <w:sz w:val="24"/>
          <w:szCs w:val="24"/>
        </w:rPr>
        <w:t>“</w:t>
      </w:r>
      <w:r w:rsidR="007E0738" w:rsidRPr="00B212DA">
        <w:rPr>
          <w:rFonts w:ascii="Bembo Std" w:hAnsi="Bembo Std"/>
          <w:i/>
          <w:sz w:val="24"/>
          <w:szCs w:val="24"/>
        </w:rPr>
        <w:t>cortesi lettori</w:t>
      </w:r>
      <w:r w:rsidR="00DB486D">
        <w:rPr>
          <w:rFonts w:ascii="Bembo Std" w:hAnsi="Bembo Std"/>
          <w:sz w:val="24"/>
          <w:szCs w:val="24"/>
        </w:rPr>
        <w:t>”</w:t>
      </w:r>
      <w:r w:rsidR="007E0738" w:rsidRPr="00B212DA">
        <w:rPr>
          <w:rFonts w:ascii="Bembo Std" w:hAnsi="Bembo Std"/>
          <w:sz w:val="24"/>
          <w:szCs w:val="24"/>
        </w:rPr>
        <w:t xml:space="preserve">), explained the reasoning behind Iacopo’s </w:t>
      </w:r>
      <w:r w:rsidR="0043224E" w:rsidRPr="00B212DA">
        <w:rPr>
          <w:rFonts w:ascii="Bembo Std" w:hAnsi="Bembo Std"/>
          <w:sz w:val="24"/>
          <w:szCs w:val="24"/>
        </w:rPr>
        <w:t>shift in style:</w:t>
      </w:r>
    </w:p>
    <w:p w:rsidR="00EA6DBE" w:rsidRPr="00B212DA" w:rsidRDefault="00EA6DBE" w:rsidP="000079C0">
      <w:pPr>
        <w:spacing w:after="0" w:line="480" w:lineRule="auto"/>
        <w:rPr>
          <w:rFonts w:ascii="Bembo Std" w:hAnsi="Bembo Std"/>
          <w:sz w:val="24"/>
          <w:szCs w:val="24"/>
        </w:rPr>
      </w:pPr>
    </w:p>
    <w:p w:rsidR="0043224E" w:rsidRPr="00B212DA" w:rsidRDefault="0043224E" w:rsidP="00DF7627">
      <w:pPr>
        <w:spacing w:after="0" w:line="240" w:lineRule="auto"/>
        <w:ind w:left="720" w:right="720" w:firstLine="360"/>
        <w:rPr>
          <w:rFonts w:ascii="Bembo Std" w:hAnsi="Bembo Std"/>
          <w:szCs w:val="24"/>
        </w:rPr>
      </w:pPr>
      <w:r w:rsidRPr="00B212DA">
        <w:rPr>
          <w:rFonts w:ascii="Bembo Std" w:hAnsi="Bembo Std"/>
          <w:szCs w:val="24"/>
        </w:rPr>
        <w:t xml:space="preserve">The author wished to end this performance with David’s victory against Goliath without going against history, and including the second victory against the Philistines, even with the elapsed time (which should not exceed a day, [something] to which Doctor Cicognini gave the greatest consideration in all of his plays, so as not to stray from verisimilitude). But omitting the second triumph necessitated also leaving out David’s marriage to Michal, which was the final accomplishment </w:t>
      </w:r>
      <w:r w:rsidR="00783005">
        <w:rPr>
          <w:rFonts w:ascii="Bembo Std" w:hAnsi="Bembo Std"/>
          <w:szCs w:val="24"/>
        </w:rPr>
        <w:t xml:space="preserve">of </w:t>
      </w:r>
      <w:r w:rsidRPr="00B212DA">
        <w:rPr>
          <w:rFonts w:ascii="Bembo Std" w:hAnsi="Bembo Std"/>
          <w:szCs w:val="24"/>
        </w:rPr>
        <w:t>the play. It suited the author’s intention (in order to attain his goal) to represent both victories, imitating the Spanish performances, and those of the kind by D. Lopes [</w:t>
      </w:r>
      <w:r w:rsidRPr="00B212DA">
        <w:rPr>
          <w:rFonts w:ascii="Bembo Std" w:hAnsi="Bembo Std"/>
          <w:i/>
          <w:szCs w:val="24"/>
        </w:rPr>
        <w:t>sic</w:t>
      </w:r>
      <w:r w:rsidRPr="00B212DA">
        <w:rPr>
          <w:rFonts w:ascii="Bembo Std" w:hAnsi="Bembo Std"/>
          <w:szCs w:val="24"/>
        </w:rPr>
        <w:t>] de Vega, who even with letters had advised and begged the author, known to Vega because of his fame, to become accustomed to exceeding the span of 24 hours, and to demonstrate the delight which brings with it the representation of actions that exceed the passage of not only one day, but also many months and years, to the effect that the events of history can be enjoyed not with the writing down of the prior events leading up to the play [</w:t>
      </w:r>
      <w:r w:rsidRPr="00B212DA">
        <w:rPr>
          <w:rFonts w:ascii="Bembo Std" w:hAnsi="Bembo Std"/>
          <w:i/>
          <w:szCs w:val="24"/>
        </w:rPr>
        <w:t>antefatto</w:t>
      </w:r>
      <w:r w:rsidRPr="00B212DA">
        <w:rPr>
          <w:rFonts w:ascii="Bembo Std" w:hAnsi="Bembo Std"/>
          <w:szCs w:val="24"/>
        </w:rPr>
        <w:t>], but with the demonstration of those very same actions from various times in succession.</w:t>
      </w:r>
    </w:p>
    <w:p w:rsidR="0043224E" w:rsidRPr="00B212DA" w:rsidRDefault="0043224E" w:rsidP="00DF7627">
      <w:pPr>
        <w:spacing w:after="0" w:line="240" w:lineRule="auto"/>
        <w:ind w:left="720" w:right="720" w:firstLine="360"/>
        <w:rPr>
          <w:rFonts w:ascii="Bembo Std" w:hAnsi="Bembo Std"/>
          <w:sz w:val="24"/>
          <w:szCs w:val="24"/>
        </w:rPr>
      </w:pPr>
      <w:r w:rsidRPr="00B212DA">
        <w:rPr>
          <w:rFonts w:ascii="Bembo Std" w:hAnsi="Bembo Std"/>
          <w:szCs w:val="24"/>
        </w:rPr>
        <w:t>The author followed Vega’s advice, and did not allow himself to be swayed by fashion to end the play with David’s wedding, and thus divided all of these actions into segments from one act to anoth</w:t>
      </w:r>
      <w:r w:rsidR="00783005">
        <w:rPr>
          <w:rFonts w:ascii="Bembo Std" w:hAnsi="Bembo Std"/>
          <w:szCs w:val="24"/>
        </w:rPr>
        <w:t>er, and thus successfully wove together</w:t>
      </w:r>
      <w:r w:rsidRPr="00B212DA">
        <w:rPr>
          <w:rFonts w:ascii="Bembo Std" w:hAnsi="Bembo Std"/>
          <w:szCs w:val="24"/>
        </w:rPr>
        <w:t xml:space="preserve"> the serious with the ridiculous, the delightful with the useful, history with invention, and in such a way engaged, or rather stimulated the choruses themselves, that the intelligent audiences confessed to have felt from it an extraordinary taste. Thus it can finally be seen that the modern taste, founded upon the pleasure of those who listen, has broadened the restricted and severe laws of Poetry, of which the author spoke abundantly in his treatise printed at the beginning of his </w:t>
      </w:r>
      <w:r w:rsidRPr="00B212DA">
        <w:rPr>
          <w:rFonts w:ascii="Bembo Std" w:hAnsi="Bembo Std"/>
          <w:i/>
          <w:szCs w:val="24"/>
        </w:rPr>
        <w:t>Finta mora</w:t>
      </w:r>
      <w:r w:rsidRPr="00B212DA">
        <w:rPr>
          <w:rFonts w:ascii="Bembo Std" w:hAnsi="Bembo Std"/>
          <w:szCs w:val="24"/>
        </w:rPr>
        <w:t>, a famous comedy, which suffices as an excuse for the same author, and as general advice.</w:t>
      </w:r>
      <w:r w:rsidRPr="00B212DA">
        <w:rPr>
          <w:rStyle w:val="FootnoteReference"/>
          <w:rFonts w:ascii="Bembo Std" w:hAnsi="Bembo Std"/>
          <w:szCs w:val="24"/>
        </w:rPr>
        <w:footnoteReference w:id="68"/>
      </w:r>
    </w:p>
    <w:p w:rsidR="00971203" w:rsidRPr="00B212DA" w:rsidRDefault="00971203" w:rsidP="00C074BE">
      <w:pPr>
        <w:spacing w:after="0" w:line="480" w:lineRule="auto"/>
        <w:ind w:firstLine="720"/>
        <w:rPr>
          <w:rFonts w:ascii="Bembo Std" w:hAnsi="Bembo Std"/>
          <w:sz w:val="24"/>
          <w:szCs w:val="24"/>
        </w:rPr>
      </w:pPr>
    </w:p>
    <w:p w:rsidR="00D70E11" w:rsidRPr="00B212DA" w:rsidRDefault="0043224E" w:rsidP="00C074BE">
      <w:pPr>
        <w:spacing w:after="0" w:line="480" w:lineRule="auto"/>
        <w:ind w:firstLine="720"/>
        <w:rPr>
          <w:rFonts w:ascii="Bembo Std" w:hAnsi="Bembo Std"/>
          <w:sz w:val="24"/>
          <w:szCs w:val="24"/>
        </w:rPr>
      </w:pPr>
      <w:r w:rsidRPr="00B212DA">
        <w:rPr>
          <w:rFonts w:ascii="Bembo Std" w:hAnsi="Bembo Std"/>
          <w:sz w:val="24"/>
          <w:szCs w:val="24"/>
        </w:rPr>
        <w:t xml:space="preserve">Such techniques found in Iacopo’s play—the extension of the plot’s timeline well past a single day, as well as the mixture of </w:t>
      </w:r>
      <w:r w:rsidR="0092373F" w:rsidRPr="00B212DA">
        <w:rPr>
          <w:rFonts w:ascii="Bembo Std" w:hAnsi="Bembo Std"/>
          <w:sz w:val="24"/>
          <w:szCs w:val="24"/>
        </w:rPr>
        <w:t>serious and ridiculous—had already been standard operating procedure for Lope de Vega.</w:t>
      </w:r>
      <w:r w:rsidR="00C074BE" w:rsidRPr="00B212DA">
        <w:rPr>
          <w:rFonts w:ascii="Bembo Std" w:hAnsi="Bembo Std"/>
          <w:sz w:val="24"/>
          <w:szCs w:val="24"/>
        </w:rPr>
        <w:t xml:space="preserve"> </w:t>
      </w:r>
      <w:r w:rsidR="004C32B1" w:rsidRPr="00B212DA">
        <w:rPr>
          <w:rFonts w:ascii="Bembo Std" w:hAnsi="Bembo Std"/>
          <w:sz w:val="24"/>
          <w:szCs w:val="24"/>
        </w:rPr>
        <w:t xml:space="preserve">In a discourse directed toward the Academy of Madrid, he </w:t>
      </w:r>
      <w:r w:rsidR="004C32B1" w:rsidRPr="00B212DA">
        <w:rPr>
          <w:rFonts w:ascii="Bembo Std" w:hAnsi="Bembo Std"/>
          <w:sz w:val="24"/>
          <w:szCs w:val="24"/>
        </w:rPr>
        <w:lastRenderedPageBreak/>
        <w:t xml:space="preserve">established his philosophies on drama in his </w:t>
      </w:r>
      <w:r w:rsidR="004C32B1" w:rsidRPr="00B212DA">
        <w:rPr>
          <w:rFonts w:ascii="Bembo Std" w:hAnsi="Bembo Std"/>
          <w:i/>
          <w:sz w:val="24"/>
          <w:szCs w:val="24"/>
        </w:rPr>
        <w:t>Arte nuevo de hacer comedias en este tiempo</w:t>
      </w:r>
      <w:r w:rsidR="004C32B1" w:rsidRPr="00B212DA">
        <w:rPr>
          <w:rFonts w:ascii="Bembo Std" w:hAnsi="Bembo Std"/>
          <w:sz w:val="24"/>
          <w:szCs w:val="24"/>
        </w:rPr>
        <w:t>,</w:t>
      </w:r>
      <w:r w:rsidR="004C32B1" w:rsidRPr="00B212DA">
        <w:rPr>
          <w:rStyle w:val="FootnoteReference"/>
          <w:rFonts w:ascii="Bembo Std" w:hAnsi="Bembo Std"/>
          <w:sz w:val="24"/>
          <w:szCs w:val="24"/>
        </w:rPr>
        <w:footnoteReference w:id="69"/>
      </w:r>
      <w:r w:rsidR="004C32B1" w:rsidRPr="00B212DA">
        <w:rPr>
          <w:rFonts w:ascii="Bembo Std" w:hAnsi="Bembo Std"/>
          <w:sz w:val="24"/>
          <w:szCs w:val="24"/>
        </w:rPr>
        <w:t xml:space="preserve"> published in 1609.  </w:t>
      </w:r>
      <w:r w:rsidR="000830D5" w:rsidRPr="00B212DA">
        <w:rPr>
          <w:rFonts w:ascii="Bembo Std" w:hAnsi="Bembo Std"/>
          <w:sz w:val="24"/>
          <w:szCs w:val="24"/>
        </w:rPr>
        <w:t xml:space="preserve">The </w:t>
      </w:r>
      <w:r w:rsidR="000830D5" w:rsidRPr="00B212DA">
        <w:rPr>
          <w:rFonts w:ascii="Bembo Std" w:hAnsi="Bembo Std"/>
          <w:i/>
          <w:sz w:val="24"/>
          <w:szCs w:val="24"/>
        </w:rPr>
        <w:t>comedia nueva</w:t>
      </w:r>
      <w:r w:rsidR="000830D5" w:rsidRPr="00B212DA">
        <w:rPr>
          <w:rFonts w:ascii="Bembo Std" w:hAnsi="Bembo Std"/>
          <w:sz w:val="24"/>
          <w:szCs w:val="24"/>
        </w:rPr>
        <w:t xml:space="preserve"> genre as outlined by him consists of a play in three acts, in </w:t>
      </w:r>
      <w:r w:rsidR="00666827" w:rsidRPr="00B212DA">
        <w:rPr>
          <w:rFonts w:ascii="Bembo Std" w:hAnsi="Bembo Std"/>
          <w:sz w:val="24"/>
          <w:szCs w:val="24"/>
        </w:rPr>
        <w:t xml:space="preserve">blocks of </w:t>
      </w:r>
      <w:r w:rsidR="000830D5" w:rsidRPr="00B212DA">
        <w:rPr>
          <w:rFonts w:ascii="Bembo Std" w:hAnsi="Bembo Std"/>
          <w:sz w:val="24"/>
          <w:szCs w:val="24"/>
        </w:rPr>
        <w:t>verse</w:t>
      </w:r>
      <w:r w:rsidR="00666827" w:rsidRPr="00B212DA">
        <w:rPr>
          <w:rFonts w:ascii="Bembo Std" w:hAnsi="Bembo Std"/>
          <w:sz w:val="24"/>
          <w:szCs w:val="24"/>
        </w:rPr>
        <w:t xml:space="preserve"> consisting of various meters</w:t>
      </w:r>
      <w:r w:rsidR="000830D5" w:rsidRPr="00B212DA">
        <w:rPr>
          <w:rFonts w:ascii="Bembo Std" w:hAnsi="Bembo Std"/>
          <w:sz w:val="24"/>
          <w:szCs w:val="24"/>
        </w:rPr>
        <w:t>. Most important is the ability for comedy to “hold the mirror up to</w:t>
      </w:r>
      <w:r w:rsidR="00666827" w:rsidRPr="00B212DA">
        <w:rPr>
          <w:rFonts w:ascii="Bembo Std" w:hAnsi="Bembo Std"/>
          <w:sz w:val="24"/>
          <w:szCs w:val="24"/>
        </w:rPr>
        <w:t xml:space="preserve"> nature [that is, the</w:t>
      </w:r>
      <w:r w:rsidR="0017455E" w:rsidRPr="00B212DA">
        <w:rPr>
          <w:rFonts w:ascii="Bembo Std" w:hAnsi="Bembo Std"/>
          <w:sz w:val="24"/>
          <w:szCs w:val="24"/>
        </w:rPr>
        <w:t xml:space="preserve"> life of man]</w:t>
      </w:r>
      <w:r w:rsidR="000830D5" w:rsidRPr="00B212DA">
        <w:rPr>
          <w:rFonts w:ascii="Bembo Std" w:hAnsi="Bembo Std"/>
          <w:sz w:val="24"/>
          <w:szCs w:val="24"/>
        </w:rPr>
        <w:t>”</w:t>
      </w:r>
      <w:r w:rsidR="0017455E" w:rsidRPr="00B212DA">
        <w:rPr>
          <w:rStyle w:val="FootnoteReference"/>
          <w:rFonts w:ascii="Bembo Std" w:hAnsi="Bembo Std"/>
          <w:sz w:val="24"/>
          <w:szCs w:val="24"/>
        </w:rPr>
        <w:footnoteReference w:id="70"/>
      </w:r>
      <w:r w:rsidR="000830D5" w:rsidRPr="00B212DA">
        <w:rPr>
          <w:rFonts w:ascii="Bembo Std" w:hAnsi="Bembo Std"/>
          <w:sz w:val="24"/>
          <w:szCs w:val="24"/>
        </w:rPr>
        <w:t>—that is, for a play to mix both the tragic and comic</w:t>
      </w:r>
      <w:r w:rsidR="0017455E" w:rsidRPr="00B212DA">
        <w:rPr>
          <w:rFonts w:ascii="Bembo Std" w:hAnsi="Bembo Std"/>
          <w:sz w:val="24"/>
          <w:szCs w:val="24"/>
        </w:rPr>
        <w:t xml:space="preserve"> and to thus portray the human condition as completely as possible.</w:t>
      </w:r>
      <w:r w:rsidR="001D735B" w:rsidRPr="00B212DA">
        <w:rPr>
          <w:rFonts w:ascii="Bembo Std" w:hAnsi="Bembo Std"/>
          <w:sz w:val="24"/>
          <w:szCs w:val="24"/>
        </w:rPr>
        <w:t xml:space="preserve"> Of necessity, then, this also involves freedom from Aristotle’s unities, although </w:t>
      </w:r>
      <w:r w:rsidR="00BE4F6F">
        <w:rPr>
          <w:rFonts w:ascii="Bembo Std" w:hAnsi="Bembo Std"/>
          <w:sz w:val="24"/>
          <w:szCs w:val="24"/>
        </w:rPr>
        <w:t>Lope</w:t>
      </w:r>
      <w:r w:rsidR="00783005">
        <w:rPr>
          <w:rFonts w:ascii="Bembo Std" w:hAnsi="Bembo Std"/>
          <w:sz w:val="24"/>
          <w:szCs w:val="24"/>
        </w:rPr>
        <w:t xml:space="preserve"> de Vega</w:t>
      </w:r>
      <w:r w:rsidR="001D735B" w:rsidRPr="00B212DA">
        <w:rPr>
          <w:rFonts w:ascii="Bembo Std" w:hAnsi="Bembo Std"/>
          <w:sz w:val="24"/>
          <w:szCs w:val="24"/>
        </w:rPr>
        <w:t xml:space="preserve"> is careful to state that some restraint is still in order when breaking those ancient rules.</w:t>
      </w:r>
      <w:r w:rsidR="001D735B" w:rsidRPr="00B212DA">
        <w:rPr>
          <w:rStyle w:val="FootnoteReference"/>
          <w:rFonts w:ascii="Bembo Std" w:hAnsi="Bembo Std"/>
          <w:sz w:val="24"/>
          <w:szCs w:val="24"/>
        </w:rPr>
        <w:footnoteReference w:id="71"/>
      </w:r>
      <w:r w:rsidR="00505013" w:rsidRPr="00B212DA">
        <w:rPr>
          <w:rFonts w:ascii="Bembo Std" w:hAnsi="Bembo Std"/>
          <w:sz w:val="24"/>
          <w:szCs w:val="24"/>
        </w:rPr>
        <w:t xml:space="preserve"> </w:t>
      </w:r>
    </w:p>
    <w:p w:rsidR="00590400" w:rsidRPr="00B212DA" w:rsidRDefault="00971203" w:rsidP="00C074BE">
      <w:pPr>
        <w:spacing w:after="0" w:line="480" w:lineRule="auto"/>
        <w:ind w:firstLine="720"/>
        <w:rPr>
          <w:rFonts w:ascii="Bembo Std" w:hAnsi="Bembo Std"/>
          <w:sz w:val="24"/>
          <w:szCs w:val="24"/>
        </w:rPr>
      </w:pPr>
      <w:r w:rsidRPr="00B212DA">
        <w:rPr>
          <w:rFonts w:ascii="Bembo Std" w:hAnsi="Bembo Std"/>
          <w:sz w:val="24"/>
          <w:szCs w:val="24"/>
        </w:rPr>
        <w:t xml:space="preserve">Although Giacinto was already in Pisa by the time </w:t>
      </w:r>
      <w:r w:rsidRPr="00B212DA">
        <w:rPr>
          <w:rFonts w:ascii="Bembo Std" w:hAnsi="Bembo Std"/>
          <w:i/>
          <w:sz w:val="24"/>
          <w:szCs w:val="24"/>
        </w:rPr>
        <w:t>Trionfo di David</w:t>
      </w:r>
      <w:r w:rsidRPr="00B212DA">
        <w:rPr>
          <w:rFonts w:ascii="Bembo Std" w:hAnsi="Bembo Std"/>
          <w:sz w:val="24"/>
          <w:szCs w:val="24"/>
        </w:rPr>
        <w:t xml:space="preserve"> was performed in 1628, we know that he traveled back and forth between Pisa and Florence, where he would still have opportunities to learn firsthand of his father’s changing outlook brought about by Vega.</w:t>
      </w:r>
      <w:r w:rsidRPr="00B212DA">
        <w:rPr>
          <w:rStyle w:val="FootnoteReference"/>
          <w:rFonts w:ascii="Bembo Std" w:hAnsi="Bembo Std"/>
          <w:sz w:val="24"/>
          <w:szCs w:val="24"/>
        </w:rPr>
        <w:footnoteReference w:id="72"/>
      </w:r>
      <w:r w:rsidRPr="00B212DA">
        <w:rPr>
          <w:rFonts w:ascii="Bembo Std" w:hAnsi="Bembo Std"/>
          <w:sz w:val="24"/>
          <w:szCs w:val="24"/>
        </w:rPr>
        <w:t xml:space="preserve"> We know less about the particulars of the younger Cicognini’s relationship to Niccolò Strozzi, but Bartolommei’s words in the prefatory material for his </w:t>
      </w:r>
      <w:r w:rsidRPr="00B212DA">
        <w:rPr>
          <w:rFonts w:ascii="Bembo Std" w:hAnsi="Bembo Std"/>
          <w:i/>
          <w:sz w:val="24"/>
          <w:szCs w:val="24"/>
        </w:rPr>
        <w:t>Le gelose caute</w:t>
      </w:r>
      <w:r w:rsidRPr="00B212DA">
        <w:rPr>
          <w:rFonts w:ascii="Bembo Std" w:hAnsi="Bembo Std"/>
          <w:sz w:val="24"/>
          <w:szCs w:val="24"/>
        </w:rPr>
        <w:t xml:space="preserve"> indicate a concrete connection</w:t>
      </w:r>
      <w:r w:rsidR="007E5E83" w:rsidRPr="00B212DA">
        <w:rPr>
          <w:rFonts w:ascii="Bembo Std" w:hAnsi="Bembo Std"/>
          <w:sz w:val="24"/>
          <w:szCs w:val="24"/>
        </w:rPr>
        <w:t>,</w:t>
      </w:r>
      <w:r w:rsidR="00BE2392" w:rsidRPr="00B212DA">
        <w:rPr>
          <w:rStyle w:val="FootnoteReference"/>
          <w:rFonts w:ascii="Bembo Std" w:hAnsi="Bembo Std"/>
          <w:sz w:val="24"/>
          <w:szCs w:val="24"/>
        </w:rPr>
        <w:footnoteReference w:id="73"/>
      </w:r>
      <w:r w:rsidR="007E5E83" w:rsidRPr="00B212DA">
        <w:rPr>
          <w:rFonts w:ascii="Bembo Std" w:hAnsi="Bembo Std"/>
          <w:sz w:val="24"/>
          <w:szCs w:val="24"/>
        </w:rPr>
        <w:t xml:space="preserve"> and thus another channel through which Cicognini would have acquired knowledge about Spanish drama. Abbot Niccolò Strozzi was a learned man as well as a poet who </w:t>
      </w:r>
      <w:r w:rsidR="007E5E83" w:rsidRPr="00B212DA">
        <w:rPr>
          <w:rFonts w:ascii="Bembo Std" w:hAnsi="Bembo Std"/>
          <w:sz w:val="24"/>
          <w:szCs w:val="24"/>
        </w:rPr>
        <w:lastRenderedPageBreak/>
        <w:t>spent a significant amount of time in Spain, living in Madrid at the Palazzo della Nunziatura there from 1623-26, where he came into contact with poets and playwrights including Lope de Vega; the friendship between the two was significant enough that Vega dedicated an undated sonnet to Strozzi.</w:t>
      </w:r>
      <w:r w:rsidR="007E5E83" w:rsidRPr="00B212DA">
        <w:rPr>
          <w:rStyle w:val="FootnoteReference"/>
          <w:rFonts w:ascii="Bembo Std" w:hAnsi="Bembo Std"/>
          <w:sz w:val="24"/>
          <w:szCs w:val="24"/>
        </w:rPr>
        <w:footnoteReference w:id="74"/>
      </w:r>
      <w:r w:rsidR="003748F1" w:rsidRPr="00B212DA">
        <w:rPr>
          <w:rFonts w:ascii="Bembo Std" w:hAnsi="Bembo Std"/>
          <w:sz w:val="24"/>
          <w:szCs w:val="24"/>
        </w:rPr>
        <w:t xml:space="preserve"> Castelli has </w:t>
      </w:r>
      <w:r w:rsidR="00E96628" w:rsidRPr="00B212DA">
        <w:rPr>
          <w:rFonts w:ascii="Bembo Std" w:hAnsi="Bembo Std"/>
          <w:sz w:val="24"/>
          <w:szCs w:val="24"/>
        </w:rPr>
        <w:t>proposed</w:t>
      </w:r>
      <w:r w:rsidR="003748F1" w:rsidRPr="00B212DA">
        <w:rPr>
          <w:rFonts w:ascii="Bembo Std" w:hAnsi="Bembo Std"/>
          <w:sz w:val="24"/>
          <w:szCs w:val="24"/>
        </w:rPr>
        <w:t xml:space="preserve"> that Strozzi would have </w:t>
      </w:r>
      <w:r w:rsidR="00E96628" w:rsidRPr="00B212DA">
        <w:rPr>
          <w:rFonts w:ascii="Bembo Std" w:hAnsi="Bembo Std"/>
          <w:sz w:val="24"/>
          <w:szCs w:val="24"/>
        </w:rPr>
        <w:t xml:space="preserve">certainly </w:t>
      </w:r>
      <w:r w:rsidR="003748F1" w:rsidRPr="00B212DA">
        <w:rPr>
          <w:rFonts w:ascii="Bembo Std" w:hAnsi="Bembo Std"/>
          <w:sz w:val="24"/>
          <w:szCs w:val="24"/>
        </w:rPr>
        <w:t>had the means during this period to furnish Cicognini with Spanish comedies and dramas (as a result of his interactions w</w:t>
      </w:r>
      <w:r w:rsidR="00F01171">
        <w:rPr>
          <w:rFonts w:ascii="Bembo Std" w:hAnsi="Bembo Std"/>
          <w:sz w:val="24"/>
          <w:szCs w:val="24"/>
        </w:rPr>
        <w:t xml:space="preserve">ith playwrights in Madrid, the </w:t>
      </w:r>
      <w:r w:rsidR="003748F1" w:rsidRPr="00B212DA">
        <w:rPr>
          <w:rFonts w:ascii="Bembo Std" w:hAnsi="Bembo Std"/>
          <w:sz w:val="24"/>
          <w:szCs w:val="24"/>
        </w:rPr>
        <w:t>center of stage culture) straight from the source.</w:t>
      </w:r>
      <w:r w:rsidR="00E96628" w:rsidRPr="00B212DA">
        <w:rPr>
          <w:rStyle w:val="FootnoteReference"/>
          <w:rFonts w:ascii="Bembo Std" w:hAnsi="Bembo Std"/>
          <w:sz w:val="24"/>
          <w:szCs w:val="24"/>
        </w:rPr>
        <w:footnoteReference w:id="75"/>
      </w:r>
    </w:p>
    <w:p w:rsidR="00700575" w:rsidRPr="00B212DA" w:rsidRDefault="00700575" w:rsidP="00C074BE">
      <w:pPr>
        <w:spacing w:after="0" w:line="480" w:lineRule="auto"/>
        <w:ind w:firstLine="720"/>
        <w:rPr>
          <w:rFonts w:ascii="Bembo Std" w:hAnsi="Bembo Std"/>
          <w:sz w:val="24"/>
          <w:szCs w:val="24"/>
        </w:rPr>
      </w:pPr>
      <w:r w:rsidRPr="00B212DA">
        <w:rPr>
          <w:rFonts w:ascii="Bembo Std" w:hAnsi="Bembo Std"/>
          <w:sz w:val="24"/>
          <w:szCs w:val="24"/>
        </w:rPr>
        <w:t>The following two analyses</w:t>
      </w:r>
      <w:r w:rsidR="004D69AD" w:rsidRPr="00B212DA">
        <w:rPr>
          <w:rStyle w:val="FootnoteReference"/>
          <w:rFonts w:ascii="Bembo Std" w:hAnsi="Bembo Std"/>
          <w:sz w:val="24"/>
          <w:szCs w:val="24"/>
        </w:rPr>
        <w:footnoteReference w:id="76"/>
      </w:r>
      <w:r w:rsidRPr="00B212DA">
        <w:rPr>
          <w:rFonts w:ascii="Bembo Std" w:hAnsi="Bembo Std"/>
          <w:sz w:val="24"/>
          <w:szCs w:val="24"/>
        </w:rPr>
        <w:t xml:space="preserve">—of Cicognini’s </w:t>
      </w:r>
      <w:r w:rsidRPr="00B212DA">
        <w:rPr>
          <w:rFonts w:ascii="Bembo Std" w:hAnsi="Bembo Std"/>
          <w:i/>
          <w:sz w:val="24"/>
          <w:szCs w:val="24"/>
        </w:rPr>
        <w:t>Convitato di pietra</w:t>
      </w:r>
      <w:r w:rsidRPr="00B212DA">
        <w:rPr>
          <w:rFonts w:ascii="Bembo Std" w:hAnsi="Bembo Std"/>
          <w:sz w:val="24"/>
          <w:szCs w:val="24"/>
        </w:rPr>
        <w:t xml:space="preserve"> (1632) and his </w:t>
      </w:r>
      <w:r w:rsidRPr="00B212DA">
        <w:rPr>
          <w:rFonts w:ascii="Bembo Std" w:hAnsi="Bembo Std"/>
          <w:i/>
          <w:sz w:val="24"/>
          <w:szCs w:val="24"/>
        </w:rPr>
        <w:t>Don Gastone di Moncada</w:t>
      </w:r>
      <w:r w:rsidRPr="00B212DA">
        <w:rPr>
          <w:rFonts w:ascii="Bembo Std" w:hAnsi="Bembo Std"/>
          <w:sz w:val="24"/>
          <w:szCs w:val="24"/>
        </w:rPr>
        <w:t xml:space="preserve"> (1641)—provide insight into the dramatist’s process of assimilating and adapting a pre-existing work</w:t>
      </w:r>
      <w:r w:rsidR="00820A8E" w:rsidRPr="00B212DA">
        <w:rPr>
          <w:rFonts w:ascii="Bembo Std" w:hAnsi="Bembo Std"/>
          <w:sz w:val="24"/>
          <w:szCs w:val="24"/>
        </w:rPr>
        <w:t>, in both cases Spanish plays in verse, into prose works that better suited his Florentine audiences, and that carried his own imprint in terms of pacing. Both works have been closely studied and compared to each original, the first by Laura Dolfi,</w:t>
      </w:r>
      <w:r w:rsidR="00820A8E" w:rsidRPr="00B212DA">
        <w:rPr>
          <w:rStyle w:val="FootnoteReference"/>
          <w:rFonts w:ascii="Bembo Std" w:hAnsi="Bembo Std"/>
          <w:sz w:val="24"/>
          <w:szCs w:val="24"/>
        </w:rPr>
        <w:footnoteReference w:id="77"/>
      </w:r>
      <w:r w:rsidR="00820A8E" w:rsidRPr="00B212DA">
        <w:rPr>
          <w:rFonts w:ascii="Bembo Std" w:hAnsi="Bembo Std"/>
          <w:sz w:val="24"/>
          <w:szCs w:val="24"/>
        </w:rPr>
        <w:t xml:space="preserve"> and the second by Fausta Antonucci</w:t>
      </w:r>
      <w:r w:rsidR="00783005">
        <w:rPr>
          <w:rFonts w:ascii="Bembo Std" w:hAnsi="Bembo Std"/>
          <w:sz w:val="24"/>
          <w:szCs w:val="24"/>
        </w:rPr>
        <w:t>,</w:t>
      </w:r>
      <w:r w:rsidR="00820A8E" w:rsidRPr="00B212DA">
        <w:rPr>
          <w:rStyle w:val="FootnoteReference"/>
          <w:rFonts w:ascii="Bembo Std" w:hAnsi="Bembo Std"/>
          <w:sz w:val="24"/>
          <w:szCs w:val="24"/>
        </w:rPr>
        <w:footnoteReference w:id="78"/>
      </w:r>
      <w:r w:rsidR="00441BD0" w:rsidRPr="00B212DA">
        <w:rPr>
          <w:rFonts w:ascii="Bembo Std" w:hAnsi="Bembo Std"/>
          <w:sz w:val="24"/>
          <w:szCs w:val="24"/>
        </w:rPr>
        <w:t xml:space="preserve"> </w:t>
      </w:r>
      <w:r w:rsidR="00783005">
        <w:rPr>
          <w:rFonts w:ascii="Bembo Std" w:hAnsi="Bembo Std"/>
          <w:sz w:val="24"/>
          <w:szCs w:val="24"/>
        </w:rPr>
        <w:t>and</w:t>
      </w:r>
      <w:r w:rsidR="00441BD0" w:rsidRPr="00B212DA">
        <w:rPr>
          <w:rFonts w:ascii="Bembo Std" w:hAnsi="Bembo Std"/>
          <w:sz w:val="24"/>
          <w:szCs w:val="24"/>
        </w:rPr>
        <w:t xml:space="preserve"> my discussion of these plays relies heavily upon their work. </w:t>
      </w:r>
    </w:p>
    <w:p w:rsidR="00F01171" w:rsidRDefault="00F01171" w:rsidP="004C1BB6">
      <w:pPr>
        <w:spacing w:after="0" w:line="480" w:lineRule="auto"/>
        <w:rPr>
          <w:rFonts w:ascii="Bembo Std" w:hAnsi="Bembo Std"/>
          <w:i/>
          <w:sz w:val="24"/>
          <w:szCs w:val="24"/>
        </w:rPr>
      </w:pPr>
    </w:p>
    <w:p w:rsidR="00EA6DBE" w:rsidRDefault="00EA6DBE" w:rsidP="004C1BB6">
      <w:pPr>
        <w:spacing w:after="0" w:line="480" w:lineRule="auto"/>
        <w:rPr>
          <w:rFonts w:ascii="Bembo Std" w:hAnsi="Bembo Std"/>
          <w:i/>
          <w:sz w:val="24"/>
          <w:szCs w:val="24"/>
        </w:rPr>
      </w:pPr>
    </w:p>
    <w:p w:rsidR="004C1BB6" w:rsidRPr="00F01171" w:rsidRDefault="004C1BB6" w:rsidP="004C1BB6">
      <w:pPr>
        <w:spacing w:after="0" w:line="480" w:lineRule="auto"/>
        <w:rPr>
          <w:rFonts w:ascii="Bembo Std" w:hAnsi="Bembo Std"/>
          <w:sz w:val="24"/>
          <w:szCs w:val="24"/>
        </w:rPr>
      </w:pPr>
      <w:r w:rsidRPr="00B212DA">
        <w:rPr>
          <w:rFonts w:ascii="Bembo Std" w:hAnsi="Bembo Std"/>
          <w:i/>
          <w:sz w:val="24"/>
          <w:szCs w:val="24"/>
        </w:rPr>
        <w:lastRenderedPageBreak/>
        <w:t>Il convitato di pietra</w:t>
      </w:r>
    </w:p>
    <w:p w:rsidR="00FD681A" w:rsidRPr="00B212DA" w:rsidRDefault="00700575" w:rsidP="003C099A">
      <w:pPr>
        <w:spacing w:after="0" w:line="480" w:lineRule="auto"/>
        <w:rPr>
          <w:rFonts w:ascii="Bembo Std" w:hAnsi="Bembo Std"/>
          <w:sz w:val="24"/>
          <w:szCs w:val="24"/>
        </w:rPr>
      </w:pPr>
      <w:r w:rsidRPr="00B212DA">
        <w:rPr>
          <w:rFonts w:ascii="Bembo Std" w:hAnsi="Bembo Std"/>
          <w:sz w:val="24"/>
          <w:szCs w:val="24"/>
        </w:rPr>
        <w:t xml:space="preserve">One of </w:t>
      </w:r>
      <w:r w:rsidR="00041747" w:rsidRPr="00B212DA">
        <w:rPr>
          <w:rFonts w:ascii="Bembo Std" w:hAnsi="Bembo Std"/>
          <w:sz w:val="24"/>
          <w:szCs w:val="24"/>
        </w:rPr>
        <w:t>his</w:t>
      </w:r>
      <w:r w:rsidRPr="00B212DA">
        <w:rPr>
          <w:rFonts w:ascii="Bembo Std" w:hAnsi="Bembo Std"/>
          <w:sz w:val="24"/>
          <w:szCs w:val="24"/>
        </w:rPr>
        <w:t xml:space="preserve"> earliest successes, </w:t>
      </w:r>
      <w:r w:rsidR="00041747" w:rsidRPr="00B212DA">
        <w:rPr>
          <w:rFonts w:ascii="Bembo Std" w:hAnsi="Bembo Std"/>
          <w:sz w:val="24"/>
          <w:szCs w:val="24"/>
        </w:rPr>
        <w:t>Cicognini’s</w:t>
      </w:r>
      <w:r w:rsidRPr="00B212DA">
        <w:rPr>
          <w:rFonts w:ascii="Bembo Std" w:hAnsi="Bembo Std"/>
          <w:sz w:val="24"/>
          <w:szCs w:val="24"/>
        </w:rPr>
        <w:t xml:space="preserve"> </w:t>
      </w:r>
      <w:r w:rsidRPr="00B212DA">
        <w:rPr>
          <w:rFonts w:ascii="Bembo Std" w:hAnsi="Bembo Std"/>
          <w:i/>
          <w:sz w:val="24"/>
          <w:szCs w:val="24"/>
        </w:rPr>
        <w:t xml:space="preserve">Convitato di pietra </w:t>
      </w:r>
      <w:r w:rsidRPr="00B212DA">
        <w:rPr>
          <w:rFonts w:ascii="Bembo Std" w:hAnsi="Bembo Std"/>
          <w:sz w:val="24"/>
          <w:szCs w:val="24"/>
        </w:rPr>
        <w:t>(1632)</w:t>
      </w:r>
      <w:r w:rsidR="00FD681A" w:rsidRPr="00B212DA">
        <w:rPr>
          <w:rStyle w:val="FootnoteReference"/>
          <w:rFonts w:ascii="Bembo Std" w:hAnsi="Bembo Std"/>
          <w:sz w:val="24"/>
          <w:szCs w:val="24"/>
        </w:rPr>
        <w:footnoteReference w:id="79"/>
      </w:r>
      <w:r w:rsidRPr="00B212DA">
        <w:rPr>
          <w:rFonts w:ascii="Bembo Std" w:hAnsi="Bembo Std"/>
          <w:sz w:val="24"/>
          <w:szCs w:val="24"/>
        </w:rPr>
        <w:t xml:space="preserve"> was based on Tirso de Molina’s </w:t>
      </w:r>
      <w:r w:rsidRPr="00B212DA">
        <w:rPr>
          <w:rFonts w:ascii="Bembo Std" w:hAnsi="Bembo Std"/>
          <w:i/>
          <w:sz w:val="24"/>
          <w:szCs w:val="24"/>
        </w:rPr>
        <w:t>Burlador de Sevilla y convidado de piedra</w:t>
      </w:r>
      <w:r w:rsidRPr="00B212DA">
        <w:rPr>
          <w:rFonts w:ascii="Bembo Std" w:hAnsi="Bembo Std"/>
          <w:sz w:val="24"/>
          <w:szCs w:val="24"/>
        </w:rPr>
        <w:t xml:space="preserve"> (1625).</w:t>
      </w:r>
      <w:r w:rsidR="0010149E" w:rsidRPr="00B212DA">
        <w:rPr>
          <w:rStyle w:val="FootnoteReference"/>
          <w:rFonts w:ascii="Bembo Std" w:hAnsi="Bembo Std"/>
          <w:sz w:val="24"/>
          <w:szCs w:val="24"/>
        </w:rPr>
        <w:footnoteReference w:id="80"/>
      </w:r>
      <w:r w:rsidRPr="00B212DA">
        <w:rPr>
          <w:rFonts w:ascii="Bembo Std" w:hAnsi="Bembo Std"/>
          <w:sz w:val="24"/>
          <w:szCs w:val="24"/>
        </w:rPr>
        <w:t xml:space="preserve"> </w:t>
      </w:r>
      <w:r w:rsidR="00FD681A" w:rsidRPr="00B212DA">
        <w:rPr>
          <w:rFonts w:ascii="Bembo Std" w:hAnsi="Bembo Std"/>
          <w:sz w:val="24"/>
          <w:szCs w:val="24"/>
        </w:rPr>
        <w:t xml:space="preserve">The story is that of Don </w:t>
      </w:r>
      <w:r w:rsidR="00F01171">
        <w:rPr>
          <w:rFonts w:ascii="Bembo Std" w:hAnsi="Bembo Std"/>
          <w:sz w:val="24"/>
          <w:szCs w:val="24"/>
        </w:rPr>
        <w:t>Juan</w:t>
      </w:r>
      <w:r w:rsidR="00FD681A" w:rsidRPr="00B212DA">
        <w:rPr>
          <w:rFonts w:ascii="Bembo Std" w:hAnsi="Bembo Std"/>
          <w:sz w:val="24"/>
          <w:szCs w:val="24"/>
        </w:rPr>
        <w:t>, wh</w:t>
      </w:r>
      <w:r w:rsidR="00783005">
        <w:rPr>
          <w:rFonts w:ascii="Bembo Std" w:hAnsi="Bembo Std"/>
          <w:sz w:val="24"/>
          <w:szCs w:val="24"/>
        </w:rPr>
        <w:t>ich</w:t>
      </w:r>
      <w:r w:rsidR="00FD681A" w:rsidRPr="00B212DA">
        <w:rPr>
          <w:rFonts w:ascii="Bembo Std" w:hAnsi="Bembo Std"/>
          <w:sz w:val="24"/>
          <w:szCs w:val="24"/>
        </w:rPr>
        <w:t xml:space="preserve"> would go on to enjoy further retellings in operatic form through settings by Giovanni Bertati and Giuseppe Gazzaniga (</w:t>
      </w:r>
      <w:r w:rsidR="00FD681A" w:rsidRPr="00B212DA">
        <w:rPr>
          <w:rFonts w:ascii="Bembo Std" w:hAnsi="Bembo Std"/>
          <w:i/>
          <w:sz w:val="24"/>
          <w:szCs w:val="24"/>
        </w:rPr>
        <w:t>Don Giovanni Tenorio, o sia Il convitato di pietra</w:t>
      </w:r>
      <w:r w:rsidR="00FD681A" w:rsidRPr="00B212DA">
        <w:rPr>
          <w:rFonts w:ascii="Bembo Std" w:hAnsi="Bembo Std"/>
          <w:sz w:val="24"/>
          <w:szCs w:val="24"/>
        </w:rPr>
        <w:t>, 1787) and by Lorenzo Da Ponte and Wolfgang Amadeus Mozart (</w:t>
      </w:r>
      <w:r w:rsidR="00FD681A" w:rsidRPr="00B212DA">
        <w:rPr>
          <w:rFonts w:ascii="Bembo Std" w:hAnsi="Bembo Std"/>
          <w:i/>
          <w:sz w:val="24"/>
          <w:szCs w:val="24"/>
        </w:rPr>
        <w:t>Don Giovanni</w:t>
      </w:r>
      <w:r w:rsidR="00FD681A" w:rsidRPr="00B212DA">
        <w:rPr>
          <w:rFonts w:ascii="Bembo Std" w:hAnsi="Bembo Std"/>
          <w:sz w:val="24"/>
          <w:szCs w:val="24"/>
        </w:rPr>
        <w:t xml:space="preserve">, later that same year in 1787). At its core, the story remains the same between Tirso’s and Cicognini’s version: Don Juan (Don Giovanni), an inveterate womanizer, </w:t>
      </w:r>
      <w:r w:rsidR="0010149E" w:rsidRPr="00B212DA">
        <w:rPr>
          <w:rFonts w:ascii="Bembo Std" w:hAnsi="Bembo Std"/>
          <w:sz w:val="24"/>
          <w:szCs w:val="24"/>
        </w:rPr>
        <w:t>enjoys several escapades including killing Don Gonzalo, Comendador de Ulloa (the Commendatore) and father to Doña Ana (Donna Anna), before being brought to justice and eventual perdition at the hand of a statue depicting the dead Comendador/Commendatore.</w:t>
      </w:r>
    </w:p>
    <w:p w:rsidR="0010721C" w:rsidRPr="00B212DA" w:rsidRDefault="0010149E" w:rsidP="00EA6DBE">
      <w:pPr>
        <w:spacing w:after="0" w:line="480" w:lineRule="auto"/>
        <w:ind w:firstLine="720"/>
        <w:rPr>
          <w:rFonts w:ascii="Bembo Std" w:hAnsi="Bembo Std"/>
          <w:sz w:val="24"/>
          <w:szCs w:val="24"/>
        </w:rPr>
      </w:pPr>
      <w:r w:rsidRPr="00B212DA">
        <w:rPr>
          <w:rFonts w:ascii="Bembo Std" w:hAnsi="Bembo Std"/>
          <w:sz w:val="24"/>
          <w:szCs w:val="24"/>
        </w:rPr>
        <w:t xml:space="preserve">The differences between both versions occur at all levels: </w:t>
      </w:r>
      <w:r w:rsidRPr="00B212DA">
        <w:rPr>
          <w:rFonts w:ascii="Bembo Std" w:hAnsi="Bembo Std"/>
          <w:i/>
          <w:sz w:val="24"/>
          <w:szCs w:val="24"/>
        </w:rPr>
        <w:t>Convitato</w:t>
      </w:r>
      <w:r w:rsidRPr="00B212DA">
        <w:rPr>
          <w:rFonts w:ascii="Bembo Std" w:hAnsi="Bembo Std"/>
          <w:sz w:val="24"/>
          <w:szCs w:val="24"/>
        </w:rPr>
        <w:t xml:space="preserve"> is rife with elements of </w:t>
      </w:r>
      <w:r w:rsidRPr="00EF6B6E">
        <w:rPr>
          <w:rFonts w:ascii="Bembo Std" w:hAnsi="Bembo Std"/>
          <w:i/>
          <w:sz w:val="24"/>
          <w:szCs w:val="24"/>
        </w:rPr>
        <w:t>commedia dell’arte</w:t>
      </w:r>
      <w:r w:rsidRPr="00B212DA">
        <w:rPr>
          <w:rFonts w:ascii="Bembo Std" w:hAnsi="Bembo Std"/>
          <w:sz w:val="24"/>
          <w:szCs w:val="24"/>
        </w:rPr>
        <w:t>, for example, the insertion of Dottore and Pantalone</w:t>
      </w:r>
      <w:r w:rsidR="00822220" w:rsidRPr="00B212DA">
        <w:rPr>
          <w:rFonts w:ascii="Bembo Std" w:hAnsi="Bembo Std"/>
          <w:sz w:val="24"/>
          <w:szCs w:val="24"/>
        </w:rPr>
        <w:t xml:space="preserve"> in place of two comic characters in</w:t>
      </w:r>
      <w:r w:rsidRPr="00B212DA">
        <w:rPr>
          <w:rFonts w:ascii="Bembo Std" w:hAnsi="Bembo Std"/>
          <w:sz w:val="24"/>
          <w:szCs w:val="24"/>
        </w:rPr>
        <w:t xml:space="preserve"> </w:t>
      </w:r>
      <w:r w:rsidRPr="00B212DA">
        <w:rPr>
          <w:rFonts w:ascii="Bembo Std" w:hAnsi="Bembo Std"/>
          <w:i/>
          <w:sz w:val="24"/>
          <w:szCs w:val="24"/>
        </w:rPr>
        <w:t>Burlador</w:t>
      </w:r>
      <w:r w:rsidRPr="00B212DA">
        <w:rPr>
          <w:rFonts w:ascii="Bembo Std" w:hAnsi="Bembo Std"/>
          <w:sz w:val="24"/>
          <w:szCs w:val="24"/>
        </w:rPr>
        <w:t>; the alternate usage of standard Italian and dialect; the use of the descriptor “Zanni” (buffoon) for Don Giovanni’s servant</w:t>
      </w:r>
      <w:r w:rsidR="00822220" w:rsidRPr="00B212DA">
        <w:rPr>
          <w:rFonts w:ascii="Bembo Std" w:hAnsi="Bembo Std"/>
          <w:sz w:val="24"/>
          <w:szCs w:val="24"/>
        </w:rPr>
        <w:t>; the constant use of the stage direction “</w:t>
      </w:r>
      <w:r w:rsidR="00822220" w:rsidRPr="00DB486D">
        <w:rPr>
          <w:rFonts w:ascii="Bembo Std" w:hAnsi="Bembo Std"/>
          <w:i/>
          <w:sz w:val="24"/>
          <w:szCs w:val="24"/>
        </w:rPr>
        <w:t>via</w:t>
      </w:r>
      <w:r w:rsidR="00822220" w:rsidRPr="00B212DA">
        <w:rPr>
          <w:rFonts w:ascii="Bembo Std" w:hAnsi="Bembo Std"/>
          <w:sz w:val="24"/>
          <w:szCs w:val="24"/>
        </w:rPr>
        <w:t>” to indicate character exits; the insertion of comic breaks during the action (</w:t>
      </w:r>
      <w:r w:rsidR="00F01171">
        <w:rPr>
          <w:rFonts w:ascii="Bembo Std" w:hAnsi="Bembo Std"/>
          <w:sz w:val="24"/>
          <w:szCs w:val="24"/>
        </w:rPr>
        <w:t>as</w:t>
      </w:r>
      <w:r w:rsidR="00822220" w:rsidRPr="00B212DA">
        <w:rPr>
          <w:rFonts w:ascii="Bembo Std" w:hAnsi="Bembo Std"/>
          <w:sz w:val="24"/>
          <w:szCs w:val="24"/>
        </w:rPr>
        <w:t xml:space="preserve"> in I.12); as well as the reduction of a scene into mere stage directions, with the suppression of a</w:t>
      </w:r>
      <w:r w:rsidR="00F01171">
        <w:rPr>
          <w:rFonts w:ascii="Bembo Std" w:hAnsi="Bembo Std"/>
          <w:sz w:val="24"/>
          <w:szCs w:val="24"/>
        </w:rPr>
        <w:t>ll</w:t>
      </w:r>
      <w:r w:rsidR="00822220" w:rsidRPr="00B212DA">
        <w:rPr>
          <w:rFonts w:ascii="Bembo Std" w:hAnsi="Bembo Std"/>
          <w:sz w:val="24"/>
          <w:szCs w:val="24"/>
        </w:rPr>
        <w:t xml:space="preserve"> dialogue (III.16). Character names have been altered as well, although it is worth noting that the noble characters’ names have been merely Italianized, whereas the </w:t>
      </w:r>
      <w:r w:rsidR="00CF2B2B" w:rsidRPr="00B212DA">
        <w:rPr>
          <w:rFonts w:ascii="Bembo Std" w:hAnsi="Bembo Std"/>
          <w:sz w:val="24"/>
          <w:szCs w:val="24"/>
        </w:rPr>
        <w:t>lower-echelon characters’</w:t>
      </w:r>
      <w:r w:rsidR="00822220" w:rsidRPr="00B212DA">
        <w:rPr>
          <w:rFonts w:ascii="Bembo Std" w:hAnsi="Bembo Std"/>
          <w:sz w:val="24"/>
          <w:szCs w:val="24"/>
        </w:rPr>
        <w:t xml:space="preserve"> names have undergone more drastic changes</w:t>
      </w:r>
      <w:r w:rsidR="00B21F48">
        <w:rPr>
          <w:rFonts w:ascii="Bembo Std" w:hAnsi="Bembo Std"/>
          <w:sz w:val="24"/>
          <w:szCs w:val="24"/>
        </w:rPr>
        <w:t xml:space="preserve"> (Table 3.2)</w:t>
      </w:r>
      <w:r w:rsidR="00822220" w:rsidRPr="00B212DA">
        <w:rPr>
          <w:rFonts w:ascii="Bembo Std" w:hAnsi="Bembo Std"/>
          <w:sz w:val="24"/>
          <w:szCs w:val="24"/>
        </w:rPr>
        <w:t xml:space="preserve">: </w:t>
      </w:r>
    </w:p>
    <w:p w:rsidR="00113F8F" w:rsidRPr="000F302E" w:rsidRDefault="00113F8F" w:rsidP="00456341">
      <w:pPr>
        <w:spacing w:after="0" w:line="240" w:lineRule="auto"/>
        <w:jc w:val="center"/>
        <w:rPr>
          <w:rFonts w:ascii="Bembo Std" w:hAnsi="Bembo Std"/>
          <w:b/>
          <w:i/>
          <w:smallCaps/>
          <w:sz w:val="24"/>
          <w:szCs w:val="24"/>
          <w:u w:val="single"/>
        </w:rPr>
      </w:pPr>
      <w:r w:rsidRPr="000F302E">
        <w:rPr>
          <w:rFonts w:ascii="Bembo Std" w:hAnsi="Bembo Std"/>
          <w:b/>
          <w:smallCaps/>
          <w:sz w:val="24"/>
          <w:szCs w:val="24"/>
          <w:u w:val="single"/>
        </w:rPr>
        <w:lastRenderedPageBreak/>
        <w:t xml:space="preserve">Table </w:t>
      </w:r>
      <w:r w:rsidR="00B212DA" w:rsidRPr="000F302E">
        <w:rPr>
          <w:rFonts w:ascii="Bembo Std" w:hAnsi="Bembo Std"/>
          <w:b/>
          <w:smallCaps/>
          <w:sz w:val="24"/>
          <w:szCs w:val="24"/>
          <w:u w:val="single"/>
        </w:rPr>
        <w:t>3.</w:t>
      </w:r>
      <w:r w:rsidRPr="000F302E">
        <w:rPr>
          <w:rFonts w:ascii="Bembo Std" w:hAnsi="Bembo Std"/>
          <w:b/>
          <w:smallCaps/>
          <w:sz w:val="24"/>
          <w:szCs w:val="24"/>
          <w:u w:val="single"/>
        </w:rPr>
        <w:t xml:space="preserve">2: </w:t>
      </w:r>
      <w:r w:rsidR="00456341" w:rsidRPr="000F302E">
        <w:rPr>
          <w:rFonts w:ascii="Bembo Std" w:hAnsi="Bembo Std"/>
          <w:b/>
          <w:smallCaps/>
          <w:sz w:val="24"/>
          <w:szCs w:val="24"/>
          <w:u w:val="single"/>
        </w:rPr>
        <w:t xml:space="preserve">Character Conversions from </w:t>
      </w:r>
      <w:r w:rsidR="00456341" w:rsidRPr="000F302E">
        <w:rPr>
          <w:rFonts w:ascii="Bembo Std" w:hAnsi="Bembo Std"/>
          <w:b/>
          <w:i/>
          <w:smallCaps/>
          <w:sz w:val="24"/>
          <w:szCs w:val="24"/>
          <w:u w:val="single"/>
        </w:rPr>
        <w:t>Burlador</w:t>
      </w:r>
      <w:r w:rsidR="00456341" w:rsidRPr="000F302E">
        <w:rPr>
          <w:rFonts w:ascii="Bembo Std" w:hAnsi="Bembo Std"/>
          <w:b/>
          <w:smallCaps/>
          <w:sz w:val="24"/>
          <w:szCs w:val="24"/>
          <w:u w:val="single"/>
        </w:rPr>
        <w:t xml:space="preserve"> to </w:t>
      </w:r>
      <w:r w:rsidR="00456341" w:rsidRPr="000F302E">
        <w:rPr>
          <w:rFonts w:ascii="Bembo Std" w:hAnsi="Bembo Std"/>
          <w:b/>
          <w:i/>
          <w:smallCaps/>
          <w:sz w:val="24"/>
          <w:szCs w:val="24"/>
          <w:u w:val="single"/>
        </w:rPr>
        <w:t>Convitato</w:t>
      </w:r>
    </w:p>
    <w:p w:rsidR="00456341" w:rsidRPr="00B212DA" w:rsidRDefault="00456341" w:rsidP="00822220">
      <w:pPr>
        <w:spacing w:after="0" w:line="240" w:lineRule="auto"/>
        <w:ind w:left="720" w:firstLine="720"/>
        <w:rPr>
          <w:rFonts w:ascii="Bembo Std" w:hAnsi="Bembo Std"/>
          <w:sz w:val="24"/>
          <w:szCs w:val="24"/>
        </w:rPr>
      </w:pPr>
    </w:p>
    <w:p w:rsidR="00822220"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Don Juan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Don Giovanni</w:t>
      </w:r>
    </w:p>
    <w:p w:rsidR="00822220"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Catalinón, Don Juan’s servant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Passarino</w:t>
      </w:r>
    </w:p>
    <w:p w:rsidR="0010149E"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Don Pedro Tenorio, Don Juan’s uncle</w:t>
      </w:r>
      <w:r w:rsidR="0010149E"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Don Pietro</w:t>
      </w:r>
    </w:p>
    <w:p w:rsidR="00542F7F" w:rsidRPr="00B212DA" w:rsidRDefault="00542F7F"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Doña Isabela, seductee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Donna Isabella</w:t>
      </w:r>
    </w:p>
    <w:p w:rsidR="00822220"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Don Octavio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Don Ottavio</w:t>
      </w:r>
    </w:p>
    <w:p w:rsidR="00822220"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Ripio, servant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Fichetto</w:t>
      </w:r>
    </w:p>
    <w:p w:rsidR="00822220"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Comendad</w:t>
      </w:r>
      <w:r w:rsidR="00B212DA">
        <w:rPr>
          <w:rFonts w:ascii="Bembo Std" w:hAnsi="Bembo Std"/>
          <w:sz w:val="24"/>
          <w:szCs w:val="24"/>
        </w:rPr>
        <w:t>or de Ulloa, father to Doña Ana</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Commendatore Oliola</w:t>
      </w:r>
    </w:p>
    <w:p w:rsidR="00822220" w:rsidRPr="00B212DA" w:rsidRDefault="00CF2B2B"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Tisbea (</w:t>
      </w:r>
      <w:r w:rsidR="0033619E" w:rsidRPr="00B212DA">
        <w:rPr>
          <w:rFonts w:ascii="Bembo Std" w:hAnsi="Bembo Std"/>
          <w:sz w:val="24"/>
          <w:szCs w:val="24"/>
        </w:rPr>
        <w:t>fisherwoman</w:t>
      </w:r>
      <w:r w:rsidRPr="00B212DA">
        <w:rPr>
          <w:rFonts w:ascii="Bembo Std" w:hAnsi="Bembo Std"/>
          <w:sz w:val="24"/>
          <w:szCs w:val="24"/>
        </w:rPr>
        <w:t>),</w:t>
      </w:r>
      <w:r w:rsidR="00822220" w:rsidRPr="00B212DA">
        <w:rPr>
          <w:rFonts w:ascii="Bembo Std" w:hAnsi="Bembo Std"/>
          <w:sz w:val="24"/>
          <w:szCs w:val="24"/>
        </w:rPr>
        <w:t xml:space="preserve"> seductee </w:t>
      </w:r>
      <w:r w:rsidR="00B212DA">
        <w:rPr>
          <w:rFonts w:ascii="Bembo Std" w:hAnsi="Bembo Std"/>
          <w:sz w:val="24"/>
          <w:szCs w:val="24"/>
        </w:rPr>
        <w:tab/>
      </w:r>
      <w:r w:rsidR="00822220" w:rsidRPr="00B212DA">
        <w:rPr>
          <w:rFonts w:ascii="Bembo Std" w:hAnsi="Bembo Std"/>
          <w:sz w:val="24"/>
          <w:szCs w:val="24"/>
        </w:rPr>
        <w:sym w:font="Wingdings" w:char="F0E0"/>
      </w:r>
      <w:r w:rsidR="00822220" w:rsidRPr="00B212DA">
        <w:rPr>
          <w:rFonts w:ascii="Bembo Std" w:hAnsi="Bembo Std"/>
          <w:sz w:val="24"/>
          <w:szCs w:val="24"/>
        </w:rPr>
        <w:t xml:space="preserve"> </w:t>
      </w:r>
      <w:r w:rsidR="00B212DA">
        <w:rPr>
          <w:rFonts w:ascii="Bembo Std" w:hAnsi="Bembo Std"/>
          <w:sz w:val="24"/>
          <w:szCs w:val="24"/>
        </w:rPr>
        <w:tab/>
      </w:r>
      <w:r w:rsidR="00822220" w:rsidRPr="00B212DA">
        <w:rPr>
          <w:rFonts w:ascii="Bembo Std" w:hAnsi="Bembo Std"/>
          <w:sz w:val="24"/>
          <w:szCs w:val="24"/>
        </w:rPr>
        <w:t>Rosalba</w:t>
      </w:r>
      <w:r w:rsidR="00542F7F" w:rsidRPr="00B212DA">
        <w:rPr>
          <w:rFonts w:ascii="Bembo Std" w:hAnsi="Bembo Std"/>
          <w:sz w:val="24"/>
          <w:szCs w:val="24"/>
        </w:rPr>
        <w:t xml:space="preserve"> (shepherdess)</w:t>
      </w:r>
    </w:p>
    <w:p w:rsidR="00822220"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Doña Ana, seductee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Donna Anna</w:t>
      </w:r>
    </w:p>
    <w:p w:rsidR="00542F7F" w:rsidRPr="00B212DA" w:rsidRDefault="00822220"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Aminta</w:t>
      </w:r>
      <w:r w:rsidR="00CF2B2B" w:rsidRPr="00B212DA">
        <w:rPr>
          <w:rFonts w:ascii="Bembo Std" w:hAnsi="Bembo Std"/>
          <w:sz w:val="24"/>
          <w:szCs w:val="24"/>
        </w:rPr>
        <w:t xml:space="preserve"> (</w:t>
      </w:r>
      <w:r w:rsidR="00542F7F" w:rsidRPr="00B212DA">
        <w:rPr>
          <w:rFonts w:ascii="Bembo Std" w:hAnsi="Bembo Std"/>
          <w:sz w:val="24"/>
          <w:szCs w:val="24"/>
        </w:rPr>
        <w:t>farmer</w:t>
      </w:r>
      <w:r w:rsidR="00CF2B2B" w:rsidRPr="00B212DA">
        <w:rPr>
          <w:rFonts w:ascii="Bembo Std" w:hAnsi="Bembo Std"/>
          <w:sz w:val="24"/>
          <w:szCs w:val="24"/>
        </w:rPr>
        <w:t>),</w:t>
      </w:r>
      <w:r w:rsidRPr="00B212DA">
        <w:rPr>
          <w:rFonts w:ascii="Bembo Std" w:hAnsi="Bembo Std"/>
          <w:sz w:val="24"/>
          <w:szCs w:val="24"/>
        </w:rPr>
        <w:t xml:space="preserve"> seductee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Brunetta</w:t>
      </w:r>
      <w:r w:rsidR="00542F7F" w:rsidRPr="00B212DA">
        <w:rPr>
          <w:rFonts w:ascii="Bembo Std" w:hAnsi="Bembo Std"/>
          <w:sz w:val="24"/>
          <w:szCs w:val="24"/>
        </w:rPr>
        <w:t xml:space="preserve"> (peasant)</w:t>
      </w:r>
    </w:p>
    <w:p w:rsidR="00542F7F" w:rsidRPr="00B212DA" w:rsidRDefault="00542F7F"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Batricio, Aminta’s betrothed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Pantalone</w:t>
      </w:r>
    </w:p>
    <w:p w:rsidR="00542F7F" w:rsidRPr="00B212DA" w:rsidRDefault="00542F7F" w:rsidP="00B212DA">
      <w:pPr>
        <w:tabs>
          <w:tab w:val="left" w:pos="5580"/>
          <w:tab w:val="left" w:pos="6120"/>
        </w:tabs>
        <w:spacing w:after="0" w:line="240" w:lineRule="auto"/>
        <w:ind w:left="1440"/>
        <w:rPr>
          <w:rFonts w:ascii="Bembo Std" w:hAnsi="Bembo Std"/>
          <w:sz w:val="24"/>
          <w:szCs w:val="24"/>
        </w:rPr>
      </w:pPr>
      <w:r w:rsidRPr="00B212DA">
        <w:rPr>
          <w:rFonts w:ascii="Bembo Std" w:hAnsi="Bembo Std"/>
          <w:sz w:val="24"/>
          <w:szCs w:val="24"/>
        </w:rPr>
        <w:t xml:space="preserve">Gaseneo, Aminta’s father </w:t>
      </w:r>
      <w:r w:rsidR="00B212DA">
        <w:rPr>
          <w:rFonts w:ascii="Bembo Std" w:hAnsi="Bembo Std"/>
          <w:sz w:val="24"/>
          <w:szCs w:val="24"/>
        </w:rPr>
        <w:tab/>
      </w:r>
      <w:r w:rsidRPr="00B212DA">
        <w:rPr>
          <w:rFonts w:ascii="Bembo Std" w:hAnsi="Bembo Std"/>
          <w:sz w:val="24"/>
          <w:szCs w:val="24"/>
        </w:rPr>
        <w:sym w:font="Wingdings" w:char="F0E0"/>
      </w:r>
      <w:r w:rsidRPr="00B212DA">
        <w:rPr>
          <w:rFonts w:ascii="Bembo Std" w:hAnsi="Bembo Std"/>
          <w:sz w:val="24"/>
          <w:szCs w:val="24"/>
        </w:rPr>
        <w:t xml:space="preserve"> </w:t>
      </w:r>
      <w:r w:rsidR="00B212DA">
        <w:rPr>
          <w:rFonts w:ascii="Bembo Std" w:hAnsi="Bembo Std"/>
          <w:sz w:val="24"/>
          <w:szCs w:val="24"/>
        </w:rPr>
        <w:tab/>
      </w:r>
      <w:r w:rsidRPr="00B212DA">
        <w:rPr>
          <w:rFonts w:ascii="Bembo Std" w:hAnsi="Bembo Std"/>
          <w:sz w:val="24"/>
          <w:szCs w:val="24"/>
        </w:rPr>
        <w:t>Dottore</w:t>
      </w:r>
    </w:p>
    <w:p w:rsidR="00822220" w:rsidRPr="00B212DA" w:rsidRDefault="00822220" w:rsidP="00822220">
      <w:pPr>
        <w:spacing w:after="0" w:line="240" w:lineRule="auto"/>
        <w:ind w:left="720" w:firstLine="720"/>
        <w:rPr>
          <w:rFonts w:ascii="Bembo Std" w:hAnsi="Bembo Std"/>
        </w:rPr>
      </w:pPr>
    </w:p>
    <w:p w:rsidR="00822220" w:rsidRPr="00B212DA" w:rsidRDefault="00822220" w:rsidP="00C074BE">
      <w:pPr>
        <w:spacing w:after="0" w:line="480" w:lineRule="auto"/>
        <w:ind w:firstLine="720"/>
        <w:rPr>
          <w:rFonts w:ascii="Bembo Std" w:hAnsi="Bembo Std"/>
          <w:sz w:val="24"/>
          <w:szCs w:val="24"/>
        </w:rPr>
      </w:pPr>
    </w:p>
    <w:p w:rsidR="00681700" w:rsidRPr="00B212DA" w:rsidRDefault="00822220" w:rsidP="000079C0">
      <w:pPr>
        <w:spacing w:after="0" w:line="480" w:lineRule="auto"/>
        <w:rPr>
          <w:rFonts w:ascii="Bembo Std" w:hAnsi="Bembo Std"/>
          <w:sz w:val="24"/>
          <w:szCs w:val="24"/>
        </w:rPr>
      </w:pPr>
      <w:r w:rsidRPr="00B212DA">
        <w:rPr>
          <w:rFonts w:ascii="Bembo Std" w:hAnsi="Bembo Std"/>
          <w:sz w:val="24"/>
          <w:szCs w:val="24"/>
        </w:rPr>
        <w:t xml:space="preserve">Several characters have also been cut: the fisher Anfriso, in love with Tisbea; Don Juan’s father Don Diego Tenorio; and the role of the Marqués de Mota, </w:t>
      </w:r>
      <w:r w:rsidR="00FF5AEB" w:rsidRPr="00B212DA">
        <w:rPr>
          <w:rFonts w:ascii="Bembo Std" w:hAnsi="Bembo Std"/>
          <w:sz w:val="24"/>
          <w:szCs w:val="24"/>
        </w:rPr>
        <w:t xml:space="preserve">an old friend of Don Juan’s </w:t>
      </w:r>
      <w:r w:rsidRPr="00B212DA">
        <w:rPr>
          <w:rFonts w:ascii="Bembo Std" w:hAnsi="Bembo Std"/>
          <w:sz w:val="24"/>
          <w:szCs w:val="24"/>
        </w:rPr>
        <w:t>who in the original had been instrumental in</w:t>
      </w:r>
      <w:r w:rsidR="00772A85" w:rsidRPr="00B212DA">
        <w:rPr>
          <w:rFonts w:ascii="Bembo Std" w:hAnsi="Bembo Std"/>
          <w:sz w:val="24"/>
          <w:szCs w:val="24"/>
        </w:rPr>
        <w:t xml:space="preserve"> unwittingly</w:t>
      </w:r>
      <w:r w:rsidRPr="00B212DA">
        <w:rPr>
          <w:rFonts w:ascii="Bembo Std" w:hAnsi="Bembo Std"/>
          <w:sz w:val="24"/>
          <w:szCs w:val="24"/>
        </w:rPr>
        <w:t xml:space="preserve"> providing </w:t>
      </w:r>
      <w:r w:rsidR="00772A85" w:rsidRPr="00B212DA">
        <w:rPr>
          <w:rFonts w:ascii="Bembo Std" w:hAnsi="Bembo Std"/>
          <w:sz w:val="24"/>
          <w:szCs w:val="24"/>
        </w:rPr>
        <w:t>the protagonist</w:t>
      </w:r>
      <w:r w:rsidR="00FF5AEB" w:rsidRPr="00B212DA">
        <w:rPr>
          <w:rFonts w:ascii="Bembo Std" w:hAnsi="Bembo Std"/>
          <w:sz w:val="24"/>
          <w:szCs w:val="24"/>
        </w:rPr>
        <w:t xml:space="preserve"> </w:t>
      </w:r>
      <w:r w:rsidRPr="00B212DA">
        <w:rPr>
          <w:rFonts w:ascii="Bembo Std" w:hAnsi="Bembo Std"/>
          <w:sz w:val="24"/>
          <w:szCs w:val="24"/>
        </w:rPr>
        <w:t xml:space="preserve">with a means to seduce </w:t>
      </w:r>
      <w:r w:rsidR="00FF5AEB" w:rsidRPr="00B212DA">
        <w:rPr>
          <w:rFonts w:ascii="Bembo Std" w:hAnsi="Bembo Std"/>
          <w:sz w:val="24"/>
          <w:szCs w:val="24"/>
        </w:rPr>
        <w:t>Doña Ana, has instead been folded into the role of Don Ottavio, now Donna Isabella’s betrothed and later Donna Anna’s lover.</w:t>
      </w:r>
    </w:p>
    <w:p w:rsidR="00FF5AEB" w:rsidRPr="00B212DA" w:rsidRDefault="00FF5AEB" w:rsidP="000079C0">
      <w:pPr>
        <w:spacing w:after="0" w:line="480" w:lineRule="auto"/>
        <w:rPr>
          <w:rFonts w:ascii="Bembo Std" w:hAnsi="Bembo Std"/>
          <w:sz w:val="24"/>
          <w:szCs w:val="24"/>
        </w:rPr>
      </w:pPr>
      <w:r w:rsidRPr="00B212DA">
        <w:rPr>
          <w:rFonts w:ascii="Bembo Std" w:hAnsi="Bembo Std"/>
          <w:sz w:val="24"/>
          <w:szCs w:val="24"/>
        </w:rPr>
        <w:tab/>
        <w:t xml:space="preserve">These changes are all accompanied by a rather severe contraction of the plot: whereas </w:t>
      </w:r>
      <w:r w:rsidRPr="00B212DA">
        <w:rPr>
          <w:rFonts w:ascii="Bembo Std" w:hAnsi="Bembo Std"/>
          <w:i/>
          <w:sz w:val="24"/>
          <w:szCs w:val="24"/>
        </w:rPr>
        <w:t>Burlador</w:t>
      </w:r>
      <w:r w:rsidRPr="00B212DA">
        <w:rPr>
          <w:rFonts w:ascii="Bembo Std" w:hAnsi="Bembo Std"/>
          <w:sz w:val="24"/>
          <w:szCs w:val="24"/>
        </w:rPr>
        <w:t xml:space="preserve"> contains sixty-seven scenes (nineteen in Act I, twenty-two in Act II, and twenty-six in Act III), </w:t>
      </w:r>
      <w:r w:rsidRPr="00B212DA">
        <w:rPr>
          <w:rFonts w:ascii="Bembo Std" w:hAnsi="Bembo Std"/>
          <w:i/>
          <w:sz w:val="24"/>
          <w:szCs w:val="24"/>
        </w:rPr>
        <w:t>Convitato</w:t>
      </w:r>
      <w:r w:rsidRPr="00B212DA">
        <w:rPr>
          <w:rFonts w:ascii="Bembo Std" w:hAnsi="Bembo Std"/>
          <w:sz w:val="24"/>
          <w:szCs w:val="24"/>
        </w:rPr>
        <w:t xml:space="preserve"> contains only forty (thirteen in Act I, sixteen in Act II, and eleven in Act III). Extensive cuts are made to several of the surviving scenes, reducing them drastically in scope, including several dialogues between Don Juan and Catalinón, as well as the King of Spain (who remains unaltered in Cicognini’s version, at least in title) and Don Diego. Restructuring occurs as well: Doña Isabela’s seduction, which becomes an oft-repeated topic throughout </w:t>
      </w:r>
      <w:r w:rsidRPr="00B212DA">
        <w:rPr>
          <w:rFonts w:ascii="Bembo Std" w:hAnsi="Bembo Std"/>
          <w:i/>
          <w:sz w:val="24"/>
          <w:szCs w:val="24"/>
        </w:rPr>
        <w:t>Burlador</w:t>
      </w:r>
      <w:r w:rsidRPr="00B212DA">
        <w:rPr>
          <w:rFonts w:ascii="Bembo Std" w:hAnsi="Bembo Std"/>
          <w:sz w:val="24"/>
          <w:szCs w:val="24"/>
        </w:rPr>
        <w:t xml:space="preserve"> (returning as the central focus of II.1-5 and II.11 in conversations between the King, Don Ottavio, and Diego)</w:t>
      </w:r>
      <w:r w:rsidR="00CF2B2B" w:rsidRPr="00B212DA">
        <w:rPr>
          <w:rFonts w:ascii="Bembo Std" w:hAnsi="Bembo Std"/>
          <w:sz w:val="24"/>
          <w:szCs w:val="24"/>
        </w:rPr>
        <w:t xml:space="preserve">, is instead abandoned and never again mentioned in </w:t>
      </w:r>
      <w:r w:rsidR="00CF2B2B" w:rsidRPr="00B212DA">
        <w:rPr>
          <w:rFonts w:ascii="Bembo Std" w:hAnsi="Bembo Std"/>
          <w:i/>
          <w:sz w:val="24"/>
          <w:szCs w:val="24"/>
        </w:rPr>
        <w:t xml:space="preserve">Convitato </w:t>
      </w:r>
      <w:r w:rsidR="00CF2B2B" w:rsidRPr="00B212DA">
        <w:rPr>
          <w:rFonts w:ascii="Bembo Std" w:hAnsi="Bembo Std"/>
          <w:sz w:val="24"/>
          <w:szCs w:val="24"/>
        </w:rPr>
        <w:t xml:space="preserve">after I.9. Similarly, Aminta’s seduction (Don Juan’s final one) takes place over the course of several scenes, </w:t>
      </w:r>
      <w:r w:rsidR="00CF2B2B" w:rsidRPr="00B212DA">
        <w:rPr>
          <w:rFonts w:ascii="Bembo Std" w:hAnsi="Bembo Std"/>
          <w:sz w:val="24"/>
          <w:szCs w:val="24"/>
        </w:rPr>
        <w:lastRenderedPageBreak/>
        <w:t xml:space="preserve">spanning the last two scenes of Act II (II.20-22) until III.8; in </w:t>
      </w:r>
      <w:r w:rsidR="00CF2B2B" w:rsidRPr="00B212DA">
        <w:rPr>
          <w:rFonts w:ascii="Bembo Std" w:hAnsi="Bembo Std"/>
          <w:i/>
          <w:sz w:val="24"/>
          <w:szCs w:val="24"/>
        </w:rPr>
        <w:t>Convitato</w:t>
      </w:r>
      <w:r w:rsidR="00CF2B2B" w:rsidRPr="00B212DA">
        <w:rPr>
          <w:rFonts w:ascii="Bembo Std" w:hAnsi="Bembo Std"/>
          <w:sz w:val="24"/>
          <w:szCs w:val="24"/>
        </w:rPr>
        <w:t>, instead, her seduction is synthesized into two scenes</w:t>
      </w:r>
      <w:r w:rsidR="000437C1" w:rsidRPr="00B212DA">
        <w:rPr>
          <w:rFonts w:ascii="Bembo Std" w:hAnsi="Bembo Std"/>
          <w:sz w:val="24"/>
          <w:szCs w:val="24"/>
        </w:rPr>
        <w:t xml:space="preserve"> at the end of Act II (II.15-16)—in fact, II.16 is the scene containing only stage directions—</w:t>
      </w:r>
      <w:r w:rsidR="00CF2B2B" w:rsidRPr="00B212DA">
        <w:rPr>
          <w:rFonts w:ascii="Bembo Std" w:hAnsi="Bembo Std"/>
          <w:sz w:val="24"/>
          <w:szCs w:val="24"/>
        </w:rPr>
        <w:t>leaving</w:t>
      </w:r>
      <w:r w:rsidR="000437C1" w:rsidRPr="00B212DA">
        <w:rPr>
          <w:rFonts w:ascii="Bembo Std" w:hAnsi="Bembo Std"/>
          <w:sz w:val="24"/>
          <w:szCs w:val="24"/>
        </w:rPr>
        <w:t xml:space="preserve"> </w:t>
      </w:r>
      <w:r w:rsidR="00CF2B2B" w:rsidRPr="00B212DA">
        <w:rPr>
          <w:rFonts w:ascii="Bembo Std" w:hAnsi="Bembo Std"/>
          <w:sz w:val="24"/>
          <w:szCs w:val="24"/>
        </w:rPr>
        <w:t>all of Act III open for the last phase of the comedy, that is, the encounter with the statue and Don Giovanni’s judgment.</w:t>
      </w:r>
      <w:r w:rsidR="000437C1" w:rsidRPr="00B212DA">
        <w:rPr>
          <w:rStyle w:val="FootnoteReference"/>
          <w:rFonts w:ascii="Bembo Std" w:hAnsi="Bembo Std"/>
          <w:sz w:val="24"/>
          <w:szCs w:val="24"/>
        </w:rPr>
        <w:footnoteReference w:id="81"/>
      </w:r>
      <w:r w:rsidR="00CF2B2B" w:rsidRPr="00B212DA">
        <w:rPr>
          <w:rFonts w:ascii="Bembo Std" w:hAnsi="Bembo Std"/>
          <w:sz w:val="24"/>
          <w:szCs w:val="24"/>
        </w:rPr>
        <w:t xml:space="preserve"> </w:t>
      </w:r>
    </w:p>
    <w:p w:rsidR="00542F7F" w:rsidRPr="00B212DA" w:rsidRDefault="000437C1" w:rsidP="000079C0">
      <w:pPr>
        <w:spacing w:after="0" w:line="480" w:lineRule="auto"/>
        <w:rPr>
          <w:rFonts w:ascii="Bembo Std" w:hAnsi="Bembo Std"/>
          <w:sz w:val="24"/>
          <w:szCs w:val="24"/>
        </w:rPr>
      </w:pPr>
      <w:r w:rsidRPr="00B212DA">
        <w:rPr>
          <w:rFonts w:ascii="Bembo Std" w:hAnsi="Bembo Std"/>
          <w:sz w:val="24"/>
          <w:szCs w:val="24"/>
        </w:rPr>
        <w:tab/>
        <w:t xml:space="preserve">The result of this compression of </w:t>
      </w:r>
      <w:r w:rsidRPr="00B212DA">
        <w:rPr>
          <w:rFonts w:ascii="Bembo Std" w:hAnsi="Bembo Std"/>
          <w:i/>
          <w:sz w:val="24"/>
          <w:szCs w:val="24"/>
        </w:rPr>
        <w:t>Burlador</w:t>
      </w:r>
      <w:r w:rsidRPr="00B212DA">
        <w:rPr>
          <w:rFonts w:ascii="Bembo Std" w:hAnsi="Bembo Std"/>
          <w:sz w:val="24"/>
          <w:szCs w:val="24"/>
        </w:rPr>
        <w:t xml:space="preserve">’s action—and, perhaps more importantly, dialogue—is that </w:t>
      </w:r>
      <w:r w:rsidRPr="00B212DA">
        <w:rPr>
          <w:rFonts w:ascii="Bembo Std" w:hAnsi="Bembo Std"/>
          <w:i/>
          <w:sz w:val="24"/>
          <w:szCs w:val="24"/>
        </w:rPr>
        <w:t>Convitato</w:t>
      </w:r>
      <w:r w:rsidRPr="00B212DA">
        <w:rPr>
          <w:rFonts w:ascii="Bembo Std" w:hAnsi="Bembo Std"/>
          <w:sz w:val="24"/>
          <w:szCs w:val="24"/>
        </w:rPr>
        <w:t xml:space="preserve"> lacks the depth of psychological characterization for which Tirso and his Spanish colleagues were so famous. </w:t>
      </w:r>
      <w:r w:rsidR="00772A85" w:rsidRPr="00B212DA">
        <w:rPr>
          <w:rFonts w:ascii="Bembo Std" w:hAnsi="Bembo Std"/>
          <w:sz w:val="24"/>
          <w:szCs w:val="24"/>
        </w:rPr>
        <w:t xml:space="preserve">The characters surrounding </w:t>
      </w:r>
      <w:r w:rsidR="00F01171">
        <w:rPr>
          <w:rFonts w:ascii="Bembo Std" w:hAnsi="Bembo Std"/>
          <w:sz w:val="24"/>
          <w:szCs w:val="24"/>
        </w:rPr>
        <w:t xml:space="preserve">Cicognini’s </w:t>
      </w:r>
      <w:r w:rsidR="00772A85" w:rsidRPr="00B212DA">
        <w:rPr>
          <w:rFonts w:ascii="Bembo Std" w:hAnsi="Bembo Std"/>
          <w:sz w:val="24"/>
          <w:szCs w:val="24"/>
        </w:rPr>
        <w:t>Don Giovanni are not given the space to develop complexity as they were in Tirso’s original. Doña Isabela at first accepts Don Juan with open arms, thinking him to be Don Octavio, and later spurns her betrothed, accusing him of assaulting her</w:t>
      </w:r>
      <w:r w:rsidR="0033619E" w:rsidRPr="00B212DA">
        <w:rPr>
          <w:rFonts w:ascii="Bembo Std" w:hAnsi="Bembo Std"/>
          <w:sz w:val="24"/>
          <w:szCs w:val="24"/>
        </w:rPr>
        <w:t xml:space="preserve">; </w:t>
      </w:r>
      <w:r w:rsidR="00772A85" w:rsidRPr="00B212DA">
        <w:rPr>
          <w:rFonts w:ascii="Bembo Std" w:hAnsi="Bembo Std"/>
          <w:sz w:val="24"/>
          <w:szCs w:val="24"/>
        </w:rPr>
        <w:t xml:space="preserve">this dimension is missing in </w:t>
      </w:r>
      <w:r w:rsidR="00772A85" w:rsidRPr="00B212DA">
        <w:rPr>
          <w:rFonts w:ascii="Bembo Std" w:hAnsi="Bembo Std"/>
          <w:i/>
          <w:sz w:val="24"/>
          <w:szCs w:val="24"/>
        </w:rPr>
        <w:t>Convitato</w:t>
      </w:r>
      <w:r w:rsidR="00772A85" w:rsidRPr="00B212DA">
        <w:rPr>
          <w:rFonts w:ascii="Bembo Std" w:hAnsi="Bembo Std"/>
          <w:sz w:val="24"/>
          <w:szCs w:val="24"/>
        </w:rPr>
        <w:t>, as Donna Isabella is “assaulted with vivid force” (</w:t>
      </w:r>
      <w:r w:rsidR="00F01171">
        <w:rPr>
          <w:rFonts w:ascii="Bembo Std" w:hAnsi="Bembo Std"/>
          <w:sz w:val="24"/>
          <w:szCs w:val="24"/>
        </w:rPr>
        <w:t>“</w:t>
      </w:r>
      <w:r w:rsidR="00772A85" w:rsidRPr="00B212DA">
        <w:rPr>
          <w:rFonts w:ascii="Bembo Std" w:hAnsi="Bembo Std"/>
          <w:i/>
          <w:sz w:val="24"/>
          <w:szCs w:val="24"/>
        </w:rPr>
        <w:t>assalita a viva forza</w:t>
      </w:r>
      <w:r w:rsidR="00F01171">
        <w:rPr>
          <w:rFonts w:ascii="Bembo Std" w:hAnsi="Bembo Std"/>
          <w:sz w:val="24"/>
          <w:szCs w:val="24"/>
        </w:rPr>
        <w:t>”</w:t>
      </w:r>
      <w:r w:rsidR="00772A85" w:rsidRPr="00B212DA">
        <w:rPr>
          <w:rFonts w:ascii="Bembo Std" w:hAnsi="Bembo Std"/>
          <w:sz w:val="24"/>
          <w:szCs w:val="24"/>
        </w:rPr>
        <w:t>) and outright violated. Don Pedro, Don Juan’s uncle and ambassador</w:t>
      </w:r>
      <w:r w:rsidR="0033619E" w:rsidRPr="00B212DA">
        <w:rPr>
          <w:rFonts w:ascii="Bembo Std" w:hAnsi="Bembo Std"/>
          <w:sz w:val="24"/>
          <w:szCs w:val="24"/>
        </w:rPr>
        <w:t xml:space="preserve"> to Naples, worries for his own fate—“I’m lost if the king finds out about this—what is there to do?” (</w:t>
      </w:r>
      <w:r w:rsidR="00F01171">
        <w:rPr>
          <w:rFonts w:ascii="Bembo Std" w:hAnsi="Bembo Std"/>
          <w:sz w:val="24"/>
          <w:szCs w:val="24"/>
        </w:rPr>
        <w:t>“</w:t>
      </w:r>
      <w:r w:rsidR="0033619E" w:rsidRPr="00B212DA">
        <w:rPr>
          <w:rFonts w:ascii="Bembo Std" w:hAnsi="Bembo Std"/>
          <w:i/>
          <w:sz w:val="24"/>
          <w:szCs w:val="24"/>
        </w:rPr>
        <w:t>Perdido soy si el Rey sabe / este caso, ¿Qué he de hacer?</w:t>
      </w:r>
      <w:r w:rsidR="00F01171">
        <w:rPr>
          <w:rFonts w:ascii="Bembo Std" w:hAnsi="Bembo Std"/>
          <w:sz w:val="24"/>
          <w:szCs w:val="24"/>
        </w:rPr>
        <w:t>”</w:t>
      </w:r>
      <w:r w:rsidR="0033619E" w:rsidRPr="00B212DA">
        <w:rPr>
          <w:rFonts w:ascii="Bembo Std" w:hAnsi="Bembo Std"/>
          <w:sz w:val="24"/>
          <w:szCs w:val="24"/>
        </w:rPr>
        <w:t xml:space="preserve">)—even as he rebukes his nephew after he learns of Don Juan’s violation of Doña Isabella; in turn, Pietro thinks only of Don Giovanni’s own fate, selflessly exhorting him to flee Naples. Don Ottavio, taking on the duties of both Don Octavio and the Marqués de la Mota in </w:t>
      </w:r>
      <w:r w:rsidR="0033619E" w:rsidRPr="00B212DA">
        <w:rPr>
          <w:rFonts w:ascii="Bembo Std" w:hAnsi="Bembo Std"/>
          <w:i/>
          <w:sz w:val="24"/>
          <w:szCs w:val="24"/>
        </w:rPr>
        <w:t>Convitato</w:t>
      </w:r>
      <w:r w:rsidR="0033619E" w:rsidRPr="00B212DA">
        <w:rPr>
          <w:rFonts w:ascii="Bembo Std" w:hAnsi="Bembo Std"/>
          <w:sz w:val="24"/>
          <w:szCs w:val="24"/>
        </w:rPr>
        <w:t xml:space="preserve">, is in fact simplified in his character’s trajectory by the redoubling of affronts against him: Don Giovanni violates </w:t>
      </w:r>
      <w:r w:rsidR="00783005">
        <w:rPr>
          <w:rFonts w:ascii="Bembo Std" w:hAnsi="Bembo Std"/>
          <w:sz w:val="24"/>
          <w:szCs w:val="24"/>
        </w:rPr>
        <w:t xml:space="preserve">both </w:t>
      </w:r>
      <w:r w:rsidR="0033619E" w:rsidRPr="00B212DA">
        <w:rPr>
          <w:rFonts w:ascii="Bembo Std" w:hAnsi="Bembo Std"/>
          <w:sz w:val="24"/>
          <w:szCs w:val="24"/>
        </w:rPr>
        <w:t xml:space="preserve">Donna Isabella, Don Ottavio’s betrothed, and </w:t>
      </w:r>
      <w:r w:rsidR="00542F7F" w:rsidRPr="00B212DA">
        <w:rPr>
          <w:rFonts w:ascii="Bembo Std" w:hAnsi="Bembo Std"/>
          <w:sz w:val="24"/>
          <w:szCs w:val="24"/>
        </w:rPr>
        <w:t xml:space="preserve">later </w:t>
      </w:r>
      <w:r w:rsidR="0033619E" w:rsidRPr="00B212DA">
        <w:rPr>
          <w:rFonts w:ascii="Bembo Std" w:hAnsi="Bembo Std"/>
          <w:sz w:val="24"/>
          <w:szCs w:val="24"/>
        </w:rPr>
        <w:t xml:space="preserve">Donna Anna, </w:t>
      </w:r>
      <w:r w:rsidR="00542F7F" w:rsidRPr="00B212DA">
        <w:rPr>
          <w:rFonts w:ascii="Bembo Std" w:hAnsi="Bembo Std"/>
          <w:sz w:val="24"/>
          <w:szCs w:val="24"/>
        </w:rPr>
        <w:t xml:space="preserve">who had been </w:t>
      </w:r>
      <w:r w:rsidR="0033619E" w:rsidRPr="00B212DA">
        <w:rPr>
          <w:rFonts w:ascii="Bembo Std" w:hAnsi="Bembo Std"/>
          <w:sz w:val="24"/>
          <w:szCs w:val="24"/>
        </w:rPr>
        <w:t xml:space="preserve">promised to Don Ottavio by the king after Donna Isabella’s despoilment has rendered her unfit for marriage. </w:t>
      </w:r>
    </w:p>
    <w:p w:rsidR="00681700" w:rsidRPr="00B212DA" w:rsidRDefault="00542F7F" w:rsidP="00542F7F">
      <w:pPr>
        <w:spacing w:after="0" w:line="480" w:lineRule="auto"/>
        <w:ind w:firstLine="720"/>
        <w:rPr>
          <w:rFonts w:ascii="Bembo Std" w:hAnsi="Bembo Std"/>
          <w:sz w:val="24"/>
          <w:szCs w:val="24"/>
        </w:rPr>
      </w:pPr>
      <w:r w:rsidRPr="00B212DA">
        <w:rPr>
          <w:rFonts w:ascii="Bembo Std" w:hAnsi="Bembo Std"/>
          <w:sz w:val="24"/>
          <w:szCs w:val="24"/>
        </w:rPr>
        <w:t xml:space="preserve">The lower-register characters fare no better. </w:t>
      </w:r>
      <w:r w:rsidR="0033619E" w:rsidRPr="00B212DA">
        <w:rPr>
          <w:rFonts w:ascii="Bembo Std" w:hAnsi="Bembo Std"/>
          <w:sz w:val="24"/>
          <w:szCs w:val="24"/>
        </w:rPr>
        <w:t xml:space="preserve">Rosalba the shepherdess is not regaled with Don Giovanni’s gallantry and amorous declarations in </w:t>
      </w:r>
      <w:r w:rsidR="0033619E" w:rsidRPr="00B212DA">
        <w:rPr>
          <w:rFonts w:ascii="Bembo Std" w:hAnsi="Bembo Std"/>
          <w:i/>
          <w:sz w:val="24"/>
          <w:szCs w:val="24"/>
        </w:rPr>
        <w:t>Convitato</w:t>
      </w:r>
      <w:r w:rsidR="0033619E" w:rsidRPr="00B212DA">
        <w:rPr>
          <w:rFonts w:ascii="Bembo Std" w:hAnsi="Bembo Std"/>
          <w:sz w:val="24"/>
          <w:szCs w:val="24"/>
        </w:rPr>
        <w:t xml:space="preserve"> as her analog, Tisbea the fisherwoman, had been; rather her seduction is hastily accomplished by means of a vow of </w:t>
      </w:r>
      <w:r w:rsidR="0033619E" w:rsidRPr="00B212DA">
        <w:rPr>
          <w:rFonts w:ascii="Bembo Std" w:hAnsi="Bembo Std"/>
          <w:sz w:val="24"/>
          <w:szCs w:val="24"/>
        </w:rPr>
        <w:lastRenderedPageBreak/>
        <w:t xml:space="preserve">marriage by the womanizer. </w:t>
      </w:r>
      <w:r w:rsidRPr="00B212DA">
        <w:rPr>
          <w:rFonts w:ascii="Bembo Std" w:hAnsi="Bembo Std"/>
          <w:sz w:val="24"/>
          <w:szCs w:val="24"/>
        </w:rPr>
        <w:t xml:space="preserve">Aminta, the farmer girl in </w:t>
      </w:r>
      <w:r w:rsidRPr="00B212DA">
        <w:rPr>
          <w:rFonts w:ascii="Bembo Std" w:hAnsi="Bembo Std"/>
          <w:i/>
          <w:sz w:val="24"/>
          <w:szCs w:val="24"/>
        </w:rPr>
        <w:t>Burlador</w:t>
      </w:r>
      <w:r w:rsidRPr="00B212DA">
        <w:rPr>
          <w:rFonts w:ascii="Bembo Std" w:hAnsi="Bembo Std"/>
          <w:sz w:val="24"/>
          <w:szCs w:val="24"/>
        </w:rPr>
        <w:t xml:space="preserve">, is leery at the prospect of her impending marriage to Batricio, and she and the charming (and noble) Don Juan develop a ruse in which he had long ago deflowered her already, as a means to nullify her commitment to her fiancé. Brunetta, in turn is rendered entirely unidimensional, accompanied as she is by </w:t>
      </w:r>
      <w:r w:rsidRPr="00EF6B6E">
        <w:rPr>
          <w:rFonts w:ascii="Bembo Std" w:hAnsi="Bembo Std"/>
          <w:i/>
          <w:sz w:val="24"/>
          <w:szCs w:val="24"/>
        </w:rPr>
        <w:t>commedia dell’arte</w:t>
      </w:r>
      <w:r w:rsidRPr="00B212DA">
        <w:rPr>
          <w:rFonts w:ascii="Bembo Std" w:hAnsi="Bembo Std"/>
          <w:sz w:val="24"/>
          <w:szCs w:val="24"/>
        </w:rPr>
        <w:t xml:space="preserve"> stock characters of Pantalone (her betrothed) and Dottore (her father) and stripped of almost all of her dialogue.</w:t>
      </w:r>
      <w:r w:rsidR="006539E2" w:rsidRPr="00B212DA">
        <w:rPr>
          <w:rStyle w:val="FootnoteReference"/>
          <w:rFonts w:ascii="Bembo Std" w:hAnsi="Bembo Std"/>
          <w:sz w:val="24"/>
          <w:szCs w:val="24"/>
        </w:rPr>
        <w:footnoteReference w:id="82"/>
      </w:r>
      <w:r w:rsidRPr="00B212DA">
        <w:rPr>
          <w:rFonts w:ascii="Bembo Std" w:hAnsi="Bembo Std"/>
          <w:sz w:val="24"/>
          <w:szCs w:val="24"/>
        </w:rPr>
        <w:t xml:space="preserve"> </w:t>
      </w:r>
      <w:r w:rsidR="006539E2" w:rsidRPr="00B212DA">
        <w:rPr>
          <w:rFonts w:ascii="Bembo Std" w:hAnsi="Bembo Std"/>
          <w:sz w:val="24"/>
          <w:szCs w:val="24"/>
        </w:rPr>
        <w:t>Finally, Passarino represents almost an antithesis to Catalinón in their relationships to their respective masters, Don Giovanni and Don Juan. Where Catalinón, long-time servant to Don Juan, is always disposed to follow along with his master in his escapades (and eventual escapes), Passarino constantly rebels,</w:t>
      </w:r>
      <w:r w:rsidR="0097147D" w:rsidRPr="00B212DA">
        <w:rPr>
          <w:rStyle w:val="FootnoteReference"/>
          <w:rFonts w:ascii="Bembo Std" w:hAnsi="Bembo Std"/>
          <w:sz w:val="24"/>
          <w:szCs w:val="24"/>
        </w:rPr>
        <w:footnoteReference w:id="83"/>
      </w:r>
      <w:r w:rsidR="006539E2" w:rsidRPr="00B212DA">
        <w:rPr>
          <w:rFonts w:ascii="Bembo Std" w:hAnsi="Bembo Std"/>
          <w:sz w:val="24"/>
          <w:szCs w:val="24"/>
        </w:rPr>
        <w:t xml:space="preserve"> complains, weeps, sighs for “maccheroni” and good wine, and ultimately resigns himself to obey his master only for fear of being beaten.</w:t>
      </w:r>
    </w:p>
    <w:p w:rsidR="006539E2" w:rsidRPr="00B212DA" w:rsidRDefault="006539E2" w:rsidP="00542F7F">
      <w:pPr>
        <w:spacing w:after="0" w:line="480" w:lineRule="auto"/>
        <w:ind w:firstLine="720"/>
        <w:rPr>
          <w:rFonts w:ascii="Bembo Std" w:hAnsi="Bembo Std"/>
          <w:sz w:val="24"/>
          <w:szCs w:val="24"/>
        </w:rPr>
      </w:pPr>
      <w:r w:rsidRPr="00B212DA">
        <w:rPr>
          <w:rFonts w:ascii="Bembo Std" w:hAnsi="Bembo Std"/>
          <w:sz w:val="24"/>
          <w:szCs w:val="24"/>
        </w:rPr>
        <w:t xml:space="preserve">At the center of this all is Don Giovanni, essentially a cipher for amorality in Cicognini’s play. Where Don Juan is consistently offered the opportunity to repent throughout </w:t>
      </w:r>
      <w:r w:rsidRPr="00B212DA">
        <w:rPr>
          <w:rFonts w:ascii="Bembo Std" w:hAnsi="Bembo Std"/>
          <w:i/>
          <w:sz w:val="24"/>
          <w:szCs w:val="24"/>
        </w:rPr>
        <w:t>Burlador</w:t>
      </w:r>
      <w:r w:rsidRPr="00B212DA">
        <w:rPr>
          <w:rFonts w:ascii="Bembo Std" w:hAnsi="Bembo Std"/>
          <w:sz w:val="24"/>
          <w:szCs w:val="24"/>
        </w:rPr>
        <w:t xml:space="preserve">, and in turn defers the possibility of coming to terms with his sins, insisting always that there will be plenty of time to repent later, Don Giovanni draws the line clearly in </w:t>
      </w:r>
      <w:r w:rsidRPr="00B212DA">
        <w:rPr>
          <w:rFonts w:ascii="Bembo Std" w:hAnsi="Bembo Std"/>
          <w:i/>
          <w:sz w:val="24"/>
          <w:szCs w:val="24"/>
        </w:rPr>
        <w:t>Convitato</w:t>
      </w:r>
      <w:r w:rsidRPr="00B212DA">
        <w:rPr>
          <w:rFonts w:ascii="Bembo Std" w:hAnsi="Bembo Std"/>
          <w:sz w:val="24"/>
          <w:szCs w:val="24"/>
        </w:rPr>
        <w:t>: he outright denies the Commendatore’s offer of salvation, given thrice</w:t>
      </w:r>
      <w:r w:rsidR="0097147D" w:rsidRPr="00B212DA">
        <w:rPr>
          <w:rFonts w:ascii="Bembo Std" w:hAnsi="Bembo Std"/>
          <w:sz w:val="24"/>
          <w:szCs w:val="24"/>
        </w:rPr>
        <w:t xml:space="preserve">, and throughout Cicognini’s play insists obstinately on mockery and insult to all others, especially toward any figures of authority of principle (going so far as drawing his sword against the king after being discovered in Donna Isabella’s chamber). Don Juan’s agitation in the face of his supernatural encounter with the statue is replaced in </w:t>
      </w:r>
      <w:r w:rsidR="0097147D" w:rsidRPr="00B212DA">
        <w:rPr>
          <w:rFonts w:ascii="Bembo Std" w:hAnsi="Bembo Std"/>
          <w:i/>
          <w:sz w:val="24"/>
          <w:szCs w:val="24"/>
        </w:rPr>
        <w:t>Convitato</w:t>
      </w:r>
      <w:r w:rsidR="0097147D" w:rsidRPr="00B212DA">
        <w:rPr>
          <w:rFonts w:ascii="Bembo Std" w:hAnsi="Bembo Std"/>
          <w:sz w:val="24"/>
          <w:szCs w:val="24"/>
        </w:rPr>
        <w:t xml:space="preserve"> with Don Giovanni’s absolute sanguinity; the original acknowledgement of the need for repentance (if only eventual) becomes now almost an explicit desire for </w:t>
      </w:r>
      <w:r w:rsidR="0097147D" w:rsidRPr="00B212DA">
        <w:rPr>
          <w:rFonts w:ascii="Bembo Std" w:hAnsi="Bembo Std"/>
          <w:sz w:val="24"/>
          <w:szCs w:val="24"/>
        </w:rPr>
        <w:lastRenderedPageBreak/>
        <w:t xml:space="preserve">punishment. And when it </w:t>
      </w:r>
      <w:r w:rsidR="00273248" w:rsidRPr="00B212DA">
        <w:rPr>
          <w:rFonts w:ascii="Bembo Std" w:hAnsi="Bembo Std"/>
          <w:sz w:val="24"/>
          <w:szCs w:val="24"/>
        </w:rPr>
        <w:t xml:space="preserve">finally </w:t>
      </w:r>
      <w:r w:rsidR="0097147D" w:rsidRPr="00B212DA">
        <w:rPr>
          <w:rFonts w:ascii="Bembo Std" w:hAnsi="Bembo Std"/>
          <w:sz w:val="24"/>
          <w:szCs w:val="24"/>
        </w:rPr>
        <w:t xml:space="preserve">comes, Don Juan simply disappears at the end of </w:t>
      </w:r>
      <w:r w:rsidR="0097147D" w:rsidRPr="00B212DA">
        <w:rPr>
          <w:rFonts w:ascii="Bembo Std" w:hAnsi="Bembo Std"/>
          <w:i/>
          <w:sz w:val="24"/>
          <w:szCs w:val="24"/>
        </w:rPr>
        <w:t>Burlador</w:t>
      </w:r>
      <w:r w:rsidR="0097147D" w:rsidRPr="00B212DA">
        <w:rPr>
          <w:rFonts w:ascii="Bembo Std" w:hAnsi="Bembo Std"/>
          <w:sz w:val="24"/>
          <w:szCs w:val="24"/>
        </w:rPr>
        <w:t xml:space="preserve">; Cicognini instead takes pains to explicitly depict Don Giovanni’s perdition in the flames of hell. </w:t>
      </w:r>
    </w:p>
    <w:p w:rsidR="000437C1" w:rsidRPr="00B212DA" w:rsidRDefault="0098547C" w:rsidP="000079C0">
      <w:pPr>
        <w:spacing w:after="0" w:line="480" w:lineRule="auto"/>
        <w:rPr>
          <w:rFonts w:ascii="Bembo Std" w:hAnsi="Bembo Std"/>
          <w:i/>
          <w:sz w:val="24"/>
          <w:szCs w:val="24"/>
        </w:rPr>
      </w:pPr>
      <w:r w:rsidRPr="00B212DA">
        <w:rPr>
          <w:rFonts w:ascii="Bembo Std" w:hAnsi="Bembo Std"/>
          <w:sz w:val="24"/>
          <w:szCs w:val="24"/>
        </w:rPr>
        <w:tab/>
        <w:t xml:space="preserve">It would seem from all of this that </w:t>
      </w:r>
      <w:r w:rsidRPr="00B212DA">
        <w:rPr>
          <w:rFonts w:ascii="Bembo Std" w:hAnsi="Bembo Std"/>
          <w:i/>
          <w:sz w:val="24"/>
          <w:szCs w:val="24"/>
        </w:rPr>
        <w:t>Convitato di pietra</w:t>
      </w:r>
      <w:r w:rsidRPr="00B212DA">
        <w:rPr>
          <w:rFonts w:ascii="Bembo Std" w:hAnsi="Bembo Std"/>
          <w:sz w:val="24"/>
          <w:szCs w:val="24"/>
        </w:rPr>
        <w:t xml:space="preserve"> is a mere shadow of </w:t>
      </w:r>
      <w:r w:rsidRPr="00B212DA">
        <w:rPr>
          <w:rFonts w:ascii="Bembo Std" w:hAnsi="Bembo Std"/>
          <w:i/>
          <w:sz w:val="24"/>
          <w:szCs w:val="24"/>
        </w:rPr>
        <w:t>Burlador de Sevilla</w:t>
      </w:r>
      <w:r w:rsidRPr="00B212DA">
        <w:rPr>
          <w:rFonts w:ascii="Bembo Std" w:hAnsi="Bembo Std"/>
          <w:sz w:val="24"/>
          <w:szCs w:val="24"/>
        </w:rPr>
        <w:t xml:space="preserve">. This would not, however, explain Cicognini’s success with this play in Florence, </w:t>
      </w:r>
      <w:r w:rsidR="00604740" w:rsidRPr="00B212DA">
        <w:rPr>
          <w:rFonts w:ascii="Bembo Std" w:hAnsi="Bembo Std"/>
          <w:sz w:val="24"/>
          <w:szCs w:val="24"/>
        </w:rPr>
        <w:t>such that it</w:t>
      </w:r>
      <w:r w:rsidRPr="00B212DA">
        <w:rPr>
          <w:rFonts w:ascii="Bembo Std" w:hAnsi="Bembo Std"/>
          <w:sz w:val="24"/>
          <w:szCs w:val="24"/>
        </w:rPr>
        <w:t xml:space="preserve"> encouraged</w:t>
      </w:r>
      <w:r w:rsidR="00604740" w:rsidRPr="00B212DA">
        <w:rPr>
          <w:rFonts w:ascii="Bembo Std" w:hAnsi="Bembo Std"/>
          <w:sz w:val="24"/>
          <w:szCs w:val="24"/>
        </w:rPr>
        <w:t xml:space="preserve"> him</w:t>
      </w:r>
      <w:r w:rsidRPr="00B212DA">
        <w:rPr>
          <w:rFonts w:ascii="Bembo Std" w:hAnsi="Bembo Std"/>
          <w:sz w:val="24"/>
          <w:szCs w:val="24"/>
        </w:rPr>
        <w:t xml:space="preserve"> to take the production on the road to Pisa. </w:t>
      </w:r>
      <w:r w:rsidR="00604740" w:rsidRPr="00B212DA">
        <w:rPr>
          <w:rFonts w:ascii="Bembo Std" w:hAnsi="Bembo Std"/>
          <w:sz w:val="24"/>
          <w:szCs w:val="24"/>
        </w:rPr>
        <w:t xml:space="preserve">Indeed, Dolfi asserts that his streamlining of Tirso’s action and dialogue tightens the overall play, creating a dramatic coherence that evokes </w:t>
      </w:r>
      <w:r w:rsidR="0073011A">
        <w:rPr>
          <w:rFonts w:ascii="Bembo Std" w:hAnsi="Bembo Std"/>
          <w:sz w:val="24"/>
          <w:szCs w:val="24"/>
        </w:rPr>
        <w:t xml:space="preserve">Carlo </w:t>
      </w:r>
      <w:r w:rsidR="00604740" w:rsidRPr="00B212DA">
        <w:rPr>
          <w:rFonts w:ascii="Bembo Std" w:hAnsi="Bembo Std"/>
          <w:sz w:val="24"/>
          <w:szCs w:val="24"/>
        </w:rPr>
        <w:t>Goldoni’s assessment of Cicognini’s ability to “</w:t>
      </w:r>
      <w:r w:rsidR="00441DBA">
        <w:rPr>
          <w:rFonts w:ascii="Bembo Std" w:hAnsi="Bembo Std"/>
          <w:sz w:val="24"/>
          <w:szCs w:val="24"/>
        </w:rPr>
        <w:t>maintain</w:t>
      </w:r>
      <w:r w:rsidR="00604740" w:rsidRPr="00B212DA">
        <w:rPr>
          <w:rFonts w:ascii="Bembo Std" w:hAnsi="Bembo Std"/>
          <w:sz w:val="24"/>
          <w:szCs w:val="24"/>
        </w:rPr>
        <w:t xml:space="preserve"> suspense” (</w:t>
      </w:r>
      <w:r w:rsidR="00604740" w:rsidRPr="00B212DA">
        <w:rPr>
          <w:rFonts w:ascii="Bembo Std" w:hAnsi="Bembo Std"/>
          <w:i/>
          <w:sz w:val="24"/>
          <w:szCs w:val="24"/>
        </w:rPr>
        <w:t>ménager la suspension</w:t>
      </w:r>
      <w:r w:rsidR="00604740" w:rsidRPr="00B212DA">
        <w:rPr>
          <w:rFonts w:ascii="Bembo Std" w:hAnsi="Bembo Std"/>
          <w:sz w:val="24"/>
          <w:szCs w:val="24"/>
        </w:rPr>
        <w:t>)</w:t>
      </w:r>
      <w:r w:rsidR="00604740" w:rsidRPr="00B212DA">
        <w:rPr>
          <w:rStyle w:val="FootnoteReference"/>
          <w:rFonts w:ascii="Bembo Std" w:hAnsi="Bembo Std"/>
          <w:sz w:val="24"/>
          <w:szCs w:val="24"/>
        </w:rPr>
        <w:footnoteReference w:id="84"/>
      </w:r>
      <w:r w:rsidR="00604740" w:rsidRPr="00B212DA">
        <w:rPr>
          <w:rFonts w:ascii="Bembo Std" w:hAnsi="Bembo Std"/>
          <w:sz w:val="24"/>
          <w:szCs w:val="24"/>
        </w:rPr>
        <w:t xml:space="preserve"> in all of his theatrical works. Dolfi also points out Cicognini’s sophisticated prose, calling to attention the presence of intentional parallelisms in the dialogue, of judicious use of rhetorical figures, and of rhythmic cadences reminiscent of precise metric scansion.</w:t>
      </w:r>
      <w:r w:rsidR="00314FC1" w:rsidRPr="00B212DA">
        <w:rPr>
          <w:rStyle w:val="FootnoteReference"/>
          <w:rFonts w:ascii="Bembo Std" w:hAnsi="Bembo Std"/>
          <w:sz w:val="24"/>
          <w:szCs w:val="24"/>
        </w:rPr>
        <w:footnoteReference w:id="85"/>
      </w:r>
      <w:r w:rsidR="00604740" w:rsidRPr="00B212DA">
        <w:rPr>
          <w:rFonts w:ascii="Bembo Std" w:hAnsi="Bembo Std"/>
          <w:sz w:val="24"/>
          <w:szCs w:val="24"/>
        </w:rPr>
        <w:t xml:space="preserve"> Cicognini was nothing if not aware of his </w:t>
      </w:r>
      <w:r w:rsidR="00DC75A7" w:rsidRPr="00B212DA">
        <w:rPr>
          <w:rFonts w:ascii="Bembo Std" w:hAnsi="Bembo Std"/>
          <w:sz w:val="24"/>
          <w:szCs w:val="24"/>
        </w:rPr>
        <w:t xml:space="preserve">initial </w:t>
      </w:r>
      <w:r w:rsidR="00604740" w:rsidRPr="00B212DA">
        <w:rPr>
          <w:rFonts w:ascii="Bembo Std" w:hAnsi="Bembo Std"/>
          <w:sz w:val="24"/>
          <w:szCs w:val="24"/>
        </w:rPr>
        <w:t>audience</w:t>
      </w:r>
      <w:r w:rsidR="00314FC1" w:rsidRPr="00B212DA">
        <w:rPr>
          <w:rFonts w:ascii="Bembo Std" w:hAnsi="Bembo Std"/>
          <w:sz w:val="24"/>
          <w:szCs w:val="24"/>
        </w:rPr>
        <w:t xml:space="preserve">: </w:t>
      </w:r>
      <w:r w:rsidR="00DC75A7" w:rsidRPr="00B212DA">
        <w:rPr>
          <w:rFonts w:ascii="Bembo Std" w:hAnsi="Bembo Std"/>
          <w:sz w:val="24"/>
          <w:szCs w:val="24"/>
        </w:rPr>
        <w:t xml:space="preserve">the premiere was staged for the Accademia degli Instancabili, a gathering formed by the young men of the Compagnia di San Giovanni Evangelista </w:t>
      </w:r>
      <w:r w:rsidR="00783005">
        <w:rPr>
          <w:rFonts w:ascii="Bembo Std" w:hAnsi="Bembo Std"/>
          <w:sz w:val="24"/>
          <w:szCs w:val="24"/>
        </w:rPr>
        <w:t xml:space="preserve">in 1633, </w:t>
      </w:r>
      <w:r w:rsidR="00DC75A7" w:rsidRPr="00B212DA">
        <w:rPr>
          <w:rFonts w:ascii="Bembo Std" w:hAnsi="Bembo Std"/>
          <w:sz w:val="24"/>
          <w:szCs w:val="24"/>
        </w:rPr>
        <w:t>the year of the play’s premiere.</w:t>
      </w:r>
      <w:r w:rsidR="00DC75A7" w:rsidRPr="00B212DA">
        <w:rPr>
          <w:rStyle w:val="FootnoteReference"/>
          <w:rFonts w:ascii="Bembo Std" w:hAnsi="Bembo Std"/>
          <w:sz w:val="24"/>
          <w:szCs w:val="24"/>
        </w:rPr>
        <w:footnoteReference w:id="86"/>
      </w:r>
      <w:r w:rsidR="00DC75A7" w:rsidRPr="00B212DA">
        <w:rPr>
          <w:rFonts w:ascii="Bembo Std" w:hAnsi="Bembo Std"/>
          <w:sz w:val="24"/>
          <w:szCs w:val="24"/>
        </w:rPr>
        <w:t xml:space="preserve"> Given the propensity for didactic programs in theatrical performances among (and for) Florence’s youths under the auspices of confraternities and academies like the Instancabili, it is not hard to hypothesize that Cicognini deliberately toned down some of the character-based ambiguities of Tirso’s original, presenting figures that were more clearly delineated in black and white.</w:t>
      </w:r>
    </w:p>
    <w:p w:rsidR="004C1BB6" w:rsidRDefault="004C1BB6" w:rsidP="000079C0">
      <w:pPr>
        <w:spacing w:after="0" w:line="480" w:lineRule="auto"/>
        <w:rPr>
          <w:rFonts w:ascii="Bembo Std" w:hAnsi="Bembo Std"/>
          <w:sz w:val="24"/>
          <w:szCs w:val="24"/>
        </w:rPr>
      </w:pPr>
    </w:p>
    <w:p w:rsidR="00EA6DBE" w:rsidRPr="00B212DA" w:rsidRDefault="00EA6DBE" w:rsidP="000079C0">
      <w:pPr>
        <w:spacing w:after="0" w:line="480" w:lineRule="auto"/>
        <w:rPr>
          <w:rFonts w:ascii="Bembo Std" w:hAnsi="Bembo Std"/>
          <w:sz w:val="24"/>
          <w:szCs w:val="24"/>
        </w:rPr>
      </w:pPr>
    </w:p>
    <w:p w:rsidR="00441DBA" w:rsidRDefault="004C1BB6" w:rsidP="000079C0">
      <w:pPr>
        <w:spacing w:after="0" w:line="480" w:lineRule="auto"/>
        <w:rPr>
          <w:rFonts w:ascii="Bembo Std" w:hAnsi="Bembo Std"/>
          <w:i/>
          <w:sz w:val="24"/>
          <w:szCs w:val="24"/>
        </w:rPr>
      </w:pPr>
      <w:r w:rsidRPr="00B212DA">
        <w:rPr>
          <w:rFonts w:ascii="Bembo Std" w:hAnsi="Bembo Std"/>
          <w:i/>
          <w:sz w:val="24"/>
          <w:szCs w:val="24"/>
        </w:rPr>
        <w:lastRenderedPageBreak/>
        <w:t>Don Gastone di Moncada</w:t>
      </w:r>
      <w:r w:rsidR="00441DBA" w:rsidRPr="00B212DA">
        <w:rPr>
          <w:rStyle w:val="FootnoteReference"/>
          <w:rFonts w:ascii="Bembo Std" w:hAnsi="Bembo Std"/>
          <w:sz w:val="24"/>
          <w:szCs w:val="24"/>
        </w:rPr>
        <w:footnoteReference w:id="87"/>
      </w:r>
    </w:p>
    <w:p w:rsidR="00273248" w:rsidRPr="00441DBA" w:rsidRDefault="00041747" w:rsidP="000079C0">
      <w:pPr>
        <w:spacing w:after="0" w:line="480" w:lineRule="auto"/>
        <w:rPr>
          <w:rFonts w:ascii="Bembo Std" w:hAnsi="Bembo Std"/>
          <w:i/>
          <w:sz w:val="24"/>
          <w:szCs w:val="24"/>
        </w:rPr>
      </w:pPr>
      <w:r w:rsidRPr="00B212DA">
        <w:rPr>
          <w:rFonts w:ascii="Bembo Std" w:hAnsi="Bembo Std"/>
          <w:sz w:val="24"/>
          <w:szCs w:val="24"/>
        </w:rPr>
        <w:t xml:space="preserve">Cicognini’s </w:t>
      </w:r>
      <w:r w:rsidRPr="00B212DA">
        <w:rPr>
          <w:rFonts w:ascii="Bembo Std" w:hAnsi="Bembo Std"/>
          <w:i/>
          <w:sz w:val="24"/>
          <w:szCs w:val="24"/>
        </w:rPr>
        <w:t>Don Gastone di Moncada</w:t>
      </w:r>
      <w:r w:rsidRPr="00B212DA">
        <w:rPr>
          <w:rFonts w:ascii="Bembo Std" w:hAnsi="Bembo Std"/>
          <w:sz w:val="24"/>
          <w:szCs w:val="24"/>
        </w:rPr>
        <w:t xml:space="preserve"> (1641) presents a more synthetic approach to Spanish source plays that reflects his growing maturity as a playwright</w:t>
      </w:r>
      <w:r w:rsidR="00B32DFF" w:rsidRPr="00B212DA">
        <w:rPr>
          <w:rFonts w:ascii="Bembo Std" w:hAnsi="Bembo Std"/>
          <w:sz w:val="24"/>
          <w:szCs w:val="24"/>
        </w:rPr>
        <w:t>,</w:t>
      </w:r>
      <w:r w:rsidRPr="00B212DA">
        <w:rPr>
          <w:rFonts w:ascii="Bembo Std" w:hAnsi="Bembo Std"/>
          <w:sz w:val="24"/>
          <w:szCs w:val="24"/>
        </w:rPr>
        <w:t xml:space="preserve"> as well as </w:t>
      </w:r>
      <w:r w:rsidR="00B32DFF" w:rsidRPr="00B212DA">
        <w:rPr>
          <w:rFonts w:ascii="Bembo Std" w:hAnsi="Bembo Std"/>
          <w:sz w:val="24"/>
          <w:szCs w:val="24"/>
        </w:rPr>
        <w:t xml:space="preserve">his broadened </w:t>
      </w:r>
      <w:r w:rsidR="00F406B1" w:rsidRPr="00B212DA">
        <w:rPr>
          <w:rFonts w:ascii="Bembo Std" w:hAnsi="Bembo Std"/>
          <w:sz w:val="24"/>
          <w:szCs w:val="24"/>
        </w:rPr>
        <w:t>experience</w:t>
      </w:r>
      <w:r w:rsidR="00B32DFF" w:rsidRPr="00B212DA">
        <w:rPr>
          <w:rFonts w:ascii="Bembo Std" w:hAnsi="Bembo Std"/>
          <w:sz w:val="24"/>
          <w:szCs w:val="24"/>
        </w:rPr>
        <w:t xml:space="preserve"> </w:t>
      </w:r>
      <w:r w:rsidR="00F406B1" w:rsidRPr="00B212DA">
        <w:rPr>
          <w:rFonts w:ascii="Bembo Std" w:hAnsi="Bembo Std"/>
          <w:sz w:val="24"/>
          <w:szCs w:val="24"/>
        </w:rPr>
        <w:t>with</w:t>
      </w:r>
      <w:r w:rsidR="00B32DFF" w:rsidRPr="00B212DA">
        <w:rPr>
          <w:rFonts w:ascii="Bembo Std" w:hAnsi="Bembo Std"/>
          <w:sz w:val="24"/>
          <w:szCs w:val="24"/>
        </w:rPr>
        <w:t xml:space="preserve"> that country’s theatrical repertoire a decade after having written </w:t>
      </w:r>
      <w:r w:rsidR="00B32DFF" w:rsidRPr="00B212DA">
        <w:rPr>
          <w:rFonts w:ascii="Bembo Std" w:hAnsi="Bembo Std"/>
          <w:i/>
          <w:sz w:val="24"/>
          <w:szCs w:val="24"/>
        </w:rPr>
        <w:t>Convitato di pietra</w:t>
      </w:r>
      <w:r w:rsidR="00B32DFF" w:rsidRPr="00B212DA">
        <w:rPr>
          <w:rFonts w:ascii="Bembo Std" w:hAnsi="Bembo Std"/>
          <w:sz w:val="24"/>
          <w:szCs w:val="24"/>
        </w:rPr>
        <w:t xml:space="preserve">. </w:t>
      </w:r>
      <w:r w:rsidR="00950556" w:rsidRPr="00B212DA">
        <w:rPr>
          <w:rFonts w:ascii="Bembo Std" w:hAnsi="Bembo Std"/>
          <w:sz w:val="24"/>
          <w:szCs w:val="24"/>
        </w:rPr>
        <w:t>Fausta Antonucci’s analy</w:t>
      </w:r>
      <w:r w:rsidR="00BE4F6F">
        <w:rPr>
          <w:rFonts w:ascii="Bembo Std" w:hAnsi="Bembo Std"/>
          <w:sz w:val="24"/>
          <w:szCs w:val="24"/>
        </w:rPr>
        <w:t>sis of this work identifies no fewer</w:t>
      </w:r>
      <w:r w:rsidR="00950556" w:rsidRPr="00B212DA">
        <w:rPr>
          <w:rFonts w:ascii="Bembo Std" w:hAnsi="Bembo Std"/>
          <w:sz w:val="24"/>
          <w:szCs w:val="24"/>
        </w:rPr>
        <w:t xml:space="preserve"> than three Spanish plays from whose elements Cicognini drew in creating his story of falsified betrayal: Lope de Vega’s </w:t>
      </w:r>
      <w:r w:rsidR="00950556" w:rsidRPr="00B212DA">
        <w:rPr>
          <w:rFonts w:ascii="Bembo Std" w:hAnsi="Bembo Std"/>
          <w:i/>
          <w:sz w:val="24"/>
          <w:szCs w:val="24"/>
        </w:rPr>
        <w:t>La corona merecida</w:t>
      </w:r>
      <w:r w:rsidR="00950556" w:rsidRPr="00B212DA">
        <w:rPr>
          <w:rFonts w:ascii="Bembo Std" w:hAnsi="Bembo Std"/>
          <w:sz w:val="24"/>
          <w:szCs w:val="24"/>
        </w:rPr>
        <w:t xml:space="preserve"> (1603), Tirso de Molina’s </w:t>
      </w:r>
      <w:r w:rsidR="00950556" w:rsidRPr="00B212DA">
        <w:rPr>
          <w:rFonts w:ascii="Bembo Std" w:hAnsi="Bembo Std"/>
          <w:i/>
          <w:sz w:val="24"/>
          <w:szCs w:val="24"/>
        </w:rPr>
        <w:t xml:space="preserve">Cómo han de ser los amigos </w:t>
      </w:r>
      <w:r w:rsidR="00950556" w:rsidRPr="00B212DA">
        <w:rPr>
          <w:rFonts w:ascii="Bembo Std" w:hAnsi="Bembo Std"/>
          <w:sz w:val="24"/>
          <w:szCs w:val="24"/>
        </w:rPr>
        <w:t xml:space="preserve">(1612), and Calderón de </w:t>
      </w:r>
      <w:r w:rsidR="00F01171">
        <w:rPr>
          <w:rFonts w:ascii="Bembo Std" w:hAnsi="Bembo Std"/>
          <w:sz w:val="24"/>
          <w:szCs w:val="24"/>
        </w:rPr>
        <w:t xml:space="preserve">la </w:t>
      </w:r>
      <w:r w:rsidR="00950556" w:rsidRPr="00B212DA">
        <w:rPr>
          <w:rFonts w:ascii="Bembo Std" w:hAnsi="Bembo Std"/>
          <w:sz w:val="24"/>
          <w:szCs w:val="24"/>
        </w:rPr>
        <w:t xml:space="preserve">Barca’s </w:t>
      </w:r>
      <w:r w:rsidR="00950556" w:rsidRPr="00B212DA">
        <w:rPr>
          <w:rFonts w:ascii="Bembo Std" w:hAnsi="Bembo Std"/>
          <w:i/>
          <w:sz w:val="24"/>
          <w:szCs w:val="24"/>
        </w:rPr>
        <w:t>Gustos y disgustos son no más que imaginación</w:t>
      </w:r>
      <w:r w:rsidR="00950556" w:rsidRPr="00B212DA">
        <w:rPr>
          <w:rFonts w:ascii="Bembo Std" w:hAnsi="Bembo Std"/>
          <w:sz w:val="24"/>
          <w:szCs w:val="24"/>
        </w:rPr>
        <w:t xml:space="preserve"> (1638). A plot synopsis of </w:t>
      </w:r>
      <w:r w:rsidR="00950556" w:rsidRPr="00B212DA">
        <w:rPr>
          <w:rFonts w:ascii="Bembo Std" w:hAnsi="Bembo Std"/>
          <w:i/>
          <w:sz w:val="24"/>
          <w:szCs w:val="24"/>
        </w:rPr>
        <w:t xml:space="preserve">Don Gastone </w:t>
      </w:r>
      <w:r w:rsidR="00950556" w:rsidRPr="00B212DA">
        <w:rPr>
          <w:rFonts w:ascii="Bembo Std" w:hAnsi="Bembo Std"/>
          <w:sz w:val="24"/>
          <w:szCs w:val="24"/>
        </w:rPr>
        <w:t>follows:</w:t>
      </w:r>
    </w:p>
    <w:p w:rsidR="0010721C" w:rsidRPr="00B212DA" w:rsidRDefault="00950556" w:rsidP="000079C0">
      <w:pPr>
        <w:spacing w:after="0" w:line="480" w:lineRule="auto"/>
        <w:rPr>
          <w:rFonts w:ascii="Bembo Std" w:hAnsi="Bembo Std"/>
          <w:sz w:val="24"/>
          <w:szCs w:val="24"/>
        </w:rPr>
      </w:pPr>
      <w:r w:rsidRPr="00B212DA">
        <w:rPr>
          <w:rFonts w:ascii="Bembo Std" w:hAnsi="Bembo Std"/>
          <w:sz w:val="24"/>
          <w:szCs w:val="24"/>
        </w:rPr>
        <w:tab/>
        <w:t>King Pietro d’Aragona, a tyrannical monarch, has fallen in love with Donna Violante, the wife of Don Gastone di Moncada. He invites the couple to court, naming Donna Violante the queen’s first lady-in-waiting. This love triangle is augmented by the queen, Leonor</w:t>
      </w:r>
      <w:r w:rsidR="00502670" w:rsidRPr="00B212DA">
        <w:rPr>
          <w:rFonts w:ascii="Bembo Std" w:hAnsi="Bembo Std"/>
          <w:sz w:val="24"/>
          <w:szCs w:val="24"/>
        </w:rPr>
        <w:t>a</w:t>
      </w:r>
      <w:r w:rsidRPr="00B212DA">
        <w:rPr>
          <w:rFonts w:ascii="Bembo Std" w:hAnsi="Bembo Std"/>
          <w:sz w:val="24"/>
          <w:szCs w:val="24"/>
        </w:rPr>
        <w:t xml:space="preserve">—neglected and no longer loved by the king—and by Don Merichex (Mericchej in the manuscript’s dedication, dated 1642) di Buccoi—a </w:t>
      </w:r>
      <w:r w:rsidR="00F01171">
        <w:rPr>
          <w:rFonts w:ascii="Bembo Std" w:hAnsi="Bembo Std"/>
          <w:sz w:val="24"/>
          <w:szCs w:val="24"/>
        </w:rPr>
        <w:t>valiant</w:t>
      </w:r>
      <w:r w:rsidRPr="00B212DA">
        <w:rPr>
          <w:rFonts w:ascii="Bembo Std" w:hAnsi="Bembo Std"/>
          <w:sz w:val="24"/>
          <w:szCs w:val="24"/>
        </w:rPr>
        <w:t xml:space="preserve"> knight who in the past was aided and saved from disgrace by Don Gastone. King Pietro decides to use Don Merichex for his own ends: he invests the knight with Don Gastone’s title, and orders him to exile his friend, and to convince Don Gastone’s wife</w:t>
      </w:r>
      <w:r w:rsidR="00C8438D">
        <w:rPr>
          <w:rFonts w:ascii="Bembo Std" w:hAnsi="Bembo Std"/>
          <w:sz w:val="24"/>
          <w:szCs w:val="24"/>
        </w:rPr>
        <w:t>,</w:t>
      </w:r>
      <w:r w:rsidRPr="00B212DA">
        <w:rPr>
          <w:rFonts w:ascii="Bembo Std" w:hAnsi="Bembo Std"/>
          <w:sz w:val="24"/>
          <w:szCs w:val="24"/>
        </w:rPr>
        <w:t xml:space="preserve"> using any means possible</w:t>
      </w:r>
      <w:r w:rsidR="00C8438D">
        <w:rPr>
          <w:rFonts w:ascii="Bembo Std" w:hAnsi="Bembo Std"/>
          <w:sz w:val="24"/>
          <w:szCs w:val="24"/>
        </w:rPr>
        <w:t>,</w:t>
      </w:r>
      <w:r w:rsidRPr="00B212DA">
        <w:rPr>
          <w:rFonts w:ascii="Bembo Std" w:hAnsi="Bembo Std"/>
          <w:sz w:val="24"/>
          <w:szCs w:val="24"/>
        </w:rPr>
        <w:t xml:space="preserve"> to cede to </w:t>
      </w:r>
      <w:r w:rsidR="00BE4F6F">
        <w:rPr>
          <w:rFonts w:ascii="Bembo Std" w:hAnsi="Bembo Std"/>
          <w:sz w:val="24"/>
          <w:szCs w:val="24"/>
        </w:rPr>
        <w:t>his</w:t>
      </w:r>
      <w:r w:rsidRPr="00B212DA">
        <w:rPr>
          <w:rFonts w:ascii="Bembo Std" w:hAnsi="Bembo Std"/>
          <w:sz w:val="24"/>
          <w:szCs w:val="24"/>
        </w:rPr>
        <w:t xml:space="preserve"> desires. Don Merichex appears to obey all of his king’s orders: he arrives to </w:t>
      </w:r>
      <w:r w:rsidR="00BE4F6F">
        <w:rPr>
          <w:rFonts w:ascii="Bembo Std" w:hAnsi="Bembo Std"/>
          <w:sz w:val="24"/>
          <w:szCs w:val="24"/>
        </w:rPr>
        <w:t>kidnap</w:t>
      </w:r>
      <w:r w:rsidRPr="00B212DA">
        <w:rPr>
          <w:rFonts w:ascii="Bembo Std" w:hAnsi="Bembo Std"/>
          <w:sz w:val="24"/>
          <w:szCs w:val="24"/>
        </w:rPr>
        <w:t xml:space="preserve"> Donna Violante’s son Celio, and then presents to her and her husband the blood of their murdered child as punishment for Donna Violante’s unbending fidelity to her husband. </w:t>
      </w:r>
      <w:r w:rsidR="00414083" w:rsidRPr="00B212DA">
        <w:rPr>
          <w:rFonts w:ascii="Bembo Std" w:hAnsi="Bembo Std"/>
          <w:sz w:val="24"/>
          <w:szCs w:val="24"/>
        </w:rPr>
        <w:t>H</w:t>
      </w:r>
      <w:r w:rsidRPr="00B212DA">
        <w:rPr>
          <w:rFonts w:ascii="Bembo Std" w:hAnsi="Bembo Std"/>
          <w:sz w:val="24"/>
          <w:szCs w:val="24"/>
        </w:rPr>
        <w:t xml:space="preserve">e reveals to </w:t>
      </w:r>
      <w:r w:rsidR="00BE4F6F">
        <w:rPr>
          <w:rFonts w:ascii="Bembo Std" w:hAnsi="Bembo Std"/>
          <w:sz w:val="24"/>
          <w:szCs w:val="24"/>
        </w:rPr>
        <w:t>K</w:t>
      </w:r>
      <w:r w:rsidRPr="00B212DA">
        <w:rPr>
          <w:rFonts w:ascii="Bembo Std" w:hAnsi="Bembo Std"/>
          <w:sz w:val="24"/>
          <w:szCs w:val="24"/>
        </w:rPr>
        <w:t xml:space="preserve">ing </w:t>
      </w:r>
      <w:r w:rsidR="00BE4F6F">
        <w:rPr>
          <w:rFonts w:ascii="Bembo Std" w:hAnsi="Bembo Std"/>
          <w:sz w:val="24"/>
          <w:szCs w:val="24"/>
        </w:rPr>
        <w:t xml:space="preserve">Pietro </w:t>
      </w:r>
      <w:r w:rsidRPr="00B212DA">
        <w:rPr>
          <w:rFonts w:ascii="Bembo Std" w:hAnsi="Bembo Std"/>
          <w:sz w:val="24"/>
          <w:szCs w:val="24"/>
        </w:rPr>
        <w:t xml:space="preserve">that he has engineered all of this as a hoax so that </w:t>
      </w:r>
      <w:r w:rsidR="00BE4F6F">
        <w:rPr>
          <w:rFonts w:ascii="Bembo Std" w:hAnsi="Bembo Std"/>
          <w:sz w:val="24"/>
          <w:szCs w:val="24"/>
        </w:rPr>
        <w:t>the monarch</w:t>
      </w:r>
      <w:r w:rsidRPr="00B212DA">
        <w:rPr>
          <w:rFonts w:ascii="Bembo Std" w:hAnsi="Bembo Std"/>
          <w:sz w:val="24"/>
          <w:szCs w:val="24"/>
        </w:rPr>
        <w:t xml:space="preserve"> might </w:t>
      </w:r>
      <w:r w:rsidR="00414083" w:rsidRPr="00B212DA">
        <w:rPr>
          <w:rFonts w:ascii="Bembo Std" w:hAnsi="Bembo Std"/>
          <w:sz w:val="24"/>
          <w:szCs w:val="24"/>
        </w:rPr>
        <w:t xml:space="preserve">have an intimate </w:t>
      </w:r>
      <w:r w:rsidRPr="00B212DA">
        <w:rPr>
          <w:rFonts w:ascii="Bembo Std" w:hAnsi="Bembo Std"/>
          <w:sz w:val="24"/>
          <w:szCs w:val="24"/>
        </w:rPr>
        <w:t xml:space="preserve">encounter </w:t>
      </w:r>
      <w:r w:rsidR="00414083" w:rsidRPr="00B212DA">
        <w:rPr>
          <w:rFonts w:ascii="Bembo Std" w:hAnsi="Bembo Std"/>
          <w:sz w:val="24"/>
          <w:szCs w:val="24"/>
        </w:rPr>
        <w:t xml:space="preserve">with </w:t>
      </w:r>
      <w:r w:rsidRPr="00B212DA">
        <w:rPr>
          <w:rFonts w:ascii="Bembo Std" w:hAnsi="Bembo Std"/>
          <w:sz w:val="24"/>
          <w:szCs w:val="24"/>
        </w:rPr>
        <w:t xml:space="preserve">Donna </w:t>
      </w:r>
      <w:r w:rsidR="00414083" w:rsidRPr="00B212DA">
        <w:rPr>
          <w:rFonts w:ascii="Bembo Std" w:hAnsi="Bembo Std"/>
          <w:sz w:val="24"/>
          <w:szCs w:val="24"/>
        </w:rPr>
        <w:t>Violante. I</w:t>
      </w:r>
      <w:r w:rsidRPr="00B212DA">
        <w:rPr>
          <w:rFonts w:ascii="Bembo Std" w:hAnsi="Bembo Std"/>
          <w:sz w:val="24"/>
          <w:szCs w:val="24"/>
        </w:rPr>
        <w:t xml:space="preserve">n truth, </w:t>
      </w:r>
      <w:r w:rsidR="00414083" w:rsidRPr="00B212DA">
        <w:rPr>
          <w:rFonts w:ascii="Bembo Std" w:hAnsi="Bembo Std"/>
          <w:sz w:val="24"/>
          <w:szCs w:val="24"/>
        </w:rPr>
        <w:t xml:space="preserve">however, </w:t>
      </w:r>
      <w:r w:rsidRPr="00B212DA">
        <w:rPr>
          <w:rFonts w:ascii="Bembo Std" w:hAnsi="Bembo Std"/>
          <w:sz w:val="24"/>
          <w:szCs w:val="24"/>
        </w:rPr>
        <w:t xml:space="preserve">Merichex (a traitor only in appearance) had arranged things so that the woman who lay with the king was in fact the queen and not Violante. Discovering the deception, the king is reformed, the </w:t>
      </w:r>
      <w:r w:rsidRPr="00B212DA">
        <w:rPr>
          <w:rFonts w:ascii="Bembo Std" w:hAnsi="Bembo Std"/>
          <w:sz w:val="24"/>
          <w:szCs w:val="24"/>
        </w:rPr>
        <w:lastRenderedPageBreak/>
        <w:t>two couples are reconciled, it is discovered that young Celio was not in fact killed, and all praise Merichex’s skillful and wise comportment, the “</w:t>
      </w:r>
      <w:r w:rsidR="00F406B1" w:rsidRPr="00B212DA">
        <w:rPr>
          <w:rFonts w:ascii="Bembo Std" w:hAnsi="Bembo Std"/>
          <w:sz w:val="24"/>
          <w:szCs w:val="24"/>
        </w:rPr>
        <w:t>faithful traitor-friend” (</w:t>
      </w:r>
      <w:r w:rsidRPr="00B212DA">
        <w:rPr>
          <w:rFonts w:ascii="Bembo Std" w:hAnsi="Bembo Std"/>
          <w:i/>
          <w:sz w:val="24"/>
          <w:szCs w:val="24"/>
        </w:rPr>
        <w:t>amico traditor fedele</w:t>
      </w:r>
      <w:r w:rsidR="00F406B1" w:rsidRPr="00B212DA">
        <w:rPr>
          <w:rFonts w:ascii="Bembo Std" w:hAnsi="Bembo Std"/>
          <w:sz w:val="24"/>
          <w:szCs w:val="24"/>
        </w:rPr>
        <w:t>).</w:t>
      </w:r>
      <w:r w:rsidR="00103B90" w:rsidRPr="00B212DA">
        <w:rPr>
          <w:rFonts w:ascii="Bembo Std" w:hAnsi="Bembo Std"/>
          <w:sz w:val="24"/>
          <w:szCs w:val="24"/>
        </w:rPr>
        <w:t xml:space="preserve"> Below</w:t>
      </w:r>
      <w:r w:rsidR="002A5D0E">
        <w:rPr>
          <w:rFonts w:ascii="Bembo Std" w:hAnsi="Bembo Std"/>
          <w:sz w:val="24"/>
          <w:szCs w:val="24"/>
        </w:rPr>
        <w:t xml:space="preserve"> in Table 3.3</w:t>
      </w:r>
      <w:r w:rsidR="00103B90" w:rsidRPr="00B212DA">
        <w:rPr>
          <w:rFonts w:ascii="Bembo Std" w:hAnsi="Bembo Std"/>
          <w:sz w:val="24"/>
          <w:szCs w:val="24"/>
        </w:rPr>
        <w:t xml:space="preserve"> is a list of </w:t>
      </w:r>
      <w:r w:rsidR="00BE4F6F">
        <w:rPr>
          <w:rFonts w:ascii="Bembo Std" w:hAnsi="Bembo Std"/>
          <w:sz w:val="24"/>
          <w:szCs w:val="24"/>
        </w:rPr>
        <w:t xml:space="preserve">the cast for </w:t>
      </w:r>
      <w:r w:rsidR="00103B90" w:rsidRPr="00B212DA">
        <w:rPr>
          <w:rFonts w:ascii="Bembo Std" w:hAnsi="Bembo Std"/>
          <w:i/>
          <w:sz w:val="24"/>
          <w:szCs w:val="24"/>
        </w:rPr>
        <w:t>Don Gastone</w:t>
      </w:r>
      <w:r w:rsidR="00103B90" w:rsidRPr="00B212DA">
        <w:rPr>
          <w:rFonts w:ascii="Bembo Std" w:hAnsi="Bembo Std"/>
          <w:sz w:val="24"/>
          <w:szCs w:val="24"/>
        </w:rPr>
        <w:t>:</w:t>
      </w:r>
    </w:p>
    <w:p w:rsidR="00441DBA" w:rsidRDefault="00441DBA" w:rsidP="00456341">
      <w:pPr>
        <w:spacing w:after="0" w:line="240" w:lineRule="auto"/>
        <w:jc w:val="center"/>
        <w:rPr>
          <w:rFonts w:ascii="Bembo Std" w:hAnsi="Bembo Std"/>
          <w:b/>
          <w:smallCaps/>
          <w:sz w:val="24"/>
          <w:szCs w:val="24"/>
          <w:u w:val="single"/>
        </w:rPr>
      </w:pPr>
    </w:p>
    <w:p w:rsidR="00456341" w:rsidRPr="000F302E" w:rsidRDefault="00456341" w:rsidP="00456341">
      <w:pPr>
        <w:spacing w:after="0" w:line="240" w:lineRule="auto"/>
        <w:jc w:val="center"/>
        <w:rPr>
          <w:rFonts w:ascii="Bembo Std" w:hAnsi="Bembo Std"/>
          <w:b/>
          <w:i/>
          <w:smallCaps/>
          <w:sz w:val="24"/>
          <w:szCs w:val="24"/>
          <w:u w:val="single"/>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w:t>
      </w:r>
      <w:r w:rsidRPr="000F302E">
        <w:rPr>
          <w:rFonts w:ascii="Bembo Std" w:hAnsi="Bembo Std"/>
          <w:b/>
          <w:smallCaps/>
          <w:sz w:val="24"/>
          <w:szCs w:val="24"/>
          <w:u w:val="single"/>
        </w:rPr>
        <w:t xml:space="preserve">3: Cast of Characters for </w:t>
      </w:r>
      <w:r w:rsidRPr="000F302E">
        <w:rPr>
          <w:rFonts w:ascii="Bembo Std" w:hAnsi="Bembo Std"/>
          <w:b/>
          <w:i/>
          <w:smallCaps/>
          <w:sz w:val="24"/>
          <w:szCs w:val="24"/>
          <w:u w:val="single"/>
        </w:rPr>
        <w:t>Don Gastone di Moncada</w:t>
      </w:r>
    </w:p>
    <w:p w:rsidR="00456341"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Pr="00B212DA">
        <w:rPr>
          <w:rFonts w:ascii="Bembo Std" w:hAnsi="Bembo Std"/>
          <w:sz w:val="24"/>
          <w:szCs w:val="24"/>
        </w:rPr>
        <w:tab/>
      </w:r>
    </w:p>
    <w:p w:rsidR="00103B90" w:rsidRPr="00B212DA" w:rsidRDefault="00103B90" w:rsidP="00456341">
      <w:pPr>
        <w:spacing w:after="0" w:line="240" w:lineRule="auto"/>
        <w:ind w:left="1440" w:firstLine="720"/>
        <w:rPr>
          <w:rFonts w:ascii="Bembo Std" w:hAnsi="Bembo Std"/>
          <w:sz w:val="24"/>
          <w:szCs w:val="24"/>
        </w:rPr>
      </w:pPr>
      <w:r w:rsidRPr="00B212DA">
        <w:rPr>
          <w:rFonts w:ascii="Bembo Std" w:hAnsi="Bembo Std"/>
          <w:sz w:val="24"/>
          <w:szCs w:val="24"/>
        </w:rPr>
        <w:t>Don Pietro, King of Aragon</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Leonora, Queen, wife of Don Pietro</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Odoardo, advisor to the king</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Tiberio, advisor to the king</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Parasacco, servant and fool</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Four king’s hunters</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Four queen’s ladies-in-waiting</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Don Gastone di Moncada, Duke of Villa Reale</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Donna Violante di Moncada, wife of Don Gastone</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Celio, their son, five years of age</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Scappino, Don Gastone’s servant</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Rosetta, Donna Violante’s handmaiden</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Four of Don Gastone’s hunters</w:t>
      </w:r>
    </w:p>
    <w:p w:rsidR="00103B90" w:rsidRPr="00B212DA" w:rsidRDefault="00103B90" w:rsidP="00103B90">
      <w:pPr>
        <w:spacing w:after="0" w:line="240" w:lineRule="auto"/>
        <w:rPr>
          <w:rFonts w:ascii="Bembo Std" w:hAnsi="Bembo Std"/>
          <w:sz w:val="24"/>
          <w:szCs w:val="24"/>
        </w:rPr>
      </w:pPr>
      <w:r w:rsidRPr="00B212DA">
        <w:rPr>
          <w:rFonts w:ascii="Bembo Std" w:hAnsi="Bembo Std"/>
          <w:sz w:val="24"/>
          <w:szCs w:val="24"/>
        </w:rPr>
        <w:tab/>
      </w:r>
      <w:r w:rsidR="00456341" w:rsidRPr="00B212DA">
        <w:rPr>
          <w:rFonts w:ascii="Bembo Std" w:hAnsi="Bembo Std"/>
          <w:sz w:val="24"/>
          <w:szCs w:val="24"/>
        </w:rPr>
        <w:tab/>
      </w:r>
      <w:r w:rsidRPr="00B212DA">
        <w:rPr>
          <w:rFonts w:ascii="Bembo Std" w:hAnsi="Bembo Std"/>
          <w:sz w:val="24"/>
          <w:szCs w:val="24"/>
        </w:rPr>
        <w:tab/>
        <w:t>Don Merichex di Buccoi, Spanish knight</w:t>
      </w:r>
    </w:p>
    <w:p w:rsidR="00103B90" w:rsidRPr="00B212DA" w:rsidRDefault="00103B90" w:rsidP="00103B90">
      <w:pPr>
        <w:spacing w:after="0" w:line="240" w:lineRule="auto"/>
        <w:ind w:left="1440"/>
        <w:rPr>
          <w:rFonts w:ascii="Bembo Std" w:hAnsi="Bembo Std"/>
          <w:sz w:val="24"/>
          <w:szCs w:val="24"/>
        </w:rPr>
      </w:pPr>
    </w:p>
    <w:p w:rsidR="00103B90" w:rsidRPr="00B212DA" w:rsidRDefault="00103B90" w:rsidP="00456341">
      <w:pPr>
        <w:spacing w:after="0" w:line="240" w:lineRule="auto"/>
        <w:ind w:left="1440" w:right="720"/>
        <w:rPr>
          <w:rFonts w:ascii="Bembo Std" w:hAnsi="Bembo Std"/>
          <w:sz w:val="24"/>
          <w:szCs w:val="24"/>
        </w:rPr>
      </w:pPr>
      <w:r w:rsidRPr="00B212DA">
        <w:rPr>
          <w:rFonts w:ascii="Bembo Std" w:hAnsi="Bembo Std"/>
          <w:sz w:val="24"/>
          <w:szCs w:val="24"/>
        </w:rPr>
        <w:t>“The setting in the First Act represents the countryside of the Duchy of Villa Reale; in the Second and Third Act, the City and Palace of Aragon.”</w:t>
      </w:r>
      <w:r w:rsidRPr="00B212DA">
        <w:rPr>
          <w:rStyle w:val="FootnoteReference"/>
          <w:rFonts w:ascii="Bembo Std" w:hAnsi="Bembo Std"/>
          <w:sz w:val="24"/>
          <w:szCs w:val="24"/>
        </w:rPr>
        <w:footnoteReference w:id="88"/>
      </w:r>
    </w:p>
    <w:p w:rsidR="00103B90" w:rsidRPr="00B212DA" w:rsidRDefault="00103B90" w:rsidP="000079C0">
      <w:pPr>
        <w:spacing w:after="0" w:line="480" w:lineRule="auto"/>
        <w:rPr>
          <w:rFonts w:ascii="Bembo Std" w:hAnsi="Bembo Std"/>
          <w:sz w:val="24"/>
          <w:szCs w:val="24"/>
        </w:rPr>
      </w:pPr>
    </w:p>
    <w:p w:rsidR="003B7785" w:rsidRPr="00B212DA" w:rsidRDefault="00F406B1" w:rsidP="000079C0">
      <w:pPr>
        <w:spacing w:after="0" w:line="480" w:lineRule="auto"/>
        <w:rPr>
          <w:rFonts w:ascii="Bembo Std" w:hAnsi="Bembo Std"/>
          <w:sz w:val="24"/>
          <w:szCs w:val="24"/>
        </w:rPr>
      </w:pPr>
      <w:r w:rsidRPr="00B212DA">
        <w:rPr>
          <w:rFonts w:ascii="Bembo Std" w:hAnsi="Bembo Std"/>
          <w:sz w:val="24"/>
          <w:szCs w:val="24"/>
        </w:rPr>
        <w:tab/>
        <w:t>The principal characters’ names are all Italianizations of Spanish names</w:t>
      </w:r>
      <w:r w:rsidRPr="00B212DA">
        <w:rPr>
          <w:rStyle w:val="FootnoteReference"/>
          <w:rFonts w:ascii="Bembo Std" w:hAnsi="Bembo Std"/>
          <w:sz w:val="24"/>
          <w:szCs w:val="24"/>
        </w:rPr>
        <w:footnoteReference w:id="89"/>
      </w:r>
      <w:r w:rsidRPr="00B212DA">
        <w:rPr>
          <w:rFonts w:ascii="Bembo Std" w:hAnsi="Bembo Std"/>
          <w:sz w:val="24"/>
          <w:szCs w:val="24"/>
        </w:rPr>
        <w:t xml:space="preserve"> (similar to </w:t>
      </w:r>
      <w:r w:rsidRPr="00B212DA">
        <w:rPr>
          <w:rFonts w:ascii="Bembo Std" w:hAnsi="Bembo Std"/>
          <w:i/>
          <w:sz w:val="24"/>
          <w:szCs w:val="24"/>
        </w:rPr>
        <w:t>Convitato di pietra</w:t>
      </w:r>
      <w:r w:rsidRPr="00B212DA">
        <w:rPr>
          <w:rFonts w:ascii="Bembo Std" w:hAnsi="Bembo Std"/>
          <w:sz w:val="24"/>
          <w:szCs w:val="24"/>
        </w:rPr>
        <w:t>, the servants have been given Italian names</w:t>
      </w:r>
      <w:r w:rsidR="00C76203" w:rsidRPr="00B212DA">
        <w:rPr>
          <w:rFonts w:ascii="Bembo Std" w:hAnsi="Bembo Std"/>
          <w:sz w:val="24"/>
          <w:szCs w:val="24"/>
        </w:rPr>
        <w:t xml:space="preserve"> like Scappino, Rosetta, and Parasacco</w:t>
      </w:r>
      <w:r w:rsidRPr="00B212DA">
        <w:rPr>
          <w:rFonts w:ascii="Bembo Std" w:hAnsi="Bembo Std"/>
          <w:sz w:val="24"/>
          <w:szCs w:val="24"/>
        </w:rPr>
        <w:t xml:space="preserve">), and share commonalities with many of the characters in the play’s three Spanish </w:t>
      </w:r>
      <w:r w:rsidRPr="00B212DA">
        <w:rPr>
          <w:rFonts w:ascii="Bembo Std" w:hAnsi="Bembo Std"/>
          <w:sz w:val="24"/>
          <w:szCs w:val="24"/>
        </w:rPr>
        <w:lastRenderedPageBreak/>
        <w:t xml:space="preserve">models. Of these models, Calderón’s </w:t>
      </w:r>
      <w:r w:rsidRPr="00B212DA">
        <w:rPr>
          <w:rFonts w:ascii="Bembo Std" w:hAnsi="Bembo Std"/>
          <w:i/>
          <w:sz w:val="24"/>
          <w:szCs w:val="24"/>
        </w:rPr>
        <w:t>Gustos y disgustos son no más que imaginación</w:t>
      </w:r>
      <w:r w:rsidR="00C76203" w:rsidRPr="00B212DA">
        <w:rPr>
          <w:rStyle w:val="FootnoteReference"/>
          <w:rFonts w:ascii="Bembo Std" w:hAnsi="Bembo Std"/>
          <w:sz w:val="24"/>
          <w:szCs w:val="24"/>
        </w:rPr>
        <w:footnoteReference w:id="90"/>
      </w:r>
      <w:r w:rsidRPr="00B212DA">
        <w:rPr>
          <w:rFonts w:ascii="Bembo Std" w:hAnsi="Bembo Std"/>
          <w:sz w:val="24"/>
          <w:szCs w:val="24"/>
        </w:rPr>
        <w:t xml:space="preserve"> bears the closest resemblance in terms of characters and </w:t>
      </w:r>
      <w:r w:rsidR="00B309DD" w:rsidRPr="00B212DA">
        <w:rPr>
          <w:rFonts w:ascii="Bembo Std" w:hAnsi="Bembo Std"/>
          <w:sz w:val="24"/>
          <w:szCs w:val="24"/>
        </w:rPr>
        <w:t xml:space="preserve">plot conceit (that of deception). As in </w:t>
      </w:r>
      <w:r w:rsidR="00B309DD" w:rsidRPr="00B212DA">
        <w:rPr>
          <w:rFonts w:ascii="Bembo Std" w:hAnsi="Bembo Std"/>
          <w:i/>
          <w:sz w:val="24"/>
          <w:szCs w:val="24"/>
        </w:rPr>
        <w:t>Don Gastone</w:t>
      </w:r>
      <w:r w:rsidR="00B309DD" w:rsidRPr="00B212DA">
        <w:rPr>
          <w:rFonts w:ascii="Bembo Std" w:hAnsi="Bembo Std"/>
          <w:sz w:val="24"/>
          <w:szCs w:val="24"/>
        </w:rPr>
        <w:t>,</w:t>
      </w:r>
      <w:r w:rsidR="00EF46FC">
        <w:rPr>
          <w:rFonts w:ascii="Bembo Std" w:hAnsi="Bembo Std"/>
          <w:sz w:val="24"/>
          <w:szCs w:val="24"/>
        </w:rPr>
        <w:t xml:space="preserve"> the king here is completely un</w:t>
      </w:r>
      <w:r w:rsidR="00B309DD" w:rsidRPr="00B212DA">
        <w:rPr>
          <w:rFonts w:ascii="Bembo Std" w:hAnsi="Bembo Std"/>
          <w:sz w:val="24"/>
          <w:szCs w:val="24"/>
        </w:rPr>
        <w:t xml:space="preserve">interested in his wife, and instead has eyes only for Doña Violante, who rebuffs his amorous advances as she remains faithful to her husband, Don Vicente. </w:t>
      </w:r>
      <w:r w:rsidR="00EF46FC">
        <w:rPr>
          <w:rFonts w:ascii="Bembo Std" w:hAnsi="Bembo Std"/>
          <w:sz w:val="24"/>
          <w:szCs w:val="24"/>
        </w:rPr>
        <w:t>Furthermore</w:t>
      </w:r>
      <w:r w:rsidR="00B309DD" w:rsidRPr="00B212DA">
        <w:rPr>
          <w:rFonts w:ascii="Bembo Std" w:hAnsi="Bembo Std"/>
          <w:sz w:val="24"/>
          <w:szCs w:val="24"/>
        </w:rPr>
        <w:t xml:space="preserve">, the central deceit in the plot results in the king believing that he has been courting Doña Violante by her window, where instead it has been his neglected queen consort the entire time. </w:t>
      </w:r>
    </w:p>
    <w:p w:rsidR="00950556" w:rsidRPr="00B212DA" w:rsidRDefault="00E90FC0" w:rsidP="003B7785">
      <w:pPr>
        <w:spacing w:after="0" w:line="480" w:lineRule="auto"/>
        <w:ind w:firstLine="720"/>
        <w:rPr>
          <w:rFonts w:ascii="Bembo Std" w:hAnsi="Bembo Std"/>
          <w:sz w:val="24"/>
          <w:szCs w:val="24"/>
        </w:rPr>
      </w:pPr>
      <w:r w:rsidRPr="00B212DA">
        <w:rPr>
          <w:rFonts w:ascii="Bembo Std" w:hAnsi="Bembo Std"/>
          <w:sz w:val="24"/>
          <w:szCs w:val="24"/>
        </w:rPr>
        <w:t>One</w:t>
      </w:r>
      <w:r w:rsidR="00B309DD" w:rsidRPr="00B212DA">
        <w:rPr>
          <w:rFonts w:ascii="Bembo Std" w:hAnsi="Bembo Std"/>
          <w:sz w:val="24"/>
          <w:szCs w:val="24"/>
        </w:rPr>
        <w:t xml:space="preserve"> significant difference between the two versions is that Don Merichex does not appear in Calderón’s version, </w:t>
      </w:r>
      <w:r w:rsidR="00EF46FC">
        <w:rPr>
          <w:rFonts w:ascii="Bembo Std" w:hAnsi="Bembo Std"/>
          <w:sz w:val="24"/>
          <w:szCs w:val="24"/>
        </w:rPr>
        <w:t>so that</w:t>
      </w:r>
      <w:r w:rsidR="00B309DD" w:rsidRPr="00B212DA">
        <w:rPr>
          <w:rFonts w:ascii="Bembo Std" w:hAnsi="Bembo Std"/>
          <w:sz w:val="24"/>
          <w:szCs w:val="24"/>
        </w:rPr>
        <w:t xml:space="preserve"> the king’s tyranny lacks the bite that it would have in </w:t>
      </w:r>
      <w:r w:rsidR="00B309DD" w:rsidRPr="00B212DA">
        <w:rPr>
          <w:rFonts w:ascii="Bembo Std" w:hAnsi="Bembo Std"/>
          <w:i/>
          <w:sz w:val="24"/>
          <w:szCs w:val="24"/>
        </w:rPr>
        <w:t>Don Gastone</w:t>
      </w:r>
      <w:r w:rsidR="00B309DD" w:rsidRPr="00B212DA">
        <w:rPr>
          <w:rFonts w:ascii="Bembo Std" w:hAnsi="Bembo Std"/>
          <w:sz w:val="24"/>
          <w:szCs w:val="24"/>
        </w:rPr>
        <w:t xml:space="preserve">. Rather, the king sends Don Vicente </w:t>
      </w:r>
      <w:r w:rsidR="00EF46FC">
        <w:rPr>
          <w:rFonts w:ascii="Bembo Std" w:hAnsi="Bembo Std"/>
          <w:sz w:val="24"/>
          <w:szCs w:val="24"/>
        </w:rPr>
        <w:t>off to war</w:t>
      </w:r>
      <w:r w:rsidR="00B309DD" w:rsidRPr="00B212DA">
        <w:rPr>
          <w:rFonts w:ascii="Bembo Std" w:hAnsi="Bembo Std"/>
          <w:sz w:val="24"/>
          <w:szCs w:val="24"/>
        </w:rPr>
        <w:t xml:space="preserve">, a devious maneuver meant to allow the monarch unimpeded access to Violante—like </w:t>
      </w:r>
      <w:r w:rsidR="00B309DD" w:rsidRPr="00B212DA">
        <w:rPr>
          <w:rFonts w:ascii="Bembo Std" w:hAnsi="Bembo Std"/>
          <w:i/>
          <w:sz w:val="24"/>
          <w:szCs w:val="24"/>
        </w:rPr>
        <w:t>Convitato</w:t>
      </w:r>
      <w:r w:rsidR="00B309DD" w:rsidRPr="00B212DA">
        <w:rPr>
          <w:rFonts w:ascii="Bembo Std" w:hAnsi="Bembo Std"/>
          <w:sz w:val="24"/>
          <w:szCs w:val="24"/>
        </w:rPr>
        <w:t xml:space="preserve">, then, the villain in </w:t>
      </w:r>
      <w:r w:rsidR="00B309DD" w:rsidRPr="00B212DA">
        <w:rPr>
          <w:rFonts w:ascii="Bembo Std" w:hAnsi="Bembo Std"/>
          <w:i/>
          <w:sz w:val="24"/>
          <w:szCs w:val="24"/>
        </w:rPr>
        <w:t>Don Gastone</w:t>
      </w:r>
      <w:r w:rsidR="00B309DD" w:rsidRPr="00B212DA">
        <w:rPr>
          <w:rFonts w:ascii="Bembo Std" w:hAnsi="Bembo Std"/>
          <w:sz w:val="24"/>
          <w:szCs w:val="24"/>
        </w:rPr>
        <w:t xml:space="preserve"> is more direct and forceful in his actions, in comparison to the relatively respectful king in</w:t>
      </w:r>
      <w:r w:rsidR="00B309DD" w:rsidRPr="00B212DA">
        <w:rPr>
          <w:rFonts w:ascii="Bembo Std" w:hAnsi="Bembo Std"/>
          <w:i/>
          <w:sz w:val="24"/>
          <w:szCs w:val="24"/>
        </w:rPr>
        <w:t xml:space="preserve"> Gustos y disgustos</w:t>
      </w:r>
      <w:r w:rsidR="00B309DD" w:rsidRPr="00B212DA">
        <w:rPr>
          <w:rFonts w:ascii="Bembo Std" w:hAnsi="Bembo Std"/>
          <w:sz w:val="24"/>
          <w:szCs w:val="24"/>
        </w:rPr>
        <w:t xml:space="preserve"> (that is, maintaining a façade of honor in sending his knight off to battle). </w:t>
      </w:r>
      <w:r w:rsidR="003B7785" w:rsidRPr="00B212DA">
        <w:rPr>
          <w:rFonts w:ascii="Bembo Std" w:hAnsi="Bembo Std"/>
          <w:sz w:val="24"/>
          <w:szCs w:val="24"/>
        </w:rPr>
        <w:t xml:space="preserve">Similarly, Doña Violante in </w:t>
      </w:r>
      <w:r w:rsidR="003B7785" w:rsidRPr="00B212DA">
        <w:rPr>
          <w:rFonts w:ascii="Bembo Std" w:hAnsi="Bembo Std"/>
          <w:i/>
          <w:sz w:val="24"/>
          <w:szCs w:val="24"/>
        </w:rPr>
        <w:t>Gustos y disgustos</w:t>
      </w:r>
      <w:r w:rsidR="003B7785" w:rsidRPr="00B212DA">
        <w:rPr>
          <w:rFonts w:ascii="Bembo Std" w:hAnsi="Bembo Std"/>
          <w:sz w:val="24"/>
          <w:szCs w:val="24"/>
        </w:rPr>
        <w:t xml:space="preserve"> is a young and insecure woman whose constancy wavers—the primary reason, in fact, that that king sees an opening for his own advances—although in the end she proves true to her husband. In </w:t>
      </w:r>
      <w:r w:rsidR="003B7785" w:rsidRPr="00B212DA">
        <w:rPr>
          <w:rFonts w:ascii="Bembo Std" w:hAnsi="Bembo Std"/>
          <w:i/>
          <w:sz w:val="24"/>
          <w:szCs w:val="24"/>
        </w:rPr>
        <w:t>Don Gastone</w:t>
      </w:r>
      <w:r w:rsidR="003B7785" w:rsidRPr="00B212DA">
        <w:rPr>
          <w:rFonts w:ascii="Bembo Std" w:hAnsi="Bembo Std"/>
          <w:sz w:val="24"/>
          <w:szCs w:val="24"/>
        </w:rPr>
        <w:t>, instead, Donna Violante is a mature mother, free from her father’s influence (who exists only in Calderón’s version and unwittingly plays to her insecurities), and utterly devoted to Don Gastone. Indeed, she is a woman completely secure in her love, whose unwavering fidelity is the sole reason Don Merichex felt safe in attempting his subterfuge, as he himself admits toward the end of Cicognini’s play. Furthermore, t</w:t>
      </w:r>
      <w:r w:rsidR="00B309DD" w:rsidRPr="00B212DA">
        <w:rPr>
          <w:rFonts w:ascii="Bembo Std" w:hAnsi="Bembo Std"/>
          <w:sz w:val="24"/>
          <w:szCs w:val="24"/>
        </w:rPr>
        <w:t xml:space="preserve">he bait-and-switch seduction of </w:t>
      </w:r>
      <w:r w:rsidR="003B7785" w:rsidRPr="00B212DA">
        <w:rPr>
          <w:rFonts w:ascii="Bembo Std" w:hAnsi="Bembo Std"/>
          <w:sz w:val="24"/>
          <w:szCs w:val="24"/>
        </w:rPr>
        <w:t>the king’s</w:t>
      </w:r>
      <w:r w:rsidR="00B309DD" w:rsidRPr="00B212DA">
        <w:rPr>
          <w:rFonts w:ascii="Bembo Std" w:hAnsi="Bembo Std"/>
          <w:sz w:val="24"/>
          <w:szCs w:val="24"/>
        </w:rPr>
        <w:t xml:space="preserve"> own wife by window </w:t>
      </w:r>
      <w:r w:rsidRPr="00B212DA">
        <w:rPr>
          <w:rFonts w:ascii="Bembo Std" w:hAnsi="Bembo Std"/>
          <w:sz w:val="24"/>
          <w:szCs w:val="24"/>
        </w:rPr>
        <w:t xml:space="preserve">over the course of many evenings </w:t>
      </w:r>
      <w:r w:rsidR="00B309DD" w:rsidRPr="00B212DA">
        <w:rPr>
          <w:rFonts w:ascii="Bembo Std" w:hAnsi="Bembo Std"/>
          <w:sz w:val="24"/>
          <w:szCs w:val="24"/>
        </w:rPr>
        <w:t xml:space="preserve">(now orchestrated by Doña Violante) is certainly a chaster and more virtuous treatment of love than the </w:t>
      </w:r>
      <w:r w:rsidRPr="00B212DA">
        <w:rPr>
          <w:rFonts w:ascii="Bembo Std" w:hAnsi="Bembo Std"/>
          <w:sz w:val="24"/>
          <w:szCs w:val="24"/>
        </w:rPr>
        <w:t xml:space="preserve">sexual </w:t>
      </w:r>
      <w:r w:rsidR="00B309DD" w:rsidRPr="00B212DA">
        <w:rPr>
          <w:rFonts w:ascii="Bembo Std" w:hAnsi="Bembo Std"/>
          <w:sz w:val="24"/>
          <w:szCs w:val="24"/>
        </w:rPr>
        <w:t xml:space="preserve">intercourse, </w:t>
      </w:r>
      <w:r w:rsidR="00B309DD" w:rsidRPr="00B212DA">
        <w:rPr>
          <w:rFonts w:ascii="Bembo Std" w:hAnsi="Bembo Std"/>
          <w:sz w:val="24"/>
          <w:szCs w:val="24"/>
        </w:rPr>
        <w:lastRenderedPageBreak/>
        <w:t>even if only implied</w:t>
      </w:r>
      <w:r w:rsidR="00131A77" w:rsidRPr="00B212DA">
        <w:rPr>
          <w:rFonts w:ascii="Bembo Std" w:hAnsi="Bembo Std"/>
          <w:sz w:val="24"/>
          <w:szCs w:val="24"/>
        </w:rPr>
        <w:t xml:space="preserve"> after the fact by the king’s </w:t>
      </w:r>
      <w:r w:rsidR="00EC05EF">
        <w:rPr>
          <w:rFonts w:ascii="Bembo Std" w:hAnsi="Bembo Std"/>
          <w:sz w:val="24"/>
          <w:szCs w:val="24"/>
        </w:rPr>
        <w:t>report</w:t>
      </w:r>
      <w:r w:rsidR="00B309DD" w:rsidRPr="00B212DA">
        <w:rPr>
          <w:rFonts w:ascii="Bembo Std" w:hAnsi="Bembo Std"/>
          <w:sz w:val="24"/>
          <w:szCs w:val="24"/>
        </w:rPr>
        <w:t xml:space="preserve">, </w:t>
      </w:r>
      <w:r w:rsidRPr="00B212DA">
        <w:rPr>
          <w:rFonts w:ascii="Bembo Std" w:hAnsi="Bembo Std"/>
          <w:sz w:val="24"/>
          <w:szCs w:val="24"/>
        </w:rPr>
        <w:t xml:space="preserve">between the king and Leonora in </w:t>
      </w:r>
      <w:r w:rsidRPr="00B212DA">
        <w:rPr>
          <w:rFonts w:ascii="Bembo Std" w:hAnsi="Bembo Std"/>
          <w:i/>
          <w:sz w:val="24"/>
          <w:szCs w:val="24"/>
        </w:rPr>
        <w:t>Don Gastone</w:t>
      </w:r>
      <w:r w:rsidRPr="00B212DA">
        <w:rPr>
          <w:rFonts w:ascii="Bembo Std" w:hAnsi="Bembo Std"/>
          <w:sz w:val="24"/>
          <w:szCs w:val="24"/>
        </w:rPr>
        <w:t xml:space="preserve">. </w:t>
      </w:r>
    </w:p>
    <w:p w:rsidR="00B32DFF" w:rsidRPr="00B212DA" w:rsidRDefault="003B7785" w:rsidP="000079C0">
      <w:pPr>
        <w:spacing w:after="0" w:line="480" w:lineRule="auto"/>
        <w:rPr>
          <w:rFonts w:ascii="Bembo Std" w:hAnsi="Bembo Std"/>
          <w:sz w:val="24"/>
          <w:szCs w:val="24"/>
        </w:rPr>
      </w:pPr>
      <w:r w:rsidRPr="00B212DA">
        <w:rPr>
          <w:rFonts w:ascii="Bembo Std" w:hAnsi="Bembo Std"/>
          <w:sz w:val="24"/>
          <w:szCs w:val="24"/>
        </w:rPr>
        <w:tab/>
      </w:r>
      <w:r w:rsidR="00B8091D" w:rsidRPr="00B212DA">
        <w:rPr>
          <w:rFonts w:ascii="Bembo Std" w:hAnsi="Bembo Std"/>
          <w:sz w:val="24"/>
          <w:szCs w:val="24"/>
        </w:rPr>
        <w:t xml:space="preserve">Lope de Vega’s </w:t>
      </w:r>
      <w:r w:rsidR="00B8091D" w:rsidRPr="00B212DA">
        <w:rPr>
          <w:rFonts w:ascii="Bembo Std" w:hAnsi="Bembo Std"/>
          <w:i/>
          <w:sz w:val="24"/>
          <w:szCs w:val="24"/>
        </w:rPr>
        <w:t>La corona merecida</w:t>
      </w:r>
      <w:r w:rsidR="00A346F4" w:rsidRPr="00B212DA">
        <w:rPr>
          <w:rStyle w:val="FootnoteReference"/>
          <w:rFonts w:ascii="Bembo Std" w:hAnsi="Bembo Std"/>
          <w:sz w:val="24"/>
          <w:szCs w:val="24"/>
        </w:rPr>
        <w:footnoteReference w:id="91"/>
      </w:r>
      <w:r w:rsidR="00B8091D" w:rsidRPr="00B212DA">
        <w:rPr>
          <w:rFonts w:ascii="Bembo Std" w:hAnsi="Bembo Std"/>
          <w:sz w:val="24"/>
          <w:szCs w:val="24"/>
        </w:rPr>
        <w:t xml:space="preserve"> provides another </w:t>
      </w:r>
      <w:r w:rsidR="00A346F4" w:rsidRPr="00B212DA">
        <w:rPr>
          <w:rFonts w:ascii="Bembo Std" w:hAnsi="Bembo Std"/>
          <w:sz w:val="24"/>
          <w:szCs w:val="24"/>
        </w:rPr>
        <w:t>link between</w:t>
      </w:r>
      <w:r w:rsidR="00B8091D" w:rsidRPr="00B212DA">
        <w:rPr>
          <w:rFonts w:ascii="Bembo Std" w:hAnsi="Bembo Std"/>
          <w:sz w:val="24"/>
          <w:szCs w:val="24"/>
        </w:rPr>
        <w:t xml:space="preserve"> </w:t>
      </w:r>
      <w:r w:rsidR="00B8091D" w:rsidRPr="00B212DA">
        <w:rPr>
          <w:rFonts w:ascii="Bembo Std" w:hAnsi="Bembo Std"/>
          <w:i/>
          <w:sz w:val="24"/>
          <w:szCs w:val="24"/>
        </w:rPr>
        <w:t>Don Gastone</w:t>
      </w:r>
      <w:r w:rsidR="00B8091D" w:rsidRPr="00B212DA">
        <w:rPr>
          <w:rFonts w:ascii="Bembo Std" w:hAnsi="Bembo Std"/>
          <w:sz w:val="24"/>
          <w:szCs w:val="24"/>
        </w:rPr>
        <w:t xml:space="preserve"> </w:t>
      </w:r>
      <w:r w:rsidR="00A346F4" w:rsidRPr="00B212DA">
        <w:rPr>
          <w:rFonts w:ascii="Bembo Std" w:hAnsi="Bembo Std"/>
          <w:sz w:val="24"/>
          <w:szCs w:val="24"/>
        </w:rPr>
        <w:t xml:space="preserve">and its </w:t>
      </w:r>
      <w:r w:rsidR="00B8091D" w:rsidRPr="00B212DA">
        <w:rPr>
          <w:rFonts w:ascii="Bembo Std" w:hAnsi="Bembo Std"/>
          <w:sz w:val="24"/>
          <w:szCs w:val="24"/>
        </w:rPr>
        <w:t xml:space="preserve">Spanish </w:t>
      </w:r>
      <w:r w:rsidR="00A346F4" w:rsidRPr="00B212DA">
        <w:rPr>
          <w:rFonts w:ascii="Bembo Std" w:hAnsi="Bembo Std"/>
          <w:sz w:val="24"/>
          <w:szCs w:val="24"/>
        </w:rPr>
        <w:t>heritage</w:t>
      </w:r>
      <w:r w:rsidR="00B8091D" w:rsidRPr="00B212DA">
        <w:rPr>
          <w:rFonts w:ascii="Bembo Std" w:hAnsi="Bembo Std"/>
          <w:sz w:val="24"/>
          <w:szCs w:val="24"/>
        </w:rPr>
        <w:t>. In this play, King Alfonso VIII of Castille, recently married to Doña Leonor of England, has fallen in love with Doña Sol, the wi</w:t>
      </w:r>
      <w:r w:rsidR="00361276">
        <w:rPr>
          <w:rFonts w:ascii="Bembo Std" w:hAnsi="Bembo Std"/>
          <w:sz w:val="24"/>
          <w:szCs w:val="24"/>
        </w:rPr>
        <w:t>f</w:t>
      </w:r>
      <w:r w:rsidR="00B8091D" w:rsidRPr="00B212DA">
        <w:rPr>
          <w:rFonts w:ascii="Bembo Std" w:hAnsi="Bembo Std"/>
          <w:sz w:val="24"/>
          <w:szCs w:val="24"/>
        </w:rPr>
        <w:t xml:space="preserve">e of Don Alvaro Laín. </w:t>
      </w:r>
      <w:r w:rsidR="00361276">
        <w:rPr>
          <w:rFonts w:ascii="Bembo Std" w:hAnsi="Bembo Std"/>
          <w:sz w:val="24"/>
          <w:szCs w:val="24"/>
        </w:rPr>
        <w:t>As in</w:t>
      </w:r>
      <w:r w:rsidR="00B8091D" w:rsidRPr="00B212DA">
        <w:rPr>
          <w:rFonts w:ascii="Bembo Std" w:hAnsi="Bembo Std"/>
          <w:sz w:val="24"/>
          <w:szCs w:val="24"/>
        </w:rPr>
        <w:t xml:space="preserve"> </w:t>
      </w:r>
      <w:r w:rsidR="00B8091D" w:rsidRPr="00B212DA">
        <w:rPr>
          <w:rFonts w:ascii="Bembo Std" w:hAnsi="Bembo Std"/>
          <w:i/>
          <w:sz w:val="24"/>
          <w:szCs w:val="24"/>
        </w:rPr>
        <w:t>Don Gastone</w:t>
      </w:r>
      <w:r w:rsidR="00B8091D" w:rsidRPr="00B212DA">
        <w:rPr>
          <w:rFonts w:ascii="Bembo Std" w:hAnsi="Bembo Std"/>
          <w:sz w:val="24"/>
          <w:szCs w:val="24"/>
        </w:rPr>
        <w:t xml:space="preserve">, the king invites the couple to his court, conferring upon Don Alvaro an honorary position. From here, the plot veers off: the king falsely accuses Alvaro of espionage and has him arrested; Doña Sol pretends to cede to the king, but then burns a part of her body under the pretense of being disease-stricken. The king becomes disgusted by this and no longer desires her. Doña Sol then reveals her deception, earning the friendship of the queen (who had felt threatened by </w:t>
      </w:r>
      <w:r w:rsidR="000A01BF">
        <w:rPr>
          <w:rFonts w:ascii="Bembo Std" w:hAnsi="Bembo Std"/>
          <w:sz w:val="24"/>
          <w:szCs w:val="24"/>
        </w:rPr>
        <w:t>Doña Sol’s</w:t>
      </w:r>
      <w:r w:rsidR="00B8091D" w:rsidRPr="00B212DA">
        <w:rPr>
          <w:rFonts w:ascii="Bembo Std" w:hAnsi="Bembo Std"/>
          <w:sz w:val="24"/>
          <w:szCs w:val="24"/>
        </w:rPr>
        <w:t xml:space="preserve"> beauty) and the admiration and </w:t>
      </w:r>
      <w:r w:rsidR="000A01BF">
        <w:rPr>
          <w:rFonts w:ascii="Bembo Std" w:hAnsi="Bembo Std"/>
          <w:sz w:val="24"/>
          <w:szCs w:val="24"/>
        </w:rPr>
        <w:t>regard</w:t>
      </w:r>
      <w:r w:rsidR="00B8091D" w:rsidRPr="00B212DA">
        <w:rPr>
          <w:rFonts w:ascii="Bembo Std" w:hAnsi="Bembo Std"/>
          <w:sz w:val="24"/>
          <w:szCs w:val="24"/>
        </w:rPr>
        <w:t xml:space="preserve"> of the king. The deception achieved here </w:t>
      </w:r>
      <w:r w:rsidR="00A346F4" w:rsidRPr="00B212DA">
        <w:rPr>
          <w:rFonts w:ascii="Bembo Std" w:hAnsi="Bembo Std"/>
          <w:sz w:val="24"/>
          <w:szCs w:val="24"/>
        </w:rPr>
        <w:t xml:space="preserve">by Don Alvaro’s wife removes the need for the presence of a Merichex-like character (as well as the theme of friendship so central to </w:t>
      </w:r>
      <w:r w:rsidR="00A346F4" w:rsidRPr="00B212DA">
        <w:rPr>
          <w:rFonts w:ascii="Bembo Std" w:hAnsi="Bembo Std"/>
          <w:i/>
          <w:sz w:val="24"/>
          <w:szCs w:val="24"/>
        </w:rPr>
        <w:t>Don Gastone</w:t>
      </w:r>
      <w:r w:rsidR="00A346F4" w:rsidRPr="00B212DA">
        <w:rPr>
          <w:rFonts w:ascii="Bembo Std" w:hAnsi="Bembo Std"/>
          <w:sz w:val="24"/>
          <w:szCs w:val="24"/>
        </w:rPr>
        <w:t xml:space="preserve">). </w:t>
      </w:r>
      <w:r w:rsidR="000A01BF">
        <w:rPr>
          <w:rFonts w:ascii="Bembo Std" w:hAnsi="Bembo Std"/>
          <w:sz w:val="24"/>
          <w:szCs w:val="24"/>
        </w:rPr>
        <w:t>In addition</w:t>
      </w:r>
      <w:r w:rsidR="00B8091D" w:rsidRPr="00B212DA">
        <w:rPr>
          <w:rFonts w:ascii="Bembo Std" w:hAnsi="Bembo Std"/>
          <w:sz w:val="24"/>
          <w:szCs w:val="24"/>
        </w:rPr>
        <w:t>, Doña Sol’s temper, as well as her loyalty and steadfastness to her husband, bears more similarity to Cicognini’s Donna Violante than Calderón’s Doña Violante. We also find in Lope’s play the gambit of a “ruse for a good end” (</w:t>
      </w:r>
      <w:r w:rsidR="00D938C2">
        <w:rPr>
          <w:rFonts w:ascii="Bembo Std" w:hAnsi="Bembo Std"/>
          <w:sz w:val="24"/>
          <w:szCs w:val="24"/>
        </w:rPr>
        <w:t>“</w:t>
      </w:r>
      <w:r w:rsidR="00B8091D" w:rsidRPr="00B212DA">
        <w:rPr>
          <w:rFonts w:ascii="Bembo Std" w:hAnsi="Bembo Std"/>
          <w:i/>
          <w:sz w:val="24"/>
          <w:szCs w:val="24"/>
        </w:rPr>
        <w:t>inganno a fin di bene</w:t>
      </w:r>
      <w:r w:rsidR="00D938C2">
        <w:rPr>
          <w:rFonts w:ascii="Bembo Std" w:hAnsi="Bembo Std"/>
          <w:sz w:val="24"/>
          <w:szCs w:val="24"/>
        </w:rPr>
        <w:t>”</w:t>
      </w:r>
      <w:r w:rsidR="00B8091D" w:rsidRPr="00B212DA">
        <w:rPr>
          <w:rFonts w:ascii="Bembo Std" w:hAnsi="Bembo Std"/>
          <w:sz w:val="24"/>
          <w:szCs w:val="24"/>
        </w:rPr>
        <w:t xml:space="preserve">), although the form and execution are quite distinct from the other two stories. </w:t>
      </w:r>
    </w:p>
    <w:p w:rsidR="00535385" w:rsidRPr="00B212DA" w:rsidRDefault="00A346F4" w:rsidP="000079C0">
      <w:pPr>
        <w:spacing w:after="0" w:line="480" w:lineRule="auto"/>
        <w:rPr>
          <w:rFonts w:ascii="Bembo Std" w:hAnsi="Bembo Std"/>
          <w:sz w:val="24"/>
          <w:szCs w:val="24"/>
        </w:rPr>
      </w:pPr>
      <w:r w:rsidRPr="00B212DA">
        <w:rPr>
          <w:rFonts w:ascii="Bembo Std" w:hAnsi="Bembo Std"/>
          <w:sz w:val="24"/>
          <w:szCs w:val="24"/>
        </w:rPr>
        <w:tab/>
        <w:t xml:space="preserve">The final piece of the puzzle, that of Don Merichex, is found in Tirso de Molina’s </w:t>
      </w:r>
      <w:r w:rsidRPr="00B212DA">
        <w:rPr>
          <w:rFonts w:ascii="Bembo Std" w:hAnsi="Bembo Std"/>
          <w:i/>
          <w:sz w:val="24"/>
          <w:szCs w:val="24"/>
        </w:rPr>
        <w:t>Cómo han de ser los amigos</w:t>
      </w:r>
      <w:r w:rsidRPr="00B212DA">
        <w:rPr>
          <w:rFonts w:ascii="Bembo Std" w:hAnsi="Bembo Std"/>
          <w:sz w:val="24"/>
          <w:szCs w:val="24"/>
        </w:rPr>
        <w:t>,</w:t>
      </w:r>
      <w:r w:rsidR="004D69AD" w:rsidRPr="00B212DA">
        <w:rPr>
          <w:rStyle w:val="FootnoteReference"/>
          <w:rFonts w:ascii="Bembo Std" w:hAnsi="Bembo Std"/>
          <w:sz w:val="24"/>
          <w:szCs w:val="24"/>
        </w:rPr>
        <w:footnoteReference w:id="92"/>
      </w:r>
      <w:r w:rsidRPr="00B212DA">
        <w:rPr>
          <w:rFonts w:ascii="Bembo Std" w:hAnsi="Bembo Std"/>
          <w:sz w:val="24"/>
          <w:szCs w:val="24"/>
        </w:rPr>
        <w:t xml:space="preserve"> a comedy centered </w:t>
      </w:r>
      <w:r w:rsidR="00F01171">
        <w:rPr>
          <w:rFonts w:ascii="Bembo Std" w:hAnsi="Bembo Std"/>
          <w:sz w:val="24"/>
          <w:szCs w:val="24"/>
        </w:rPr>
        <w:t>on</w:t>
      </w:r>
      <w:r w:rsidRPr="00B212DA">
        <w:rPr>
          <w:rFonts w:ascii="Bembo Std" w:hAnsi="Bembo Std"/>
          <w:sz w:val="24"/>
          <w:szCs w:val="24"/>
        </w:rPr>
        <w:t xml:space="preserve"> the theme of friendship between Don Gastón  conde de Fox (note the connection to the eponymous character of </w:t>
      </w:r>
      <w:r w:rsidRPr="00B212DA">
        <w:rPr>
          <w:rFonts w:ascii="Bembo Std" w:hAnsi="Bembo Std"/>
          <w:i/>
          <w:sz w:val="24"/>
          <w:szCs w:val="24"/>
        </w:rPr>
        <w:t>Don Gastone</w:t>
      </w:r>
      <w:r w:rsidRPr="00B212DA">
        <w:rPr>
          <w:rFonts w:ascii="Bembo Std" w:hAnsi="Bembo Std"/>
          <w:sz w:val="24"/>
          <w:szCs w:val="24"/>
        </w:rPr>
        <w:t xml:space="preserve">) and Don Manrique de Lara. </w:t>
      </w:r>
      <w:r w:rsidR="00C6419E" w:rsidRPr="00B212DA">
        <w:rPr>
          <w:rFonts w:ascii="Bembo Std" w:hAnsi="Bembo Std"/>
          <w:sz w:val="24"/>
          <w:szCs w:val="24"/>
        </w:rPr>
        <w:t xml:space="preserve">The plot itself bears little resemblance to Cicognini’s </w:t>
      </w:r>
      <w:r w:rsidR="00C6419E" w:rsidRPr="00B212DA">
        <w:rPr>
          <w:rFonts w:ascii="Bembo Std" w:hAnsi="Bembo Std"/>
          <w:i/>
          <w:sz w:val="24"/>
          <w:szCs w:val="24"/>
        </w:rPr>
        <w:t>Don Gastone</w:t>
      </w:r>
      <w:r w:rsidR="00C6419E" w:rsidRPr="00B212DA">
        <w:rPr>
          <w:rFonts w:ascii="Bembo Std" w:hAnsi="Bembo Std"/>
          <w:sz w:val="24"/>
          <w:szCs w:val="24"/>
        </w:rPr>
        <w:t>:</w:t>
      </w:r>
      <w:r w:rsidR="00C6419E" w:rsidRPr="00B212DA">
        <w:rPr>
          <w:rFonts w:ascii="Bembo Std" w:hAnsi="Bembo Std"/>
          <w:i/>
          <w:sz w:val="24"/>
          <w:szCs w:val="24"/>
        </w:rPr>
        <w:t xml:space="preserve"> </w:t>
      </w:r>
      <w:r w:rsidR="00C6419E" w:rsidRPr="00B212DA">
        <w:rPr>
          <w:rFonts w:ascii="Bembo Std" w:hAnsi="Bembo Std"/>
          <w:sz w:val="24"/>
          <w:szCs w:val="24"/>
        </w:rPr>
        <w:t>b</w:t>
      </w:r>
      <w:r w:rsidRPr="00B212DA">
        <w:rPr>
          <w:rFonts w:ascii="Bembo Std" w:hAnsi="Bembo Std"/>
          <w:sz w:val="24"/>
          <w:szCs w:val="24"/>
        </w:rPr>
        <w:t>oth</w:t>
      </w:r>
      <w:r w:rsidR="00C6419E" w:rsidRPr="00B212DA">
        <w:rPr>
          <w:rFonts w:ascii="Bembo Std" w:hAnsi="Bembo Std"/>
          <w:sz w:val="24"/>
          <w:szCs w:val="24"/>
        </w:rPr>
        <w:t xml:space="preserve"> friends</w:t>
      </w:r>
      <w:r w:rsidRPr="00B212DA">
        <w:rPr>
          <w:rFonts w:ascii="Bembo Std" w:hAnsi="Bembo Std"/>
          <w:sz w:val="24"/>
          <w:szCs w:val="24"/>
        </w:rPr>
        <w:t xml:space="preserve"> are in love with the same woman, Doña Armesinda (who is in love with Don Manrique), the daughter of the Duke of Narbonne and sister of Doña Violante (who is in love with Don Gastón).</w:t>
      </w:r>
      <w:r w:rsidR="00C6419E" w:rsidRPr="00B212DA">
        <w:rPr>
          <w:rFonts w:ascii="Bembo Std" w:hAnsi="Bembo Std"/>
          <w:sz w:val="24"/>
          <w:szCs w:val="24"/>
        </w:rPr>
        <w:t xml:space="preserve"> The duke </w:t>
      </w:r>
      <w:r w:rsidR="00C6419E" w:rsidRPr="00B212DA">
        <w:rPr>
          <w:rFonts w:ascii="Bembo Std" w:hAnsi="Bembo Std"/>
          <w:sz w:val="24"/>
          <w:szCs w:val="24"/>
        </w:rPr>
        <w:lastRenderedPageBreak/>
        <w:t xml:space="preserve">has Don Gastón imprisoned because he opposes </w:t>
      </w:r>
      <w:r w:rsidR="00535385" w:rsidRPr="00B212DA">
        <w:rPr>
          <w:rFonts w:ascii="Bembo Std" w:hAnsi="Bembo Std"/>
          <w:sz w:val="24"/>
          <w:szCs w:val="24"/>
        </w:rPr>
        <w:t>the duke’s plan to marry Doña Armesinda to the Count of Toulouse; Don Manrique requests military aid from the king of Aragon (of whom he is a vassal) to move against Doña Armesinda’s father and rescue his friend. The king wishes Don Gastón’s county of Fox for himself, and offers Don Manrique aid on the condition that the latter take the county from his friend and give it to his liege. Don Manrique is therefore faced with a dilemma: fail his king, or betray his friend. He decides to obey the king, but only in order to preserve the county for his friend. When he finds out that Don Manrique has taken Fox, Don Gastón accuses him of betrayal, but in order to prove his loyalty Don Manrique cedes to him not only the county, but Armesinda’s hand in marriage as well. To reciprocate his friend’s generosity, Don Gastón refuses Don Manrique’s offer of Armesinda and instead takes Violante as his wife.</w:t>
      </w:r>
      <w:r w:rsidR="00E85034" w:rsidRPr="00B212DA">
        <w:rPr>
          <w:rFonts w:ascii="Bembo Std" w:hAnsi="Bembo Std"/>
          <w:sz w:val="24"/>
          <w:szCs w:val="24"/>
        </w:rPr>
        <w:t xml:space="preserve"> </w:t>
      </w:r>
      <w:r w:rsidR="00535385" w:rsidRPr="00B212DA">
        <w:rPr>
          <w:rFonts w:ascii="Bembo Std" w:hAnsi="Bembo Std"/>
          <w:sz w:val="24"/>
          <w:szCs w:val="24"/>
        </w:rPr>
        <w:t xml:space="preserve">Along with friendship, the theme of apparent betrayal in Tirso’s play is very similar to </w:t>
      </w:r>
      <w:r w:rsidR="00535385" w:rsidRPr="00B212DA">
        <w:rPr>
          <w:rFonts w:ascii="Bembo Std" w:hAnsi="Bembo Std"/>
          <w:i/>
          <w:sz w:val="24"/>
          <w:szCs w:val="24"/>
        </w:rPr>
        <w:t>Don Gastone</w:t>
      </w:r>
      <w:r w:rsidR="00535385" w:rsidRPr="00B212DA">
        <w:rPr>
          <w:rFonts w:ascii="Bembo Std" w:hAnsi="Bembo Std"/>
          <w:sz w:val="24"/>
          <w:szCs w:val="24"/>
        </w:rPr>
        <w:t xml:space="preserve">, although it is diluted here within a plot complicated by romantic misunderstandings and political intrigue. </w:t>
      </w:r>
      <w:r w:rsidR="00E85034" w:rsidRPr="00B212DA">
        <w:rPr>
          <w:rFonts w:ascii="Bembo Std" w:hAnsi="Bembo Std"/>
          <w:sz w:val="24"/>
          <w:szCs w:val="24"/>
        </w:rPr>
        <w:t xml:space="preserve">In turn, the king who forces the dilemma onto Don Manrique is only a secondary </w:t>
      </w:r>
      <w:r w:rsidR="000A01BF">
        <w:rPr>
          <w:rFonts w:ascii="Bembo Std" w:hAnsi="Bembo Std"/>
          <w:sz w:val="24"/>
          <w:szCs w:val="24"/>
        </w:rPr>
        <w:t>character</w:t>
      </w:r>
      <w:r w:rsidR="00E85034" w:rsidRPr="00B212DA">
        <w:rPr>
          <w:rFonts w:ascii="Bembo Std" w:hAnsi="Bembo Std"/>
          <w:sz w:val="24"/>
          <w:szCs w:val="24"/>
        </w:rPr>
        <w:t xml:space="preserve"> in </w:t>
      </w:r>
      <w:r w:rsidR="00E85034" w:rsidRPr="00B212DA">
        <w:rPr>
          <w:rFonts w:ascii="Bembo Std" w:hAnsi="Bembo Std"/>
          <w:i/>
          <w:sz w:val="24"/>
          <w:szCs w:val="24"/>
        </w:rPr>
        <w:t>Cómo han de ser los amigos</w:t>
      </w:r>
      <w:r w:rsidR="00E85034" w:rsidRPr="00B212DA">
        <w:rPr>
          <w:rFonts w:ascii="Bembo Std" w:hAnsi="Bembo Std"/>
          <w:sz w:val="24"/>
          <w:szCs w:val="24"/>
        </w:rPr>
        <w:t xml:space="preserve">, an avaricious figure largely whitewashed of the tyrannical characteristics that Cicognini placed in relief in his </w:t>
      </w:r>
      <w:r w:rsidR="00E85034" w:rsidRPr="00B212DA">
        <w:rPr>
          <w:rFonts w:ascii="Bembo Std" w:hAnsi="Bembo Std"/>
          <w:i/>
          <w:sz w:val="24"/>
          <w:szCs w:val="24"/>
        </w:rPr>
        <w:t>Don Gastone</w:t>
      </w:r>
      <w:r w:rsidR="00E85034" w:rsidRPr="00B212DA">
        <w:rPr>
          <w:rFonts w:ascii="Bembo Std" w:hAnsi="Bembo Std"/>
          <w:sz w:val="24"/>
          <w:szCs w:val="24"/>
        </w:rPr>
        <w:t>.</w:t>
      </w:r>
    </w:p>
    <w:p w:rsidR="00E85034" w:rsidRPr="00B212DA" w:rsidRDefault="00E85034" w:rsidP="000079C0">
      <w:pPr>
        <w:spacing w:after="0" w:line="480" w:lineRule="auto"/>
        <w:rPr>
          <w:rFonts w:ascii="Bembo Std" w:hAnsi="Bembo Std"/>
          <w:sz w:val="24"/>
          <w:szCs w:val="24"/>
        </w:rPr>
      </w:pPr>
      <w:r w:rsidRPr="00B212DA">
        <w:rPr>
          <w:rFonts w:ascii="Bembo Std" w:hAnsi="Bembo Std"/>
          <w:sz w:val="24"/>
          <w:szCs w:val="24"/>
        </w:rPr>
        <w:tab/>
        <w:t xml:space="preserve">As in the case of </w:t>
      </w:r>
      <w:r w:rsidRPr="00B212DA">
        <w:rPr>
          <w:rFonts w:ascii="Bembo Std" w:hAnsi="Bembo Std"/>
          <w:i/>
          <w:sz w:val="24"/>
          <w:szCs w:val="24"/>
        </w:rPr>
        <w:t>Convitato di pietra</w:t>
      </w:r>
      <w:r w:rsidRPr="00B212DA">
        <w:rPr>
          <w:rFonts w:ascii="Bembo Std" w:hAnsi="Bembo Std"/>
          <w:sz w:val="24"/>
          <w:szCs w:val="24"/>
        </w:rPr>
        <w:t xml:space="preserve">, the </w:t>
      </w:r>
      <w:r w:rsidR="00F70B0B" w:rsidRPr="00B212DA">
        <w:rPr>
          <w:rFonts w:ascii="Bembo Std" w:hAnsi="Bembo Std"/>
          <w:sz w:val="24"/>
          <w:szCs w:val="24"/>
        </w:rPr>
        <w:t xml:space="preserve">linearity and straightforwardness of </w:t>
      </w:r>
      <w:r w:rsidR="00F70B0B" w:rsidRPr="00B212DA">
        <w:rPr>
          <w:rFonts w:ascii="Bembo Std" w:hAnsi="Bembo Std"/>
          <w:i/>
          <w:sz w:val="24"/>
          <w:szCs w:val="24"/>
        </w:rPr>
        <w:t>Don Gastone</w:t>
      </w:r>
      <w:r w:rsidR="00F70B0B" w:rsidRPr="00B212DA">
        <w:rPr>
          <w:rFonts w:ascii="Bembo Std" w:hAnsi="Bembo Std"/>
          <w:sz w:val="24"/>
          <w:szCs w:val="24"/>
        </w:rPr>
        <w:t>’s</w:t>
      </w:r>
      <w:r w:rsidR="00F70B0B" w:rsidRPr="00B212DA">
        <w:rPr>
          <w:rFonts w:ascii="Bembo Std" w:hAnsi="Bembo Std"/>
          <w:i/>
          <w:sz w:val="24"/>
          <w:szCs w:val="24"/>
        </w:rPr>
        <w:t xml:space="preserve"> </w:t>
      </w:r>
      <w:r w:rsidR="00F70B0B" w:rsidRPr="00B212DA">
        <w:rPr>
          <w:rFonts w:ascii="Bembo Std" w:hAnsi="Bembo Std"/>
          <w:sz w:val="24"/>
          <w:szCs w:val="24"/>
        </w:rPr>
        <w:t xml:space="preserve">plot, and above all its </w:t>
      </w:r>
      <w:r w:rsidRPr="00B212DA">
        <w:rPr>
          <w:rFonts w:ascii="Bembo Std" w:hAnsi="Bembo Std"/>
          <w:sz w:val="24"/>
          <w:szCs w:val="24"/>
        </w:rPr>
        <w:t>pacing</w:t>
      </w:r>
      <w:r w:rsidR="00F70B0B" w:rsidRPr="00B212DA">
        <w:rPr>
          <w:rFonts w:ascii="Bembo Std" w:hAnsi="Bembo Std"/>
          <w:sz w:val="24"/>
          <w:szCs w:val="24"/>
        </w:rPr>
        <w:t>,</w:t>
      </w:r>
      <w:r w:rsidRPr="00B212DA">
        <w:rPr>
          <w:rFonts w:ascii="Bembo Std" w:hAnsi="Bembo Std"/>
          <w:sz w:val="24"/>
          <w:szCs w:val="24"/>
        </w:rPr>
        <w:t xml:space="preserve"> </w:t>
      </w:r>
      <w:r w:rsidR="00F70B0B" w:rsidRPr="00B212DA">
        <w:rPr>
          <w:rFonts w:ascii="Bembo Std" w:hAnsi="Bembo Std"/>
          <w:sz w:val="24"/>
          <w:szCs w:val="24"/>
        </w:rPr>
        <w:t>set</w:t>
      </w:r>
      <w:r w:rsidRPr="00B212DA">
        <w:rPr>
          <w:rFonts w:ascii="Bembo Std" w:hAnsi="Bembo Std"/>
          <w:sz w:val="24"/>
          <w:szCs w:val="24"/>
        </w:rPr>
        <w:t xml:space="preserve"> it apart from its Spanish models. Tirso reveals Don Manrique’s decision to preserve the county for Don Gastón—the pivotal plot point upon which their friendship hinged—almost immediately after he was presented with the choice by the king. In turn, the decision by </w:t>
      </w:r>
      <w:r w:rsidRPr="00B212DA">
        <w:rPr>
          <w:rFonts w:ascii="Bembo Std" w:hAnsi="Bembo Std"/>
          <w:i/>
          <w:sz w:val="24"/>
          <w:szCs w:val="24"/>
        </w:rPr>
        <w:t>Don Gastone</w:t>
      </w:r>
      <w:r w:rsidRPr="00B212DA">
        <w:rPr>
          <w:rFonts w:ascii="Bembo Std" w:hAnsi="Bembo Std"/>
          <w:sz w:val="24"/>
          <w:szCs w:val="24"/>
        </w:rPr>
        <w:t>’s Merichex is not revealed until the very end; after an anguished and tortuous monologue in the middle of Act II, the audience does not yet know if he has chosen to obey his king (by exiling Don Gastone and blackmailing Donna Violante)</w:t>
      </w:r>
      <w:r w:rsidR="00F70B0B" w:rsidRPr="00B212DA">
        <w:rPr>
          <w:rFonts w:ascii="Bembo Std" w:hAnsi="Bembo Std"/>
          <w:sz w:val="24"/>
          <w:szCs w:val="24"/>
        </w:rPr>
        <w:t xml:space="preserve"> or to remain loyal to his friend. Cicognini maintains the suspense throughout the rest of the act, and into Act III, by portraying his actions in such a way to lead the other characters—if not the </w:t>
      </w:r>
      <w:r w:rsidR="00F70B0B" w:rsidRPr="00B212DA">
        <w:rPr>
          <w:rFonts w:ascii="Bembo Std" w:hAnsi="Bembo Std"/>
          <w:sz w:val="24"/>
          <w:szCs w:val="24"/>
        </w:rPr>
        <w:lastRenderedPageBreak/>
        <w:t>audience as well—to believe that he has sided with the king (the king’s talkative servant, Parasacco, perpetuates this belief). It is only within the final three scenes that the suspense begins to unravel, and Don Merichex reveals his deceit for the greater good: to preserve Don Gastone and Donna Violante’s honor, to not openly disobey the king, and to reconcile his king and his estranged wife.</w:t>
      </w:r>
      <w:r w:rsidRPr="00B212DA">
        <w:rPr>
          <w:rFonts w:ascii="Bembo Std" w:hAnsi="Bembo Std"/>
          <w:sz w:val="24"/>
          <w:szCs w:val="24"/>
        </w:rPr>
        <w:t xml:space="preserve"> </w:t>
      </w:r>
    </w:p>
    <w:p w:rsidR="0010721C" w:rsidRPr="00B212DA" w:rsidRDefault="00103B90" w:rsidP="000079C0">
      <w:pPr>
        <w:spacing w:after="0" w:line="480" w:lineRule="auto"/>
        <w:rPr>
          <w:rFonts w:ascii="Bembo Std" w:hAnsi="Bembo Std"/>
          <w:sz w:val="24"/>
          <w:szCs w:val="24"/>
        </w:rPr>
      </w:pPr>
      <w:r w:rsidRPr="00B212DA">
        <w:rPr>
          <w:rFonts w:ascii="Bembo Std" w:hAnsi="Bembo Std"/>
          <w:sz w:val="24"/>
          <w:szCs w:val="24"/>
        </w:rPr>
        <w:tab/>
        <w:t>Cicognini’s ability to “</w:t>
      </w:r>
      <w:r w:rsidR="000A01BF">
        <w:rPr>
          <w:rFonts w:ascii="Bembo Std" w:hAnsi="Bembo Std"/>
          <w:sz w:val="24"/>
          <w:szCs w:val="24"/>
        </w:rPr>
        <w:t>maintain</w:t>
      </w:r>
      <w:r w:rsidRPr="00B212DA">
        <w:rPr>
          <w:rFonts w:ascii="Bembo Std" w:hAnsi="Bembo Std"/>
          <w:sz w:val="24"/>
          <w:szCs w:val="24"/>
        </w:rPr>
        <w:t xml:space="preserve"> suspense” in </w:t>
      </w:r>
      <w:r w:rsidRPr="00B212DA">
        <w:rPr>
          <w:rFonts w:ascii="Bembo Std" w:hAnsi="Bembo Std"/>
          <w:i/>
          <w:sz w:val="24"/>
          <w:szCs w:val="24"/>
        </w:rPr>
        <w:t>Don Gastone</w:t>
      </w:r>
      <w:r w:rsidRPr="00B212DA">
        <w:rPr>
          <w:rFonts w:ascii="Bembo Std" w:hAnsi="Bembo Std"/>
          <w:sz w:val="24"/>
          <w:szCs w:val="24"/>
        </w:rPr>
        <w:t xml:space="preserve"> is aided by a structural device </w:t>
      </w:r>
      <w:r w:rsidR="004A6456" w:rsidRPr="00B212DA">
        <w:rPr>
          <w:rFonts w:ascii="Bembo Std" w:hAnsi="Bembo Std"/>
          <w:sz w:val="24"/>
          <w:szCs w:val="24"/>
        </w:rPr>
        <w:t>that w</w:t>
      </w:r>
      <w:r w:rsidR="0010721C" w:rsidRPr="00B212DA">
        <w:rPr>
          <w:rFonts w:ascii="Bembo Std" w:hAnsi="Bembo Std"/>
          <w:sz w:val="24"/>
          <w:szCs w:val="24"/>
        </w:rPr>
        <w:t>ould</w:t>
      </w:r>
      <w:r w:rsidR="004A6456" w:rsidRPr="00B212DA">
        <w:rPr>
          <w:rFonts w:ascii="Bembo Std" w:hAnsi="Bembo Std"/>
          <w:sz w:val="24"/>
          <w:szCs w:val="24"/>
        </w:rPr>
        <w:t xml:space="preserve"> appear in his librettos as well. This technique, which I </w:t>
      </w:r>
      <w:r w:rsidR="00C8438D">
        <w:rPr>
          <w:rFonts w:ascii="Bembo Std" w:hAnsi="Bembo Std"/>
          <w:sz w:val="24"/>
          <w:szCs w:val="24"/>
        </w:rPr>
        <w:t>call</w:t>
      </w:r>
      <w:r w:rsidR="004A6456" w:rsidRPr="00B212DA">
        <w:rPr>
          <w:rFonts w:ascii="Bembo Std" w:hAnsi="Bembo Std"/>
          <w:sz w:val="24"/>
          <w:szCs w:val="24"/>
        </w:rPr>
        <w:t xml:space="preserve"> the “Cicognini crescendo,”</w:t>
      </w:r>
      <w:r w:rsidR="004A6456" w:rsidRPr="00B212DA">
        <w:rPr>
          <w:rStyle w:val="FootnoteReference"/>
          <w:rFonts w:ascii="Bembo Std" w:hAnsi="Bembo Std"/>
          <w:sz w:val="24"/>
          <w:szCs w:val="24"/>
        </w:rPr>
        <w:footnoteReference w:id="93"/>
      </w:r>
      <w:r w:rsidR="004A6456" w:rsidRPr="00B212DA">
        <w:rPr>
          <w:rFonts w:ascii="Bembo Std" w:hAnsi="Bembo Std"/>
          <w:sz w:val="24"/>
          <w:szCs w:val="24"/>
        </w:rPr>
        <w:t xml:space="preserve"> involves the gradual accumulation of characters on stage toward the end of Act III in preparation of the final denouement. </w:t>
      </w:r>
      <w:r w:rsidR="00113F8F" w:rsidRPr="00B212DA">
        <w:rPr>
          <w:rFonts w:ascii="Bembo Std" w:hAnsi="Bembo Std"/>
          <w:sz w:val="24"/>
          <w:szCs w:val="24"/>
        </w:rPr>
        <w:t>The “Cicognini cresc</w:t>
      </w:r>
      <w:r w:rsidR="00C8438D">
        <w:rPr>
          <w:rFonts w:ascii="Bembo Std" w:hAnsi="Bembo Std"/>
          <w:sz w:val="24"/>
          <w:szCs w:val="24"/>
        </w:rPr>
        <w:t>endo” occurs on a large</w:t>
      </w:r>
      <w:r w:rsidR="0010721C" w:rsidRPr="00B212DA">
        <w:rPr>
          <w:rFonts w:ascii="Bembo Std" w:hAnsi="Bembo Std"/>
          <w:sz w:val="24"/>
          <w:szCs w:val="24"/>
        </w:rPr>
        <w:t xml:space="preserve"> scale </w:t>
      </w:r>
      <w:r w:rsidR="00113F8F" w:rsidRPr="00B212DA">
        <w:rPr>
          <w:rFonts w:ascii="Bembo Std" w:hAnsi="Bembo Std"/>
          <w:sz w:val="24"/>
          <w:szCs w:val="24"/>
        </w:rPr>
        <w:t>over the c</w:t>
      </w:r>
      <w:r w:rsidR="0010721C" w:rsidRPr="00B212DA">
        <w:rPr>
          <w:rFonts w:ascii="Bembo Std" w:hAnsi="Bembo Std"/>
          <w:sz w:val="24"/>
          <w:szCs w:val="24"/>
        </w:rPr>
        <w:t>ourse of a succession of scenes</w:t>
      </w:r>
      <w:r w:rsidR="00113F8F" w:rsidRPr="00B212DA">
        <w:rPr>
          <w:rFonts w:ascii="Bembo Std" w:hAnsi="Bembo Std"/>
          <w:sz w:val="24"/>
          <w:szCs w:val="24"/>
        </w:rPr>
        <w:t>,</w:t>
      </w:r>
      <w:r w:rsidR="0010721C" w:rsidRPr="00B212DA">
        <w:rPr>
          <w:rFonts w:ascii="Bembo Std" w:hAnsi="Bembo Std"/>
          <w:sz w:val="24"/>
          <w:szCs w:val="24"/>
        </w:rPr>
        <w:t xml:space="preserve"> and in some ways it anticipates Corneille’s </w:t>
      </w:r>
      <w:r w:rsidR="0010721C" w:rsidRPr="00B212DA">
        <w:rPr>
          <w:rFonts w:ascii="Bembo Std" w:hAnsi="Bembo Std"/>
          <w:i/>
          <w:sz w:val="24"/>
          <w:szCs w:val="24"/>
        </w:rPr>
        <w:t>liaisons des scènes</w:t>
      </w:r>
      <w:r w:rsidR="0010721C" w:rsidRPr="00B212DA">
        <w:rPr>
          <w:rFonts w:ascii="Bembo Std" w:hAnsi="Bembo Std"/>
          <w:sz w:val="24"/>
          <w:szCs w:val="24"/>
        </w:rPr>
        <w:t xml:space="preserve"> later in the century.</w:t>
      </w:r>
    </w:p>
    <w:p w:rsidR="00456341" w:rsidRPr="00B212DA" w:rsidRDefault="00456341" w:rsidP="000079C0">
      <w:pPr>
        <w:spacing w:after="0" w:line="480" w:lineRule="auto"/>
        <w:rPr>
          <w:rFonts w:ascii="Bembo Std" w:hAnsi="Bembo Std"/>
          <w:sz w:val="24"/>
          <w:szCs w:val="24"/>
        </w:rPr>
      </w:pPr>
    </w:p>
    <w:p w:rsidR="00113F8F" w:rsidRPr="000F302E" w:rsidRDefault="00456341" w:rsidP="00456341">
      <w:pPr>
        <w:spacing w:after="0" w:line="240" w:lineRule="auto"/>
        <w:jc w:val="center"/>
        <w:rPr>
          <w:rFonts w:ascii="Bembo Std" w:hAnsi="Bembo Std"/>
          <w:b/>
          <w:smallCaps/>
          <w:sz w:val="24"/>
          <w:szCs w:val="24"/>
          <w:u w:val="single"/>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w:t>
      </w:r>
      <w:r w:rsidRPr="000F302E">
        <w:rPr>
          <w:rFonts w:ascii="Bembo Std" w:hAnsi="Bembo Std"/>
          <w:b/>
          <w:smallCaps/>
          <w:sz w:val="24"/>
          <w:szCs w:val="24"/>
          <w:u w:val="single"/>
        </w:rPr>
        <w:t xml:space="preserve">4: </w:t>
      </w:r>
      <w:r w:rsidRPr="000F302E">
        <w:rPr>
          <w:rFonts w:ascii="Bembo Std" w:hAnsi="Bembo Std"/>
          <w:b/>
          <w:i/>
          <w:smallCaps/>
          <w:sz w:val="24"/>
          <w:szCs w:val="24"/>
          <w:u w:val="single"/>
        </w:rPr>
        <w:t>Don Gastone di Moncada</w:t>
      </w:r>
      <w:r w:rsidRPr="000F302E">
        <w:rPr>
          <w:rFonts w:ascii="Bembo Std" w:hAnsi="Bembo Std"/>
          <w:b/>
          <w:smallCaps/>
          <w:sz w:val="24"/>
          <w:szCs w:val="24"/>
          <w:u w:val="single"/>
        </w:rPr>
        <w:t>, Act III Character Distribution</w:t>
      </w:r>
    </w:p>
    <w:p w:rsidR="00456341" w:rsidRPr="00B212DA" w:rsidRDefault="00456341" w:rsidP="00456341">
      <w:pPr>
        <w:spacing w:after="0" w:line="240" w:lineRule="auto"/>
        <w:jc w:val="center"/>
        <w:rPr>
          <w:rFonts w:ascii="Bembo Std" w:hAnsi="Bembo Std"/>
          <w:sz w:val="24"/>
          <w:szCs w:val="24"/>
        </w:rPr>
      </w:pPr>
      <w:r w:rsidRPr="00B212DA">
        <w:rPr>
          <w:rFonts w:ascii="Bembo Std" w:hAnsi="Bembo Std"/>
          <w:sz w:val="24"/>
          <w:szCs w:val="24"/>
        </w:rPr>
        <w:t xml:space="preserve">(Characters are listed in speaking order; </w:t>
      </w:r>
      <w:r w:rsidR="00131A77" w:rsidRPr="00B212DA">
        <w:rPr>
          <w:rFonts w:ascii="Bembo Std" w:hAnsi="Bembo Std"/>
          <w:sz w:val="24"/>
          <w:szCs w:val="24"/>
        </w:rPr>
        <w:t>[</w:t>
      </w:r>
      <w:r w:rsidRPr="00B212DA">
        <w:rPr>
          <w:rFonts w:ascii="Bembo Std" w:hAnsi="Bembo Std"/>
          <w:sz w:val="24"/>
          <w:szCs w:val="24"/>
        </w:rPr>
        <w:t>bracketed characters</w:t>
      </w:r>
      <w:r w:rsidR="00131A77" w:rsidRPr="00B212DA">
        <w:rPr>
          <w:rFonts w:ascii="Bembo Std" w:hAnsi="Bembo Std"/>
          <w:sz w:val="24"/>
          <w:szCs w:val="24"/>
        </w:rPr>
        <w:t>]</w:t>
      </w:r>
      <w:r w:rsidRPr="00B212DA">
        <w:rPr>
          <w:rFonts w:ascii="Bembo Std" w:hAnsi="Bembo Std"/>
          <w:sz w:val="24"/>
          <w:szCs w:val="24"/>
        </w:rPr>
        <w:t xml:space="preserve"> do not </w:t>
      </w:r>
      <w:r w:rsidR="008F0288" w:rsidRPr="00B212DA">
        <w:rPr>
          <w:rFonts w:ascii="Bembo Std" w:hAnsi="Bembo Std"/>
          <w:sz w:val="24"/>
          <w:szCs w:val="24"/>
        </w:rPr>
        <w:t>speak</w:t>
      </w:r>
      <w:r w:rsidRPr="00B212DA">
        <w:rPr>
          <w:rFonts w:ascii="Bembo Std" w:hAnsi="Bembo Std"/>
          <w:sz w:val="24"/>
          <w:szCs w:val="24"/>
        </w:rPr>
        <w:t xml:space="preserve"> </w:t>
      </w:r>
      <w:r w:rsidR="008F0288" w:rsidRPr="00B212DA">
        <w:rPr>
          <w:rFonts w:ascii="Bembo Std" w:hAnsi="Bembo Std"/>
          <w:sz w:val="24"/>
          <w:szCs w:val="24"/>
        </w:rPr>
        <w:t>in the scene</w:t>
      </w:r>
      <w:r w:rsidRPr="00B212DA">
        <w:rPr>
          <w:rFonts w:ascii="Bembo Std" w:hAnsi="Bembo Std"/>
          <w:sz w:val="24"/>
          <w:szCs w:val="24"/>
        </w:rPr>
        <w:t>)</w:t>
      </w:r>
    </w:p>
    <w:p w:rsidR="00456341" w:rsidRPr="00B212DA" w:rsidRDefault="00456341" w:rsidP="00456341">
      <w:pPr>
        <w:spacing w:after="0" w:line="240" w:lineRule="auto"/>
        <w:jc w:val="center"/>
        <w:rPr>
          <w:rFonts w:ascii="Bembo Std" w:hAnsi="Bembo Std"/>
          <w:sz w:val="24"/>
          <w:szCs w:val="24"/>
        </w:rPr>
      </w:pPr>
    </w:p>
    <w:tbl>
      <w:tblPr>
        <w:tblStyle w:val="TableGrid"/>
        <w:tblW w:w="0" w:type="auto"/>
        <w:jc w:val="center"/>
        <w:tblLook w:val="04A0"/>
      </w:tblPr>
      <w:tblGrid>
        <w:gridCol w:w="960"/>
        <w:gridCol w:w="6400"/>
      </w:tblGrid>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Scappino, Rosetta</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III.2</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 Gastone, Scappino</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III.3</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 Merichex, Don Gastone, [Scappino]</w:t>
            </w:r>
          </w:p>
        </w:tc>
      </w:tr>
      <w:tr w:rsidR="00456341" w:rsidRPr="00B212DA" w:rsidTr="00456341">
        <w:trPr>
          <w:trHeight w:val="296"/>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III.4</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Pages, Don Merichex, Don Gastone, [Scappino]</w:t>
            </w:r>
          </w:p>
        </w:tc>
      </w:tr>
      <w:tr w:rsidR="00456341" w:rsidRPr="00B212DA" w:rsidTr="00456341">
        <w:trPr>
          <w:trHeight w:val="6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III.5</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Donna Violante, Don Gastone, Don Merichex, Rosetta, Scappino</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III.6</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 Gastone, Don Merichex, [Scappino]</w:t>
            </w:r>
          </w:p>
        </w:tc>
      </w:tr>
      <w:tr w:rsidR="00456341" w:rsidRPr="00B212DA" w:rsidTr="00456341">
        <w:trPr>
          <w:trHeight w:val="332"/>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III.7</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Parasacco, Don Merichex, [Soldiers, Pages]</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III.8</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Parasacco, Don Merichex</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III.9</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King, Parasacco, Don Merichex</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III.10</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 Merichex</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III.11</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 Gastone, Scappino</w:t>
            </w:r>
          </w:p>
        </w:tc>
      </w:tr>
      <w:tr w:rsidR="00456341" w:rsidRPr="00B212DA" w:rsidTr="007B5B6D">
        <w:trPr>
          <w:trHeight w:val="300"/>
          <w:jc w:val="center"/>
        </w:trPr>
        <w:tc>
          <w:tcPr>
            <w:tcW w:w="960" w:type="dxa"/>
            <w:tcBorders>
              <w:bottom w:val="nil"/>
            </w:tcBorders>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III.12</w:t>
            </w:r>
          </w:p>
        </w:tc>
        <w:tc>
          <w:tcPr>
            <w:tcW w:w="6400" w:type="dxa"/>
            <w:tcBorders>
              <w:bottom w:val="nil"/>
            </w:tcBorders>
            <w:hideMark/>
          </w:tcPr>
          <w:p w:rsidR="00456341" w:rsidRPr="00B212DA" w:rsidRDefault="00456341" w:rsidP="00456341">
            <w:pPr>
              <w:rPr>
                <w:rFonts w:ascii="Bembo Std" w:hAnsi="Bembo Std"/>
                <w:sz w:val="24"/>
                <w:szCs w:val="24"/>
              </w:rPr>
            </w:pPr>
            <w:r w:rsidRPr="00B212DA">
              <w:rPr>
                <w:rFonts w:ascii="Bembo Std" w:hAnsi="Bembo Std"/>
                <w:sz w:val="24"/>
                <w:szCs w:val="24"/>
              </w:rPr>
              <w:t>Parasacco, Scappino, Don Gastone</w:t>
            </w:r>
          </w:p>
        </w:tc>
      </w:tr>
      <w:tr w:rsidR="007B5B6D" w:rsidRPr="00B212DA" w:rsidTr="007B5B6D">
        <w:trPr>
          <w:trHeight w:val="300"/>
          <w:jc w:val="center"/>
        </w:trPr>
        <w:tc>
          <w:tcPr>
            <w:tcW w:w="7360" w:type="dxa"/>
            <w:gridSpan w:val="2"/>
            <w:tcBorders>
              <w:top w:val="nil"/>
              <w:left w:val="nil"/>
              <w:bottom w:val="single" w:sz="4" w:space="0" w:color="auto"/>
              <w:right w:val="nil"/>
            </w:tcBorders>
            <w:noWrap/>
            <w:hideMark/>
          </w:tcPr>
          <w:p w:rsidR="007B5B6D" w:rsidRPr="007962E6" w:rsidRDefault="007B5B6D" w:rsidP="007B5B6D">
            <w:pPr>
              <w:jc w:val="center"/>
              <w:rPr>
                <w:rFonts w:ascii="Bembo Std" w:hAnsi="Bembo Std"/>
                <w:smallCaps/>
                <w:sz w:val="24"/>
                <w:szCs w:val="24"/>
              </w:rPr>
            </w:pPr>
            <w:r w:rsidRPr="007962E6">
              <w:rPr>
                <w:rFonts w:ascii="Bembo Std" w:hAnsi="Bembo Std"/>
                <w:b/>
                <w:smallCaps/>
                <w:sz w:val="24"/>
                <w:szCs w:val="24"/>
              </w:rPr>
              <w:lastRenderedPageBreak/>
              <w:t>Table 3.4 (Continued)</w:t>
            </w:r>
          </w:p>
          <w:p w:rsidR="007B5B6D" w:rsidRPr="007B5B6D" w:rsidRDefault="007B5B6D" w:rsidP="007B5B6D">
            <w:pPr>
              <w:jc w:val="center"/>
              <w:rPr>
                <w:rFonts w:ascii="Bembo Std" w:hAnsi="Bembo Std"/>
                <w:b/>
                <w:sz w:val="24"/>
                <w:szCs w:val="24"/>
              </w:rPr>
            </w:pPr>
          </w:p>
        </w:tc>
      </w:tr>
      <w:tr w:rsidR="00456341" w:rsidRPr="00B212DA" w:rsidTr="007B5B6D">
        <w:trPr>
          <w:trHeight w:val="300"/>
          <w:jc w:val="center"/>
        </w:trPr>
        <w:tc>
          <w:tcPr>
            <w:tcW w:w="960" w:type="dxa"/>
            <w:tcBorders>
              <w:top w:val="single" w:sz="4" w:space="0" w:color="auto"/>
            </w:tcBorders>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III.13</w:t>
            </w:r>
          </w:p>
        </w:tc>
        <w:tc>
          <w:tcPr>
            <w:tcW w:w="6400" w:type="dxa"/>
            <w:tcBorders>
              <w:top w:val="single" w:sz="4" w:space="0" w:color="auto"/>
            </w:tcBorders>
            <w:hideMark/>
          </w:tcPr>
          <w:p w:rsidR="00456341" w:rsidRPr="00B212DA" w:rsidRDefault="00456341" w:rsidP="00456341">
            <w:pPr>
              <w:rPr>
                <w:rFonts w:ascii="Bembo Std" w:hAnsi="Bembo Std"/>
                <w:sz w:val="24"/>
                <w:szCs w:val="24"/>
              </w:rPr>
            </w:pPr>
            <w:r w:rsidRPr="00B212DA">
              <w:rPr>
                <w:rFonts w:ascii="Bembo Std" w:hAnsi="Bembo Std"/>
                <w:sz w:val="24"/>
                <w:szCs w:val="24"/>
              </w:rPr>
              <w:t>Don Merichex, Parasacco</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III.14</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King, Don Merichex, Parasacco</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III.15</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King, Don Merichex</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III.16</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Parasacco, King, Don Merichex</w:t>
            </w:r>
          </w:p>
        </w:tc>
      </w:tr>
      <w:tr w:rsidR="00456341" w:rsidRPr="00B212DA" w:rsidTr="00456341">
        <w:trPr>
          <w:trHeight w:val="368"/>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III.17</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Donna Violante, Parasacco, King, Don Merichex, [Rosetta]</w:t>
            </w:r>
          </w:p>
        </w:tc>
      </w:tr>
      <w:tr w:rsidR="00456341" w:rsidRPr="00B212DA" w:rsidTr="00456341">
        <w:trPr>
          <w:trHeight w:val="3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III.18</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King, Rosetta, Don Merichex, Donna Violante</w:t>
            </w:r>
          </w:p>
        </w:tc>
      </w:tr>
      <w:tr w:rsidR="00456341" w:rsidRPr="00B212DA" w:rsidTr="00456341">
        <w:trPr>
          <w:trHeight w:val="6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III.19</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Parasacco, King, Queen, Don Merichex, Donna Violante, [Rosetta]</w:t>
            </w:r>
          </w:p>
        </w:tc>
      </w:tr>
      <w:tr w:rsidR="00456341" w:rsidRPr="00B212DA" w:rsidTr="00456341">
        <w:trPr>
          <w:trHeight w:val="60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III.20</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Scappino, Don Gastone, Donna Violante, Don Merichex, Queen, King, Parasacco, [Rosetta]</w:t>
            </w:r>
          </w:p>
        </w:tc>
      </w:tr>
      <w:tr w:rsidR="00456341" w:rsidRPr="00B212DA" w:rsidTr="00456341">
        <w:trPr>
          <w:trHeight w:val="530"/>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III.21</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Don Merichex, King, Don Gastone, Donna Violante, [Queen, Rosetta]</w:t>
            </w:r>
          </w:p>
        </w:tc>
      </w:tr>
      <w:tr w:rsidR="00456341" w:rsidRPr="00B212DA" w:rsidTr="00456341">
        <w:trPr>
          <w:trHeight w:val="548"/>
          <w:jc w:val="center"/>
        </w:trPr>
        <w:tc>
          <w:tcPr>
            <w:tcW w:w="960" w:type="dxa"/>
            <w:noWrap/>
            <w:hideMark/>
          </w:tcPr>
          <w:p w:rsidR="00456341" w:rsidRPr="00B212DA" w:rsidRDefault="00456341" w:rsidP="00456341">
            <w:pPr>
              <w:rPr>
                <w:rFonts w:ascii="Bembo Std" w:hAnsi="Bembo Std"/>
                <w:sz w:val="24"/>
                <w:szCs w:val="24"/>
              </w:rPr>
            </w:pPr>
            <w:r w:rsidRPr="00B212DA">
              <w:rPr>
                <w:rFonts w:ascii="Bembo Std" w:hAnsi="Bembo Std"/>
                <w:sz w:val="24"/>
                <w:szCs w:val="24"/>
              </w:rPr>
              <w:t>III.22</w:t>
            </w:r>
          </w:p>
        </w:tc>
        <w:tc>
          <w:tcPr>
            <w:tcW w:w="6400" w:type="dxa"/>
            <w:hideMark/>
          </w:tcPr>
          <w:p w:rsidR="00456341" w:rsidRPr="00B212DA" w:rsidRDefault="00456341" w:rsidP="00456341">
            <w:pPr>
              <w:rPr>
                <w:rFonts w:ascii="Bembo Std" w:hAnsi="Bembo Std"/>
                <w:sz w:val="24"/>
                <w:szCs w:val="24"/>
              </w:rPr>
            </w:pPr>
            <w:r w:rsidRPr="00B212DA">
              <w:rPr>
                <w:rFonts w:ascii="Bembo Std" w:hAnsi="Bembo Std"/>
                <w:sz w:val="24"/>
                <w:szCs w:val="24"/>
              </w:rPr>
              <w:t>Scappino, Parasacco, Don Merichex, Don Gastone, King, Queen, Donna Violante, [Celio, Rosetta]</w:t>
            </w:r>
          </w:p>
        </w:tc>
      </w:tr>
    </w:tbl>
    <w:p w:rsidR="00456341" w:rsidRPr="00B212DA" w:rsidRDefault="00456341" w:rsidP="000079C0">
      <w:pPr>
        <w:spacing w:after="0" w:line="480" w:lineRule="auto"/>
        <w:rPr>
          <w:rFonts w:ascii="Bembo Std" w:hAnsi="Bembo Std"/>
          <w:sz w:val="24"/>
          <w:szCs w:val="24"/>
        </w:rPr>
      </w:pPr>
    </w:p>
    <w:p w:rsidR="00456341" w:rsidRPr="00B212DA" w:rsidRDefault="00131A77" w:rsidP="000079C0">
      <w:pPr>
        <w:spacing w:after="0" w:line="480" w:lineRule="auto"/>
        <w:rPr>
          <w:rFonts w:ascii="Bembo Std" w:hAnsi="Bembo Std"/>
          <w:sz w:val="24"/>
          <w:szCs w:val="24"/>
        </w:rPr>
      </w:pPr>
      <w:r w:rsidRPr="00B212DA">
        <w:rPr>
          <w:rFonts w:ascii="Bembo Std" w:hAnsi="Bembo Std"/>
          <w:sz w:val="24"/>
          <w:szCs w:val="24"/>
        </w:rPr>
        <w:tab/>
        <w:t>Excluding the servant roles (Parasacco, Rosetta, Scap</w:t>
      </w:r>
      <w:r w:rsidR="004D55A1" w:rsidRPr="00B212DA">
        <w:rPr>
          <w:rFonts w:ascii="Bembo Std" w:hAnsi="Bembo Std"/>
          <w:sz w:val="24"/>
          <w:szCs w:val="24"/>
        </w:rPr>
        <w:t>pino) when they leave the stage</w:t>
      </w:r>
      <w:r w:rsidR="00E651D6" w:rsidRPr="00B212DA">
        <w:rPr>
          <w:rFonts w:ascii="Bembo Std" w:hAnsi="Bembo Std"/>
          <w:sz w:val="24"/>
          <w:szCs w:val="24"/>
        </w:rPr>
        <w:t xml:space="preserve"> temporarily</w:t>
      </w:r>
      <w:r w:rsidRPr="00B212DA">
        <w:rPr>
          <w:rFonts w:ascii="Bembo Std" w:hAnsi="Bembo Std"/>
          <w:sz w:val="24"/>
          <w:szCs w:val="24"/>
        </w:rPr>
        <w:t xml:space="preserve">, we can see </w:t>
      </w:r>
      <w:r w:rsidR="002A5D0E">
        <w:rPr>
          <w:rFonts w:ascii="Bembo Std" w:hAnsi="Bembo Std"/>
          <w:sz w:val="24"/>
          <w:szCs w:val="24"/>
        </w:rPr>
        <w:t xml:space="preserve">in Table 3.4 </w:t>
      </w:r>
      <w:r w:rsidRPr="00B212DA">
        <w:rPr>
          <w:rFonts w:ascii="Bembo Std" w:hAnsi="Bembo Std"/>
          <w:sz w:val="24"/>
          <w:szCs w:val="24"/>
        </w:rPr>
        <w:t>that the Cicognini crescendo begins around III.13, a scene featuring Don Merichex and Parasacco. The kin</w:t>
      </w:r>
      <w:r w:rsidR="001111E2" w:rsidRPr="00B212DA">
        <w:rPr>
          <w:rFonts w:ascii="Bembo Std" w:hAnsi="Bembo Std"/>
          <w:sz w:val="24"/>
          <w:szCs w:val="24"/>
        </w:rPr>
        <w:t>g enters</w:t>
      </w:r>
      <w:r w:rsidRPr="00B212DA">
        <w:rPr>
          <w:rFonts w:ascii="Bembo Std" w:hAnsi="Bembo Std"/>
          <w:sz w:val="24"/>
          <w:szCs w:val="24"/>
        </w:rPr>
        <w:t xml:space="preserve"> </w:t>
      </w:r>
      <w:r w:rsidR="00C8438D">
        <w:rPr>
          <w:rFonts w:ascii="Bembo Std" w:hAnsi="Bembo Std"/>
          <w:sz w:val="24"/>
          <w:szCs w:val="24"/>
        </w:rPr>
        <w:t>for</w:t>
      </w:r>
      <w:r w:rsidRPr="00B212DA">
        <w:rPr>
          <w:rFonts w:ascii="Bembo Std" w:hAnsi="Bembo Std"/>
          <w:sz w:val="24"/>
          <w:szCs w:val="24"/>
        </w:rPr>
        <w:t xml:space="preserve"> the following scene</w:t>
      </w:r>
      <w:r w:rsidR="001111E2" w:rsidRPr="00B212DA">
        <w:rPr>
          <w:rFonts w:ascii="Bembo Std" w:hAnsi="Bembo Std"/>
          <w:sz w:val="24"/>
          <w:szCs w:val="24"/>
        </w:rPr>
        <w:t xml:space="preserve"> (remaining </w:t>
      </w:r>
      <w:r w:rsidR="00C8438D">
        <w:rPr>
          <w:rFonts w:ascii="Bembo Std" w:hAnsi="Bembo Std"/>
          <w:sz w:val="24"/>
          <w:szCs w:val="24"/>
        </w:rPr>
        <w:t>on stage</w:t>
      </w:r>
      <w:r w:rsidR="001111E2" w:rsidRPr="00B212DA">
        <w:rPr>
          <w:rFonts w:ascii="Bembo Std" w:hAnsi="Bembo Std"/>
          <w:sz w:val="24"/>
          <w:szCs w:val="24"/>
        </w:rPr>
        <w:t xml:space="preserve"> until the end of the play)</w:t>
      </w:r>
      <w:r w:rsidRPr="00B212DA">
        <w:rPr>
          <w:rFonts w:ascii="Bembo Std" w:hAnsi="Bembo Std"/>
          <w:sz w:val="24"/>
          <w:szCs w:val="24"/>
        </w:rPr>
        <w:t xml:space="preserve">, and begins to </w:t>
      </w:r>
      <w:r w:rsidR="003F1E3C">
        <w:rPr>
          <w:rFonts w:ascii="Bembo Std" w:hAnsi="Bembo Std"/>
          <w:sz w:val="24"/>
          <w:szCs w:val="24"/>
        </w:rPr>
        <w:t>describe</w:t>
      </w:r>
      <w:r w:rsidRPr="00B212DA">
        <w:rPr>
          <w:rFonts w:ascii="Bembo Std" w:hAnsi="Bembo Std"/>
          <w:sz w:val="24"/>
          <w:szCs w:val="24"/>
        </w:rPr>
        <w:t xml:space="preserve"> his night-time tryst with the woman he thinks was Donna Violante. </w:t>
      </w:r>
      <w:r w:rsidR="004D55A1" w:rsidRPr="00B212DA">
        <w:rPr>
          <w:rFonts w:ascii="Bembo Std" w:hAnsi="Bembo Std"/>
          <w:sz w:val="24"/>
          <w:szCs w:val="24"/>
        </w:rPr>
        <w:t xml:space="preserve">In the following scenes the king’s euphoria gradually diminishes, as it is brought to light </w:t>
      </w:r>
      <w:r w:rsidR="00AF0075" w:rsidRPr="00B212DA">
        <w:rPr>
          <w:rFonts w:ascii="Bembo Std" w:hAnsi="Bembo Std"/>
          <w:sz w:val="24"/>
          <w:szCs w:val="24"/>
        </w:rPr>
        <w:t xml:space="preserve">that </w:t>
      </w:r>
      <w:r w:rsidR="004D55A1" w:rsidRPr="00B212DA">
        <w:rPr>
          <w:rFonts w:ascii="Bembo Std" w:hAnsi="Bembo Std"/>
          <w:sz w:val="24"/>
          <w:szCs w:val="24"/>
        </w:rPr>
        <w:t xml:space="preserve">Donna Violante was not in fact the woman with whom he enjoyed sexual relations. The final turn toward the denouement begins in III.19 with the queen’s entrance and the king’s resulting </w:t>
      </w:r>
      <w:r w:rsidR="00AF0075" w:rsidRPr="00B212DA">
        <w:rPr>
          <w:rFonts w:ascii="Bembo Std" w:hAnsi="Bembo Std"/>
          <w:sz w:val="24"/>
          <w:szCs w:val="24"/>
        </w:rPr>
        <w:t>displeasure</w:t>
      </w:r>
      <w:r w:rsidR="004D55A1" w:rsidRPr="00B212DA">
        <w:rPr>
          <w:rFonts w:ascii="Bembo Std" w:hAnsi="Bembo Std"/>
          <w:sz w:val="24"/>
          <w:szCs w:val="24"/>
        </w:rPr>
        <w:t xml:space="preserve">, culminating at the end of the scene with Don Merichex’s revelation, finally, of his complex ruse. The following scenes, III.20 and III.21, feature the king’s </w:t>
      </w:r>
      <w:r w:rsidR="003F1E3C">
        <w:rPr>
          <w:rFonts w:ascii="Bembo Std" w:hAnsi="Bembo Std"/>
          <w:sz w:val="24"/>
          <w:szCs w:val="24"/>
        </w:rPr>
        <w:t>reversal</w:t>
      </w:r>
      <w:r w:rsidR="004D55A1" w:rsidRPr="00B212DA">
        <w:rPr>
          <w:rFonts w:ascii="Bembo Std" w:hAnsi="Bembo Std"/>
          <w:sz w:val="24"/>
          <w:szCs w:val="24"/>
        </w:rPr>
        <w:t xml:space="preserve"> and reconciliation with his wife and then Don Gastone, and in the final scene Celio, who had been missing (and presumed dead since the end of Act II), is brought back onstage by Scappino and Parasacco, at Don Merichex’s </w:t>
      </w:r>
      <w:r w:rsidR="003F1E3C">
        <w:rPr>
          <w:rFonts w:ascii="Bembo Std" w:hAnsi="Bembo Std"/>
          <w:sz w:val="24"/>
          <w:szCs w:val="24"/>
        </w:rPr>
        <w:t>request</w:t>
      </w:r>
      <w:r w:rsidR="004D55A1" w:rsidRPr="00B212DA">
        <w:rPr>
          <w:rFonts w:ascii="Bembo Std" w:hAnsi="Bembo Std"/>
          <w:sz w:val="24"/>
          <w:szCs w:val="24"/>
        </w:rPr>
        <w:t>.</w:t>
      </w:r>
      <w:r w:rsidR="00AF0075" w:rsidRPr="00B212DA">
        <w:rPr>
          <w:rFonts w:ascii="Bembo Std" w:hAnsi="Bembo Std"/>
          <w:sz w:val="24"/>
          <w:szCs w:val="24"/>
        </w:rPr>
        <w:t xml:space="preserve"> It is significant that th</w:t>
      </w:r>
      <w:r w:rsidR="003F1E3C">
        <w:rPr>
          <w:rFonts w:ascii="Bembo Std" w:hAnsi="Bembo Std"/>
          <w:sz w:val="24"/>
          <w:szCs w:val="24"/>
        </w:rPr>
        <w:t>is</w:t>
      </w:r>
      <w:r w:rsidR="00AF0075" w:rsidRPr="00B212DA">
        <w:rPr>
          <w:rFonts w:ascii="Bembo Std" w:hAnsi="Bembo Std"/>
          <w:sz w:val="24"/>
          <w:szCs w:val="24"/>
        </w:rPr>
        <w:t xml:space="preserve"> </w:t>
      </w:r>
      <w:r w:rsidR="003F1E3C">
        <w:rPr>
          <w:rFonts w:ascii="Bembo Std" w:hAnsi="Bembo Std"/>
          <w:sz w:val="24"/>
          <w:szCs w:val="24"/>
        </w:rPr>
        <w:t>revelation occurs</w:t>
      </w:r>
      <w:r w:rsidR="00AF0075" w:rsidRPr="00B212DA">
        <w:rPr>
          <w:rFonts w:ascii="Bembo Std" w:hAnsi="Bembo Std"/>
          <w:sz w:val="24"/>
          <w:szCs w:val="24"/>
        </w:rPr>
        <w:t xml:space="preserve"> several scenes before the very end, as some successive dramatic space was of necessity devoted to the </w:t>
      </w:r>
      <w:r w:rsidR="003F1E3C">
        <w:rPr>
          <w:rFonts w:ascii="Bembo Std" w:hAnsi="Bembo Std"/>
          <w:sz w:val="24"/>
          <w:szCs w:val="24"/>
        </w:rPr>
        <w:t>processing the events,</w:t>
      </w:r>
      <w:r w:rsidR="00AF0075" w:rsidRPr="00B212DA">
        <w:rPr>
          <w:rFonts w:ascii="Bembo Std" w:hAnsi="Bembo Std"/>
          <w:sz w:val="24"/>
          <w:szCs w:val="24"/>
        </w:rPr>
        <w:t xml:space="preserve"> and the king’s </w:t>
      </w:r>
      <w:r w:rsidR="003F1E3C">
        <w:rPr>
          <w:rFonts w:ascii="Bembo Std" w:hAnsi="Bembo Std"/>
          <w:sz w:val="24"/>
          <w:szCs w:val="24"/>
        </w:rPr>
        <w:t xml:space="preserve">eventual </w:t>
      </w:r>
      <w:r w:rsidR="00AF0075" w:rsidRPr="00B212DA">
        <w:rPr>
          <w:rFonts w:ascii="Bembo Std" w:hAnsi="Bembo Std"/>
          <w:sz w:val="24"/>
          <w:szCs w:val="24"/>
        </w:rPr>
        <w:t xml:space="preserve">reconciliation and reformation. As I show in the </w:t>
      </w:r>
      <w:r w:rsidR="00AF0075" w:rsidRPr="00B212DA">
        <w:rPr>
          <w:rFonts w:ascii="Bembo Std" w:hAnsi="Bembo Std"/>
          <w:sz w:val="24"/>
          <w:szCs w:val="24"/>
        </w:rPr>
        <w:lastRenderedPageBreak/>
        <w:t xml:space="preserve">following section, the third acts of </w:t>
      </w:r>
      <w:r w:rsidR="00AF0075" w:rsidRPr="00B212DA">
        <w:rPr>
          <w:rFonts w:ascii="Bembo Std" w:hAnsi="Bembo Std"/>
          <w:i/>
          <w:sz w:val="24"/>
          <w:szCs w:val="24"/>
        </w:rPr>
        <w:t>Celio</w:t>
      </w:r>
      <w:r w:rsidR="00AF0075" w:rsidRPr="00B212DA">
        <w:rPr>
          <w:rFonts w:ascii="Bembo Std" w:hAnsi="Bembo Std"/>
          <w:sz w:val="24"/>
          <w:szCs w:val="24"/>
        </w:rPr>
        <w:t xml:space="preserve">, </w:t>
      </w:r>
      <w:r w:rsidR="00AF0075" w:rsidRPr="00B212DA">
        <w:rPr>
          <w:rFonts w:ascii="Bembo Std" w:hAnsi="Bembo Std"/>
          <w:i/>
          <w:sz w:val="24"/>
          <w:szCs w:val="24"/>
        </w:rPr>
        <w:t>Orontea</w:t>
      </w:r>
      <w:r w:rsidR="00AF0075" w:rsidRPr="00B212DA">
        <w:rPr>
          <w:rFonts w:ascii="Bembo Std" w:hAnsi="Bembo Std"/>
          <w:sz w:val="24"/>
          <w:szCs w:val="24"/>
        </w:rPr>
        <w:t xml:space="preserve">, and </w:t>
      </w:r>
      <w:r w:rsidR="00AF0075" w:rsidRPr="00B212DA">
        <w:rPr>
          <w:rFonts w:ascii="Bembo Std" w:hAnsi="Bembo Std"/>
          <w:i/>
          <w:sz w:val="24"/>
          <w:szCs w:val="24"/>
        </w:rPr>
        <w:t>Giasone</w:t>
      </w:r>
      <w:r w:rsidR="00AF0075" w:rsidRPr="00B212DA">
        <w:rPr>
          <w:rFonts w:ascii="Bembo Std" w:hAnsi="Bembo Std"/>
          <w:sz w:val="24"/>
          <w:szCs w:val="24"/>
        </w:rPr>
        <w:t xml:space="preserve"> all follow </w:t>
      </w:r>
      <w:r w:rsidR="009223F8" w:rsidRPr="00B212DA">
        <w:rPr>
          <w:rFonts w:ascii="Bembo Std" w:hAnsi="Bembo Std"/>
          <w:sz w:val="24"/>
          <w:szCs w:val="24"/>
        </w:rPr>
        <w:t>a similar</w:t>
      </w:r>
      <w:r w:rsidR="003F1E3C">
        <w:rPr>
          <w:rFonts w:ascii="Bembo Std" w:hAnsi="Bembo Std"/>
          <w:sz w:val="24"/>
          <w:szCs w:val="24"/>
        </w:rPr>
        <w:t xml:space="preserve"> dramatic</w:t>
      </w:r>
      <w:r w:rsidR="00AF0075" w:rsidRPr="00B212DA">
        <w:rPr>
          <w:rFonts w:ascii="Bembo Std" w:hAnsi="Bembo Std"/>
          <w:sz w:val="24"/>
          <w:szCs w:val="24"/>
        </w:rPr>
        <w:t xml:space="preserve"> formula.</w:t>
      </w:r>
      <w:r w:rsidR="00DD051B" w:rsidRPr="00B212DA">
        <w:rPr>
          <w:rStyle w:val="FootnoteReference"/>
          <w:rFonts w:ascii="Bembo Std" w:hAnsi="Bembo Std"/>
          <w:sz w:val="24"/>
          <w:szCs w:val="24"/>
        </w:rPr>
        <w:footnoteReference w:id="94"/>
      </w:r>
    </w:p>
    <w:p w:rsidR="002A0167" w:rsidRDefault="002A0167" w:rsidP="000079C0">
      <w:pPr>
        <w:spacing w:after="0" w:line="480" w:lineRule="auto"/>
        <w:rPr>
          <w:rFonts w:ascii="Bembo Std" w:hAnsi="Bembo Std"/>
          <w:sz w:val="24"/>
          <w:szCs w:val="24"/>
        </w:rPr>
      </w:pPr>
    </w:p>
    <w:p w:rsidR="003B7785" w:rsidRPr="00B212DA" w:rsidRDefault="004C1BB6" w:rsidP="000079C0">
      <w:pPr>
        <w:spacing w:after="0" w:line="480" w:lineRule="auto"/>
        <w:rPr>
          <w:rFonts w:ascii="Bembo Std" w:hAnsi="Bembo Std"/>
          <w:b/>
          <w:sz w:val="24"/>
          <w:szCs w:val="24"/>
        </w:rPr>
      </w:pPr>
      <w:r w:rsidRPr="00B212DA">
        <w:rPr>
          <w:rFonts w:ascii="Bembo Std" w:hAnsi="Bembo Std"/>
          <w:b/>
          <w:sz w:val="24"/>
          <w:szCs w:val="24"/>
        </w:rPr>
        <w:t>Librettist</w:t>
      </w:r>
      <w:r w:rsidR="003C099A">
        <w:rPr>
          <w:rFonts w:ascii="Bembo Std" w:hAnsi="Bembo Std"/>
          <w:b/>
          <w:sz w:val="24"/>
          <w:szCs w:val="24"/>
        </w:rPr>
        <w:t>: A Florentine in Venice</w:t>
      </w:r>
    </w:p>
    <w:p w:rsidR="00AF0075" w:rsidRPr="00B212DA" w:rsidRDefault="00F849CF" w:rsidP="00DD051B">
      <w:pPr>
        <w:spacing w:after="0" w:line="480" w:lineRule="auto"/>
        <w:rPr>
          <w:rFonts w:ascii="Bembo Std" w:hAnsi="Bembo Std"/>
          <w:sz w:val="24"/>
          <w:szCs w:val="24"/>
        </w:rPr>
      </w:pPr>
      <w:r w:rsidRPr="00B212DA">
        <w:rPr>
          <w:rFonts w:ascii="Bembo Std" w:hAnsi="Bembo Std"/>
          <w:sz w:val="24"/>
          <w:szCs w:val="24"/>
        </w:rPr>
        <w:tab/>
      </w:r>
      <w:r w:rsidR="007316F9" w:rsidRPr="00B212DA">
        <w:rPr>
          <w:rFonts w:ascii="Bembo Std" w:hAnsi="Bembo Std"/>
          <w:sz w:val="24"/>
          <w:szCs w:val="24"/>
        </w:rPr>
        <w:t>This section provide</w:t>
      </w:r>
      <w:r w:rsidR="003F1E3C">
        <w:rPr>
          <w:rFonts w:ascii="Bembo Std" w:hAnsi="Bembo Std"/>
          <w:sz w:val="24"/>
          <w:szCs w:val="24"/>
        </w:rPr>
        <w:t>s</w:t>
      </w:r>
      <w:r w:rsidR="007316F9" w:rsidRPr="00B212DA">
        <w:rPr>
          <w:rFonts w:ascii="Bembo Std" w:hAnsi="Bembo Std"/>
          <w:sz w:val="24"/>
          <w:szCs w:val="24"/>
        </w:rPr>
        <w:t xml:space="preserve"> a brief overview of Cicognini’s three complete librettos—</w:t>
      </w:r>
      <w:r w:rsidR="007316F9" w:rsidRPr="00B212DA">
        <w:rPr>
          <w:rFonts w:ascii="Bembo Std" w:hAnsi="Bembo Std"/>
          <w:i/>
          <w:sz w:val="24"/>
          <w:szCs w:val="24"/>
        </w:rPr>
        <w:t>Celio</w:t>
      </w:r>
      <w:r w:rsidR="007316F9" w:rsidRPr="00B212DA">
        <w:rPr>
          <w:rFonts w:ascii="Bembo Std" w:hAnsi="Bembo Std"/>
          <w:sz w:val="24"/>
          <w:szCs w:val="24"/>
        </w:rPr>
        <w:t xml:space="preserve">, </w:t>
      </w:r>
      <w:r w:rsidR="007316F9" w:rsidRPr="00B212DA">
        <w:rPr>
          <w:rFonts w:ascii="Bembo Std" w:hAnsi="Bembo Std"/>
          <w:i/>
          <w:sz w:val="24"/>
          <w:szCs w:val="24"/>
        </w:rPr>
        <w:t>Orontea</w:t>
      </w:r>
      <w:r w:rsidR="007316F9" w:rsidRPr="00B212DA">
        <w:rPr>
          <w:rFonts w:ascii="Bembo Std" w:hAnsi="Bembo Std"/>
          <w:sz w:val="24"/>
          <w:szCs w:val="24"/>
        </w:rPr>
        <w:t xml:space="preserve">, and </w:t>
      </w:r>
      <w:r w:rsidR="007316F9" w:rsidRPr="00B212DA">
        <w:rPr>
          <w:rFonts w:ascii="Bembo Std" w:hAnsi="Bembo Std"/>
          <w:i/>
          <w:sz w:val="24"/>
          <w:szCs w:val="24"/>
        </w:rPr>
        <w:t>Giasone</w:t>
      </w:r>
      <w:r w:rsidR="007316F9" w:rsidRPr="00B212DA">
        <w:rPr>
          <w:rFonts w:ascii="Bembo Std" w:hAnsi="Bembo Std"/>
          <w:sz w:val="24"/>
          <w:szCs w:val="24"/>
        </w:rPr>
        <w:t xml:space="preserve">—with a focus on their character-based structure in Act III. </w:t>
      </w:r>
      <w:r w:rsidR="007316F9" w:rsidRPr="00B212DA">
        <w:rPr>
          <w:rFonts w:ascii="Bembo Std" w:hAnsi="Bembo Std"/>
          <w:i/>
          <w:sz w:val="24"/>
          <w:szCs w:val="24"/>
        </w:rPr>
        <w:t>Celio</w:t>
      </w:r>
      <w:r w:rsidR="007316F9" w:rsidRPr="00B212DA">
        <w:rPr>
          <w:rFonts w:ascii="Bembo Std" w:hAnsi="Bembo Std"/>
          <w:sz w:val="24"/>
          <w:szCs w:val="24"/>
        </w:rPr>
        <w:t xml:space="preserve">, of course, was written while Cicognini was still in Florence, while the latter two were written after he had arrived in Venice. </w:t>
      </w:r>
      <w:r w:rsidR="0091001C" w:rsidRPr="00B212DA">
        <w:rPr>
          <w:rFonts w:ascii="Bembo Std" w:hAnsi="Bembo Std"/>
          <w:sz w:val="24"/>
          <w:szCs w:val="24"/>
        </w:rPr>
        <w:t xml:space="preserve">The Cicognini crescendo is not as explicit in his first libretto as it is in his last two, but </w:t>
      </w:r>
      <w:r w:rsidR="00DD051B" w:rsidRPr="00B212DA">
        <w:rPr>
          <w:rFonts w:ascii="Bembo Std" w:hAnsi="Bembo Std"/>
          <w:sz w:val="24"/>
          <w:szCs w:val="24"/>
        </w:rPr>
        <w:t xml:space="preserve">there seemed to have been external pressures—to such an extent that they were mentioned in the </w:t>
      </w:r>
      <w:r w:rsidR="003F1E3C">
        <w:rPr>
          <w:rFonts w:ascii="Bembo Std" w:hAnsi="Bembo Std"/>
          <w:sz w:val="24"/>
          <w:szCs w:val="24"/>
        </w:rPr>
        <w:t>note to reader (“</w:t>
      </w:r>
      <w:r w:rsidR="003F1E3C" w:rsidRPr="00DB486D">
        <w:rPr>
          <w:rFonts w:ascii="Bembo Std" w:hAnsi="Bembo Std"/>
          <w:i/>
          <w:sz w:val="24"/>
          <w:szCs w:val="24"/>
        </w:rPr>
        <w:t>Al lettore</w:t>
      </w:r>
      <w:r w:rsidR="003F1E3C">
        <w:rPr>
          <w:rFonts w:ascii="Bembo Std" w:hAnsi="Bembo Std"/>
          <w:sz w:val="24"/>
          <w:szCs w:val="24"/>
        </w:rPr>
        <w:t xml:space="preserve">”) of the </w:t>
      </w:r>
      <w:r w:rsidR="00DD051B" w:rsidRPr="00B212DA">
        <w:rPr>
          <w:rFonts w:ascii="Bembo Std" w:hAnsi="Bembo Std"/>
          <w:sz w:val="24"/>
          <w:szCs w:val="24"/>
        </w:rPr>
        <w:t xml:space="preserve">published libretto—that may have partially accounted for </w:t>
      </w:r>
      <w:r w:rsidR="00E03ACC" w:rsidRPr="00B212DA">
        <w:rPr>
          <w:rFonts w:ascii="Bembo Std" w:hAnsi="Bembo Std"/>
          <w:sz w:val="24"/>
          <w:szCs w:val="24"/>
        </w:rPr>
        <w:t>revisions and a restructuring of the drama</w:t>
      </w:r>
      <w:r w:rsidR="00DD051B" w:rsidRPr="00B212DA">
        <w:rPr>
          <w:rFonts w:ascii="Bembo Std" w:hAnsi="Bembo Std"/>
          <w:sz w:val="24"/>
          <w:szCs w:val="24"/>
        </w:rPr>
        <w:t xml:space="preserve">. </w:t>
      </w:r>
      <w:r w:rsidR="007316F9" w:rsidRPr="00B212DA">
        <w:rPr>
          <w:rFonts w:ascii="Bembo Std" w:hAnsi="Bembo Std"/>
          <w:sz w:val="24"/>
          <w:szCs w:val="24"/>
        </w:rPr>
        <w:t>Giovanni Faustini</w:t>
      </w:r>
      <w:r w:rsidR="000D4503" w:rsidRPr="00B212DA">
        <w:rPr>
          <w:rFonts w:ascii="Bembo Std" w:hAnsi="Bembo Std"/>
          <w:sz w:val="24"/>
          <w:szCs w:val="24"/>
        </w:rPr>
        <w:t xml:space="preserve">, one of Venice’s most prolific librettists during the 1640s (as well as Cavalli’s chief collaborator during this period), </w:t>
      </w:r>
      <w:r w:rsidR="00C8438D">
        <w:rPr>
          <w:rFonts w:ascii="Bembo Std" w:hAnsi="Bembo Std"/>
          <w:sz w:val="24"/>
          <w:szCs w:val="24"/>
        </w:rPr>
        <w:t>provides us with</w:t>
      </w:r>
      <w:r w:rsidR="000D4503" w:rsidRPr="00B212DA">
        <w:rPr>
          <w:rFonts w:ascii="Bembo Std" w:hAnsi="Bembo Std"/>
          <w:sz w:val="24"/>
          <w:szCs w:val="24"/>
        </w:rPr>
        <w:t xml:space="preserve"> a means of contextualizing Cicognini within the world of Venetian opera upon his arrival there in 1646. As it turns out, Faustini had also employed a similar “crescendo” technique in many of his librettos even before Cicognini had arrived, although he was unique in doing so among other Venetian librettists of his time. </w:t>
      </w:r>
    </w:p>
    <w:p w:rsidR="00AF0075" w:rsidRPr="00B212DA" w:rsidRDefault="00AF0075" w:rsidP="000079C0">
      <w:pPr>
        <w:spacing w:after="0" w:line="480" w:lineRule="auto"/>
        <w:rPr>
          <w:rFonts w:ascii="Bembo Std" w:hAnsi="Bembo Std"/>
          <w:sz w:val="24"/>
          <w:szCs w:val="24"/>
        </w:rPr>
      </w:pPr>
    </w:p>
    <w:p w:rsidR="000D4503" w:rsidRPr="00B212DA" w:rsidRDefault="000D4503" w:rsidP="000079C0">
      <w:pPr>
        <w:spacing w:after="0" w:line="480" w:lineRule="auto"/>
        <w:rPr>
          <w:rFonts w:ascii="Bembo Std" w:hAnsi="Bembo Std"/>
          <w:i/>
          <w:sz w:val="24"/>
          <w:szCs w:val="24"/>
        </w:rPr>
      </w:pPr>
      <w:r w:rsidRPr="00B212DA">
        <w:rPr>
          <w:rFonts w:ascii="Bembo Std" w:hAnsi="Bembo Std"/>
          <w:i/>
          <w:sz w:val="24"/>
          <w:szCs w:val="24"/>
        </w:rPr>
        <w:t>Celio</w:t>
      </w:r>
    </w:p>
    <w:p w:rsidR="000D4503" w:rsidRPr="00B212DA" w:rsidRDefault="008B5536" w:rsidP="000079C0">
      <w:pPr>
        <w:spacing w:after="0" w:line="480" w:lineRule="auto"/>
        <w:rPr>
          <w:rFonts w:ascii="Bembo Std" w:hAnsi="Bembo Std"/>
          <w:sz w:val="24"/>
          <w:szCs w:val="24"/>
        </w:rPr>
      </w:pPr>
      <w:r w:rsidRPr="00B212DA">
        <w:rPr>
          <w:rFonts w:ascii="Bembo Std" w:hAnsi="Bembo Std"/>
          <w:sz w:val="24"/>
          <w:szCs w:val="24"/>
        </w:rPr>
        <w:t xml:space="preserve">Discussions of </w:t>
      </w:r>
      <w:r w:rsidRPr="00B212DA">
        <w:rPr>
          <w:rFonts w:ascii="Bembo Std" w:hAnsi="Bembo Std"/>
          <w:i/>
          <w:sz w:val="24"/>
          <w:szCs w:val="24"/>
        </w:rPr>
        <w:t>Celio</w:t>
      </w:r>
      <w:r w:rsidRPr="00B212DA">
        <w:rPr>
          <w:rFonts w:ascii="Bembo Std" w:hAnsi="Bembo Std"/>
          <w:sz w:val="24"/>
          <w:szCs w:val="24"/>
        </w:rPr>
        <w:t xml:space="preserve"> have invariably revolved around its relationship to Giulio Strozzi’s </w:t>
      </w:r>
      <w:r w:rsidR="00AB4E37">
        <w:rPr>
          <w:rFonts w:ascii="Bembo Std" w:hAnsi="Bembo Std"/>
          <w:sz w:val="24"/>
          <w:szCs w:val="24"/>
        </w:rPr>
        <w:t>revision</w:t>
      </w:r>
      <w:r w:rsidRPr="00B212DA">
        <w:rPr>
          <w:rFonts w:ascii="Bembo Std" w:hAnsi="Bembo Std"/>
          <w:sz w:val="24"/>
          <w:szCs w:val="24"/>
        </w:rPr>
        <w:t xml:space="preserve"> of the opera under the new name of </w:t>
      </w:r>
      <w:r w:rsidRPr="00B212DA">
        <w:rPr>
          <w:rFonts w:ascii="Bembo Std" w:hAnsi="Bembo Std"/>
          <w:i/>
          <w:sz w:val="24"/>
          <w:szCs w:val="24"/>
        </w:rPr>
        <w:t>Veremonda</w:t>
      </w:r>
      <w:r w:rsidRPr="00B212DA">
        <w:rPr>
          <w:rFonts w:ascii="Bembo Std" w:hAnsi="Bembo Std"/>
          <w:sz w:val="24"/>
          <w:szCs w:val="24"/>
        </w:rPr>
        <w:t>.</w:t>
      </w:r>
      <w:r w:rsidRPr="00B212DA">
        <w:rPr>
          <w:rStyle w:val="FootnoteReference"/>
          <w:rFonts w:ascii="Bembo Std" w:hAnsi="Bembo Std"/>
          <w:sz w:val="24"/>
          <w:szCs w:val="24"/>
        </w:rPr>
        <w:footnoteReference w:id="95"/>
      </w:r>
      <w:r w:rsidRPr="00B212DA">
        <w:rPr>
          <w:rFonts w:ascii="Bembo Std" w:hAnsi="Bembo Std"/>
          <w:sz w:val="24"/>
          <w:szCs w:val="24"/>
        </w:rPr>
        <w:t xml:space="preserve"> My focus on it centers </w:t>
      </w:r>
      <w:r w:rsidR="00F01171">
        <w:rPr>
          <w:rFonts w:ascii="Bembo Std" w:hAnsi="Bembo Std"/>
          <w:sz w:val="24"/>
          <w:szCs w:val="24"/>
        </w:rPr>
        <w:t>on</w:t>
      </w:r>
      <w:r w:rsidRPr="00B212DA">
        <w:rPr>
          <w:rFonts w:ascii="Bembo Std" w:hAnsi="Bembo Std"/>
          <w:sz w:val="24"/>
          <w:szCs w:val="24"/>
        </w:rPr>
        <w:t xml:space="preserve"> Cicognini’s construction </w:t>
      </w:r>
      <w:r w:rsidRPr="00B212DA">
        <w:rPr>
          <w:rFonts w:ascii="Bembo Std" w:hAnsi="Bembo Std"/>
          <w:sz w:val="24"/>
          <w:szCs w:val="24"/>
        </w:rPr>
        <w:lastRenderedPageBreak/>
        <w:t xml:space="preserve">of Act III, specifically in its </w:t>
      </w:r>
      <w:r w:rsidR="00AB4E37">
        <w:rPr>
          <w:rFonts w:ascii="Bembo Std" w:hAnsi="Bembo Std"/>
          <w:sz w:val="24"/>
          <w:szCs w:val="24"/>
        </w:rPr>
        <w:t xml:space="preserve">gradual accumulation </w:t>
      </w:r>
      <w:r w:rsidRPr="00B212DA">
        <w:rPr>
          <w:rFonts w:ascii="Bembo Std" w:hAnsi="Bembo Std"/>
          <w:sz w:val="24"/>
          <w:szCs w:val="24"/>
        </w:rPr>
        <w:t xml:space="preserve">of characters on stage. </w:t>
      </w:r>
      <w:r w:rsidR="00C8438D">
        <w:rPr>
          <w:rFonts w:ascii="Bembo Std" w:hAnsi="Bembo Std"/>
          <w:sz w:val="24"/>
          <w:szCs w:val="24"/>
        </w:rPr>
        <w:t>As we have seen, t</w:t>
      </w:r>
      <w:r w:rsidR="006E29CB" w:rsidRPr="00B212DA">
        <w:rPr>
          <w:rFonts w:ascii="Bembo Std" w:hAnsi="Bembo Std"/>
          <w:sz w:val="24"/>
          <w:szCs w:val="24"/>
        </w:rPr>
        <w:t xml:space="preserve">he playwright’s first attempt at a work entirely in verse was extremely well received upon its premiere. Given that Cicognini’s Venetian librettos are each amalgams of multiple Spanish plays in the same way that </w:t>
      </w:r>
      <w:r w:rsidR="006E29CB" w:rsidRPr="00B212DA">
        <w:rPr>
          <w:rFonts w:ascii="Bembo Std" w:hAnsi="Bembo Std"/>
          <w:i/>
          <w:sz w:val="24"/>
          <w:szCs w:val="24"/>
        </w:rPr>
        <w:t xml:space="preserve">Don Gastone </w:t>
      </w:r>
      <w:r w:rsidR="006E29CB" w:rsidRPr="00B212DA">
        <w:rPr>
          <w:rFonts w:ascii="Bembo Std" w:hAnsi="Bembo Std"/>
          <w:sz w:val="24"/>
          <w:szCs w:val="24"/>
        </w:rPr>
        <w:t xml:space="preserve">is, it would not be surprising if Cicognini had </w:t>
      </w:r>
      <w:r w:rsidR="00AB4E37">
        <w:rPr>
          <w:rFonts w:ascii="Bembo Std" w:hAnsi="Bembo Std"/>
          <w:sz w:val="24"/>
          <w:szCs w:val="24"/>
        </w:rPr>
        <w:t>followed a similar procedure in creating</w:t>
      </w:r>
      <w:r w:rsidR="006E29CB" w:rsidRPr="00B212DA">
        <w:rPr>
          <w:rFonts w:ascii="Bembo Std" w:hAnsi="Bembo Std"/>
          <w:sz w:val="24"/>
          <w:szCs w:val="24"/>
        </w:rPr>
        <w:t xml:space="preserve"> the various plot points for </w:t>
      </w:r>
      <w:r w:rsidR="006E29CB" w:rsidRPr="00B212DA">
        <w:rPr>
          <w:rFonts w:ascii="Bembo Std" w:hAnsi="Bembo Std"/>
          <w:i/>
          <w:sz w:val="24"/>
          <w:szCs w:val="24"/>
        </w:rPr>
        <w:t>Celio</w:t>
      </w:r>
      <w:r w:rsidR="006E29CB" w:rsidRPr="00B212DA">
        <w:rPr>
          <w:rFonts w:ascii="Bembo Std" w:hAnsi="Bembo Std"/>
          <w:sz w:val="24"/>
          <w:szCs w:val="24"/>
        </w:rPr>
        <w:t xml:space="preserve">. However, no </w:t>
      </w:r>
      <w:r w:rsidR="00AB4E37">
        <w:rPr>
          <w:rFonts w:ascii="Bembo Std" w:hAnsi="Bembo Std"/>
          <w:sz w:val="24"/>
          <w:szCs w:val="24"/>
        </w:rPr>
        <w:t xml:space="preserve">source </w:t>
      </w:r>
      <w:r w:rsidR="0056448A" w:rsidRPr="00B212DA">
        <w:rPr>
          <w:rFonts w:ascii="Bembo Std" w:hAnsi="Bembo Std"/>
          <w:sz w:val="24"/>
          <w:szCs w:val="24"/>
        </w:rPr>
        <w:t xml:space="preserve">works have </w:t>
      </w:r>
      <w:r w:rsidR="00AB4E37">
        <w:rPr>
          <w:rFonts w:ascii="Bembo Std" w:hAnsi="Bembo Std"/>
          <w:sz w:val="24"/>
          <w:szCs w:val="24"/>
        </w:rPr>
        <w:t xml:space="preserve">yet </w:t>
      </w:r>
      <w:r w:rsidR="0056448A" w:rsidRPr="00B212DA">
        <w:rPr>
          <w:rFonts w:ascii="Bembo Std" w:hAnsi="Bembo Std"/>
          <w:sz w:val="24"/>
          <w:szCs w:val="24"/>
        </w:rPr>
        <w:t xml:space="preserve">been identified. Nonetheless, it should be noted that </w:t>
      </w:r>
      <w:r w:rsidR="0056448A" w:rsidRPr="00B212DA">
        <w:rPr>
          <w:rFonts w:ascii="Bembo Std" w:hAnsi="Bembo Std"/>
          <w:i/>
          <w:sz w:val="24"/>
          <w:szCs w:val="24"/>
        </w:rPr>
        <w:t>Don Gastone</w:t>
      </w:r>
      <w:r w:rsidR="0056448A" w:rsidRPr="00B212DA">
        <w:rPr>
          <w:rFonts w:ascii="Bembo Std" w:hAnsi="Bembo Std"/>
          <w:sz w:val="24"/>
          <w:szCs w:val="24"/>
        </w:rPr>
        <w:t xml:space="preserve"> serves as an </w:t>
      </w:r>
      <w:r w:rsidR="0056448A" w:rsidRPr="00DB486D">
        <w:rPr>
          <w:rFonts w:ascii="Bembo Std" w:hAnsi="Bembo Std"/>
          <w:i/>
          <w:sz w:val="24"/>
          <w:szCs w:val="24"/>
        </w:rPr>
        <w:t>antefatto</w:t>
      </w:r>
      <w:r w:rsidR="0056448A" w:rsidRPr="00B212DA">
        <w:rPr>
          <w:rFonts w:ascii="Bembo Std" w:hAnsi="Bembo Std"/>
          <w:sz w:val="24"/>
          <w:szCs w:val="24"/>
        </w:rPr>
        <w:t xml:space="preserve"> for </w:t>
      </w:r>
      <w:r w:rsidR="0056448A" w:rsidRPr="00B212DA">
        <w:rPr>
          <w:rFonts w:ascii="Bembo Std" w:hAnsi="Bembo Std"/>
          <w:i/>
          <w:sz w:val="24"/>
          <w:szCs w:val="24"/>
        </w:rPr>
        <w:t>Celio</w:t>
      </w:r>
      <w:r w:rsidR="0056448A" w:rsidRPr="00B212DA">
        <w:rPr>
          <w:rFonts w:ascii="Bembo Std" w:hAnsi="Bembo Std"/>
          <w:sz w:val="24"/>
          <w:szCs w:val="24"/>
        </w:rPr>
        <w:t xml:space="preserve">; as Bianconi </w:t>
      </w:r>
      <w:r w:rsidR="00AB4E37">
        <w:rPr>
          <w:rFonts w:ascii="Bembo Std" w:hAnsi="Bembo Std"/>
          <w:sz w:val="24"/>
          <w:szCs w:val="24"/>
        </w:rPr>
        <w:t>and Walker have</w:t>
      </w:r>
      <w:r w:rsidR="0056448A" w:rsidRPr="00B212DA">
        <w:rPr>
          <w:rFonts w:ascii="Bembo Std" w:hAnsi="Bembo Std"/>
          <w:sz w:val="24"/>
          <w:szCs w:val="24"/>
        </w:rPr>
        <w:t xml:space="preserve"> pointed out, a knowledge of the </w:t>
      </w:r>
      <w:r w:rsidR="00AB4E37">
        <w:rPr>
          <w:rFonts w:ascii="Bembo Std" w:hAnsi="Bembo Std"/>
          <w:sz w:val="24"/>
          <w:szCs w:val="24"/>
        </w:rPr>
        <w:t>earlier prose work</w:t>
      </w:r>
      <w:r w:rsidR="0056448A" w:rsidRPr="00B212DA">
        <w:rPr>
          <w:rFonts w:ascii="Bembo Std" w:hAnsi="Bembo Std"/>
          <w:sz w:val="24"/>
          <w:szCs w:val="24"/>
        </w:rPr>
        <w:t xml:space="preserve"> would have been almost necessary to understand the themes at play in </w:t>
      </w:r>
      <w:r w:rsidR="0056448A" w:rsidRPr="00B212DA">
        <w:rPr>
          <w:rFonts w:ascii="Bembo Std" w:hAnsi="Bembo Std"/>
          <w:i/>
          <w:sz w:val="24"/>
          <w:szCs w:val="24"/>
        </w:rPr>
        <w:t>Celio</w:t>
      </w:r>
      <w:r w:rsidR="0056448A" w:rsidRPr="00B212DA">
        <w:rPr>
          <w:rFonts w:ascii="Bembo Std" w:hAnsi="Bembo Std"/>
          <w:sz w:val="24"/>
          <w:szCs w:val="24"/>
        </w:rPr>
        <w:t>, which grapples with the same issues of noble and matrimonial honor.</w:t>
      </w:r>
      <w:r w:rsidR="0056448A" w:rsidRPr="00B212DA">
        <w:rPr>
          <w:rStyle w:val="FootnoteReference"/>
          <w:rFonts w:ascii="Bembo Std" w:hAnsi="Bembo Std"/>
          <w:sz w:val="24"/>
          <w:szCs w:val="24"/>
        </w:rPr>
        <w:footnoteReference w:id="96"/>
      </w:r>
      <w:r w:rsidR="0056448A" w:rsidRPr="00B212DA">
        <w:rPr>
          <w:rFonts w:ascii="Bembo Std" w:hAnsi="Bembo Std"/>
          <w:sz w:val="24"/>
          <w:szCs w:val="24"/>
        </w:rPr>
        <w:t xml:space="preserve"> Indeed, King Pietro’s past attempt to seduce Donna Violante serves as a central plot point in the libretto, driving the young Celio to attempt a similar </w:t>
      </w:r>
      <w:r w:rsidR="00AB4E37">
        <w:rPr>
          <w:rFonts w:ascii="Bembo Std" w:hAnsi="Bembo Std"/>
          <w:sz w:val="24"/>
          <w:szCs w:val="24"/>
        </w:rPr>
        <w:t>seduction of</w:t>
      </w:r>
      <w:r w:rsidR="0056448A" w:rsidRPr="00B212DA">
        <w:rPr>
          <w:rFonts w:ascii="Bembo Std" w:hAnsi="Bembo Std"/>
          <w:sz w:val="24"/>
          <w:szCs w:val="24"/>
        </w:rPr>
        <w:t xml:space="preserve"> the wife of Pietro’s son, King Iacomo. </w:t>
      </w:r>
      <w:r w:rsidR="002A5D0E">
        <w:rPr>
          <w:rFonts w:ascii="Bembo Std" w:hAnsi="Bembo Std"/>
          <w:sz w:val="24"/>
          <w:szCs w:val="24"/>
        </w:rPr>
        <w:t>Table 3.5 below lists the characters:</w:t>
      </w:r>
    </w:p>
    <w:p w:rsidR="00C8438D" w:rsidRPr="00B212DA" w:rsidRDefault="00C8438D" w:rsidP="000079C0">
      <w:pPr>
        <w:spacing w:after="0" w:line="480" w:lineRule="auto"/>
        <w:rPr>
          <w:rFonts w:ascii="Bembo Std" w:hAnsi="Bembo Std"/>
          <w:sz w:val="24"/>
          <w:szCs w:val="24"/>
        </w:rPr>
      </w:pPr>
    </w:p>
    <w:p w:rsidR="0056448A" w:rsidRPr="000F302E" w:rsidRDefault="0056448A" w:rsidP="0056448A">
      <w:pPr>
        <w:spacing w:after="0" w:line="240" w:lineRule="auto"/>
        <w:jc w:val="center"/>
        <w:rPr>
          <w:rFonts w:ascii="Bembo Std" w:hAnsi="Bembo Std"/>
          <w:b/>
          <w:smallCaps/>
          <w:sz w:val="24"/>
          <w:szCs w:val="24"/>
          <w:u w:val="single"/>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3.5</w:t>
      </w:r>
      <w:r w:rsidRPr="000F302E">
        <w:rPr>
          <w:rFonts w:ascii="Bembo Std" w:hAnsi="Bembo Std"/>
          <w:b/>
          <w:smallCaps/>
          <w:sz w:val="24"/>
          <w:szCs w:val="24"/>
          <w:u w:val="single"/>
        </w:rPr>
        <w:t xml:space="preserve">: Cast of Characters for </w:t>
      </w:r>
      <w:r w:rsidRPr="000F302E">
        <w:rPr>
          <w:rFonts w:ascii="Bembo Std" w:hAnsi="Bembo Std"/>
          <w:b/>
          <w:i/>
          <w:smallCaps/>
          <w:sz w:val="24"/>
          <w:szCs w:val="24"/>
          <w:u w:val="single"/>
        </w:rPr>
        <w:t>Celio</w:t>
      </w:r>
      <w:r w:rsidR="00E31A11" w:rsidRPr="000F302E">
        <w:rPr>
          <w:rFonts w:ascii="Bembo Std" w:hAnsi="Bembo Std"/>
          <w:b/>
          <w:smallCaps/>
          <w:sz w:val="24"/>
          <w:szCs w:val="24"/>
          <w:u w:val="single"/>
        </w:rPr>
        <w:t xml:space="preserve"> (Opera Proper)</w:t>
      </w:r>
    </w:p>
    <w:p w:rsidR="0056448A" w:rsidRPr="00B212DA" w:rsidRDefault="0056448A" w:rsidP="0056448A">
      <w:pPr>
        <w:spacing w:after="0" w:line="240" w:lineRule="auto"/>
        <w:rPr>
          <w:rFonts w:ascii="Bembo Std" w:hAnsi="Bembo Std"/>
          <w:sz w:val="24"/>
          <w:szCs w:val="24"/>
        </w:rPr>
      </w:pPr>
      <w:r w:rsidRPr="00B212DA">
        <w:rPr>
          <w:rFonts w:ascii="Bembo Std" w:hAnsi="Bembo Std"/>
          <w:sz w:val="24"/>
          <w:szCs w:val="24"/>
        </w:rPr>
        <w:tab/>
      </w:r>
      <w:r w:rsidRPr="00B212DA">
        <w:rPr>
          <w:rFonts w:ascii="Bembo Std" w:hAnsi="Bembo Std"/>
          <w:sz w:val="24"/>
          <w:szCs w:val="24"/>
        </w:rPr>
        <w:tab/>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Iacomo VIII, King of Aragon</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Isabella, queen, his wife</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Don Gaston</w:t>
      </w:r>
      <w:r w:rsidR="00101484" w:rsidRPr="00B212DA">
        <w:rPr>
          <w:rFonts w:ascii="Bembo Std" w:hAnsi="Bembo Std"/>
          <w:sz w:val="24"/>
          <w:szCs w:val="24"/>
        </w:rPr>
        <w:t>e</w:t>
      </w:r>
      <w:r w:rsidRPr="00B212DA">
        <w:rPr>
          <w:rFonts w:ascii="Bembo Std" w:hAnsi="Bembo Std"/>
          <w:sz w:val="24"/>
          <w:szCs w:val="24"/>
        </w:rPr>
        <w:t xml:space="preserve"> de Moncada, </w:t>
      </w:r>
      <w:r w:rsidR="00101484" w:rsidRPr="00B212DA">
        <w:rPr>
          <w:rFonts w:ascii="Bembo Std" w:hAnsi="Bembo Std"/>
          <w:sz w:val="24"/>
          <w:szCs w:val="24"/>
        </w:rPr>
        <w:t xml:space="preserve">his </w:t>
      </w:r>
      <w:r w:rsidRPr="00B212DA">
        <w:rPr>
          <w:rFonts w:ascii="Bembo Std" w:hAnsi="Bembo Std"/>
          <w:sz w:val="24"/>
          <w:szCs w:val="24"/>
        </w:rPr>
        <w:t>war advisor</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 xml:space="preserve">Celio, </w:t>
      </w:r>
      <w:r w:rsidR="00101484" w:rsidRPr="00B212DA">
        <w:rPr>
          <w:rFonts w:ascii="Bembo Std" w:hAnsi="Bembo Std"/>
          <w:sz w:val="24"/>
          <w:szCs w:val="24"/>
        </w:rPr>
        <w:t xml:space="preserve">his </w:t>
      </w:r>
      <w:r w:rsidRPr="00B212DA">
        <w:rPr>
          <w:rFonts w:ascii="Bembo Std" w:hAnsi="Bembo Std"/>
          <w:sz w:val="24"/>
          <w:szCs w:val="24"/>
        </w:rPr>
        <w:t xml:space="preserve">son, </w:t>
      </w:r>
      <w:r w:rsidR="00101484" w:rsidRPr="00B212DA">
        <w:rPr>
          <w:rFonts w:ascii="Bembo Std" w:hAnsi="Bembo Std"/>
          <w:sz w:val="24"/>
          <w:szCs w:val="24"/>
        </w:rPr>
        <w:t xml:space="preserve">a </w:t>
      </w:r>
      <w:r w:rsidRPr="00B212DA">
        <w:rPr>
          <w:rFonts w:ascii="Bembo Std" w:hAnsi="Bembo Std"/>
          <w:sz w:val="24"/>
          <w:szCs w:val="24"/>
        </w:rPr>
        <w:t>general</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Alarco, soldier</w:t>
      </w:r>
      <w:r w:rsidR="00101484" w:rsidRPr="00B212DA">
        <w:rPr>
          <w:rFonts w:ascii="Bembo Std" w:hAnsi="Bembo Std"/>
          <w:sz w:val="24"/>
          <w:szCs w:val="24"/>
        </w:rPr>
        <w:t xml:space="preserve"> (under Celio)</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Ormino, page</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Despina, village girl</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Zoraida, Moorish queen</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Idrena, nurse</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Dragut, Moorish captain</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Zelì, dwarf</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Chorus of Aragonese soldiers</w:t>
      </w:r>
    </w:p>
    <w:p w:rsidR="0056448A" w:rsidRPr="00B212DA" w:rsidRDefault="0056448A" w:rsidP="0056448A">
      <w:pPr>
        <w:spacing w:after="0" w:line="240" w:lineRule="auto"/>
        <w:ind w:left="2160" w:firstLine="720"/>
        <w:rPr>
          <w:rFonts w:ascii="Bembo Std" w:hAnsi="Bembo Std"/>
          <w:sz w:val="24"/>
          <w:szCs w:val="24"/>
        </w:rPr>
      </w:pPr>
      <w:r w:rsidRPr="00B212DA">
        <w:rPr>
          <w:rFonts w:ascii="Bembo Std" w:hAnsi="Bembo Std"/>
          <w:sz w:val="24"/>
          <w:szCs w:val="24"/>
        </w:rPr>
        <w:t>Chorus of Aragonese ladies</w:t>
      </w:r>
    </w:p>
    <w:p w:rsidR="000D4503" w:rsidRPr="00B212DA" w:rsidRDefault="0056448A" w:rsidP="00101484">
      <w:pPr>
        <w:spacing w:after="0" w:line="240" w:lineRule="auto"/>
        <w:ind w:left="2160" w:firstLine="720"/>
        <w:rPr>
          <w:rFonts w:ascii="Bembo Std" w:hAnsi="Bembo Std"/>
          <w:sz w:val="24"/>
          <w:szCs w:val="24"/>
        </w:rPr>
      </w:pPr>
      <w:r w:rsidRPr="00B212DA">
        <w:rPr>
          <w:rFonts w:ascii="Bembo Std" w:hAnsi="Bembo Std"/>
          <w:sz w:val="24"/>
          <w:szCs w:val="24"/>
        </w:rPr>
        <w:t>Chorus of Moorish soldiers</w:t>
      </w:r>
    </w:p>
    <w:p w:rsidR="0056448A" w:rsidRPr="00B212DA" w:rsidRDefault="0056448A" w:rsidP="000079C0">
      <w:pPr>
        <w:spacing w:after="0" w:line="480" w:lineRule="auto"/>
        <w:rPr>
          <w:rFonts w:ascii="Bembo Std" w:hAnsi="Bembo Std"/>
          <w:sz w:val="24"/>
          <w:szCs w:val="24"/>
        </w:rPr>
      </w:pPr>
    </w:p>
    <w:p w:rsidR="00464C48" w:rsidRDefault="00101484" w:rsidP="000079C0">
      <w:pPr>
        <w:spacing w:after="0" w:line="480" w:lineRule="auto"/>
        <w:rPr>
          <w:rFonts w:ascii="Bembo Std" w:hAnsi="Bembo Std"/>
          <w:sz w:val="24"/>
          <w:szCs w:val="24"/>
        </w:rPr>
      </w:pPr>
      <w:r w:rsidRPr="00B212DA">
        <w:rPr>
          <w:rFonts w:ascii="Bembo Std" w:hAnsi="Bembo Std"/>
          <w:sz w:val="24"/>
          <w:szCs w:val="24"/>
        </w:rPr>
        <w:tab/>
      </w:r>
      <w:r w:rsidRPr="00B212DA">
        <w:rPr>
          <w:rFonts w:ascii="Bembo Std" w:hAnsi="Bembo Std"/>
          <w:i/>
          <w:sz w:val="24"/>
          <w:szCs w:val="24"/>
        </w:rPr>
        <w:t>Celio</w:t>
      </w:r>
      <w:r w:rsidRPr="00B212DA">
        <w:rPr>
          <w:rFonts w:ascii="Bembo Std" w:hAnsi="Bembo Std"/>
          <w:sz w:val="24"/>
          <w:szCs w:val="24"/>
        </w:rPr>
        <w:t xml:space="preserve"> opens with a Prologue </w:t>
      </w:r>
      <w:r w:rsidR="00AB4E37">
        <w:rPr>
          <w:rFonts w:ascii="Bembo Std" w:hAnsi="Bembo Std"/>
          <w:sz w:val="24"/>
          <w:szCs w:val="24"/>
        </w:rPr>
        <w:t>that features</w:t>
      </w:r>
      <w:r w:rsidRPr="00B212DA">
        <w:rPr>
          <w:rFonts w:ascii="Bembo Std" w:hAnsi="Bembo Std"/>
          <w:sz w:val="24"/>
          <w:szCs w:val="24"/>
        </w:rPr>
        <w:t xml:space="preserve"> Revenge, Rage, Rebellion, and Love (</w:t>
      </w:r>
      <w:r w:rsidRPr="00B212DA">
        <w:rPr>
          <w:rFonts w:ascii="Bembo Std" w:hAnsi="Bembo Std"/>
          <w:i/>
          <w:sz w:val="24"/>
          <w:szCs w:val="24"/>
        </w:rPr>
        <w:t>Vendetta</w:t>
      </w:r>
      <w:r w:rsidRPr="00B212DA">
        <w:rPr>
          <w:rFonts w:ascii="Bembo Std" w:hAnsi="Bembo Std"/>
          <w:sz w:val="24"/>
          <w:szCs w:val="24"/>
        </w:rPr>
        <w:t xml:space="preserve">, </w:t>
      </w:r>
      <w:r w:rsidRPr="00B212DA">
        <w:rPr>
          <w:rFonts w:ascii="Bembo Std" w:hAnsi="Bembo Std"/>
          <w:i/>
          <w:sz w:val="24"/>
          <w:szCs w:val="24"/>
        </w:rPr>
        <w:t>Furore</w:t>
      </w:r>
      <w:r w:rsidRPr="00B212DA">
        <w:rPr>
          <w:rFonts w:ascii="Bembo Std" w:hAnsi="Bembo Std"/>
          <w:sz w:val="24"/>
          <w:szCs w:val="24"/>
        </w:rPr>
        <w:t xml:space="preserve">, </w:t>
      </w:r>
      <w:r w:rsidRPr="00B212DA">
        <w:rPr>
          <w:rFonts w:ascii="Bembo Std" w:hAnsi="Bembo Std"/>
          <w:i/>
          <w:sz w:val="24"/>
          <w:szCs w:val="24"/>
        </w:rPr>
        <w:t>Rebellione</w:t>
      </w:r>
      <w:r w:rsidRPr="00B212DA">
        <w:rPr>
          <w:rFonts w:ascii="Bembo Std" w:hAnsi="Bembo Std"/>
          <w:sz w:val="24"/>
          <w:szCs w:val="24"/>
        </w:rPr>
        <w:t xml:space="preserve">, and </w:t>
      </w:r>
      <w:r w:rsidRPr="00B212DA">
        <w:rPr>
          <w:rFonts w:ascii="Bembo Std" w:hAnsi="Bembo Std"/>
          <w:i/>
          <w:sz w:val="24"/>
          <w:szCs w:val="24"/>
        </w:rPr>
        <w:t>Amore</w:t>
      </w:r>
      <w:r w:rsidRPr="00B212DA">
        <w:rPr>
          <w:rFonts w:ascii="Bembo Std" w:hAnsi="Bembo Std"/>
          <w:sz w:val="24"/>
          <w:szCs w:val="24"/>
        </w:rPr>
        <w:t xml:space="preserve">) discussing precisely King Pietro’s actions in </w:t>
      </w:r>
      <w:r w:rsidRPr="00B212DA">
        <w:rPr>
          <w:rFonts w:ascii="Bembo Std" w:hAnsi="Bembo Std"/>
          <w:i/>
          <w:sz w:val="24"/>
          <w:szCs w:val="24"/>
        </w:rPr>
        <w:t>Don Gastone</w:t>
      </w:r>
      <w:r w:rsidRPr="00B212DA">
        <w:rPr>
          <w:rFonts w:ascii="Bembo Std" w:hAnsi="Bembo Std"/>
          <w:sz w:val="24"/>
          <w:szCs w:val="24"/>
        </w:rPr>
        <w:t xml:space="preserve">, </w:t>
      </w:r>
      <w:r w:rsidR="00AB4E37">
        <w:rPr>
          <w:rFonts w:ascii="Bembo Std" w:hAnsi="Bembo Std"/>
          <w:sz w:val="24"/>
          <w:szCs w:val="24"/>
        </w:rPr>
        <w:t xml:space="preserve">and </w:t>
      </w:r>
      <w:r w:rsidRPr="00B212DA">
        <w:rPr>
          <w:rFonts w:ascii="Bembo Std" w:hAnsi="Bembo Std"/>
          <w:sz w:val="24"/>
          <w:szCs w:val="24"/>
        </w:rPr>
        <w:lastRenderedPageBreak/>
        <w:t xml:space="preserve">seeking to drive Celio to avenge those misdeeds. Then the opera proper begins: the Moorish queen Zoraida and Celio have been in love for some time; this illicit relationship is already known to Zoraida’s nurse, but Celio urges his soldier Alarco </w:t>
      </w:r>
      <w:r w:rsidR="00AB4E37">
        <w:rPr>
          <w:rFonts w:ascii="Bembo Std" w:hAnsi="Bembo Std"/>
          <w:sz w:val="24"/>
          <w:szCs w:val="24"/>
        </w:rPr>
        <w:t>to keep quiet about it once Alarco discovers its existence.</w:t>
      </w:r>
      <w:r w:rsidRPr="00B212DA">
        <w:rPr>
          <w:rFonts w:ascii="Bembo Std" w:hAnsi="Bembo Std"/>
          <w:sz w:val="24"/>
          <w:szCs w:val="24"/>
        </w:rPr>
        <w:t xml:space="preserve"> In the meantime, Isabella announces to her husband the king and Don Gastone that she and her band of wom</w:t>
      </w:r>
      <w:r w:rsidR="00144C57" w:rsidRPr="00B212DA">
        <w:rPr>
          <w:rFonts w:ascii="Bembo Std" w:hAnsi="Bembo Std"/>
          <w:sz w:val="24"/>
          <w:szCs w:val="24"/>
        </w:rPr>
        <w:t>an-warriors</w:t>
      </w:r>
      <w:r w:rsidRPr="00B212DA">
        <w:rPr>
          <w:rFonts w:ascii="Bembo Std" w:hAnsi="Bembo Std"/>
          <w:sz w:val="24"/>
          <w:szCs w:val="24"/>
        </w:rPr>
        <w:t xml:space="preserve"> will join in his war effort against the Moorish queen</w:t>
      </w:r>
      <w:r w:rsidR="00144C57" w:rsidRPr="00B212DA">
        <w:rPr>
          <w:rFonts w:ascii="Bembo Std" w:hAnsi="Bembo Std"/>
          <w:sz w:val="24"/>
          <w:szCs w:val="24"/>
        </w:rPr>
        <w:t xml:space="preserve">. </w:t>
      </w:r>
      <w:r w:rsidR="00C8438D">
        <w:rPr>
          <w:rFonts w:ascii="Bembo Std" w:hAnsi="Bembo Std"/>
          <w:sz w:val="24"/>
          <w:szCs w:val="24"/>
        </w:rPr>
        <w:t>When she presents</w:t>
      </w:r>
      <w:r w:rsidR="00144C57" w:rsidRPr="00B212DA">
        <w:rPr>
          <w:rFonts w:ascii="Bembo Std" w:hAnsi="Bembo Std"/>
          <w:sz w:val="24"/>
          <w:szCs w:val="24"/>
        </w:rPr>
        <w:t xml:space="preserve"> herself to Celio, the young general is struck by her beauty as well as his desire for vengeance. </w:t>
      </w:r>
      <w:r w:rsidR="00C8438D">
        <w:rPr>
          <w:rFonts w:ascii="Bembo Std" w:hAnsi="Bembo Std"/>
          <w:sz w:val="24"/>
          <w:szCs w:val="24"/>
        </w:rPr>
        <w:t>Celio declares</w:t>
      </w:r>
      <w:r w:rsidR="00144C57" w:rsidRPr="00B212DA">
        <w:rPr>
          <w:rFonts w:ascii="Bembo Std" w:hAnsi="Bembo Std"/>
          <w:sz w:val="24"/>
          <w:szCs w:val="24"/>
        </w:rPr>
        <w:t xml:space="preserve"> his love for her, </w:t>
      </w:r>
      <w:r w:rsidR="00C8438D">
        <w:rPr>
          <w:rFonts w:ascii="Bembo Std" w:hAnsi="Bembo Std"/>
          <w:sz w:val="24"/>
          <w:szCs w:val="24"/>
        </w:rPr>
        <w:t xml:space="preserve">but </w:t>
      </w:r>
      <w:r w:rsidR="00144C57" w:rsidRPr="00B212DA">
        <w:rPr>
          <w:rFonts w:ascii="Bembo Std" w:hAnsi="Bembo Std"/>
          <w:sz w:val="24"/>
          <w:szCs w:val="24"/>
        </w:rPr>
        <w:t>Isabella suspects that he is only seeking revenge against her father-in-law’s past actions, and pretends to give in to him, professing her love for him with Alarco observin</w:t>
      </w:r>
      <w:r w:rsidR="00AB4E37">
        <w:rPr>
          <w:rFonts w:ascii="Bembo Std" w:hAnsi="Bembo Std"/>
          <w:sz w:val="24"/>
          <w:szCs w:val="24"/>
        </w:rPr>
        <w:t>g the proceedings. Celio asks</w:t>
      </w:r>
      <w:r w:rsidR="00144C57" w:rsidRPr="00B212DA">
        <w:rPr>
          <w:rFonts w:ascii="Bembo Std" w:hAnsi="Bembo Std"/>
          <w:sz w:val="24"/>
          <w:szCs w:val="24"/>
        </w:rPr>
        <w:t xml:space="preserve"> Isabella to follow his lead so that they might be able t</w:t>
      </w:r>
      <w:r w:rsidR="00AB4E37">
        <w:rPr>
          <w:rFonts w:ascii="Bembo Std" w:hAnsi="Bembo Std"/>
          <w:sz w:val="24"/>
          <w:szCs w:val="24"/>
        </w:rPr>
        <w:t>o consummate their passion. He</w:t>
      </w:r>
      <w:r w:rsidR="00144C57" w:rsidRPr="00B212DA">
        <w:rPr>
          <w:rFonts w:ascii="Bembo Std" w:hAnsi="Bembo Std"/>
          <w:sz w:val="24"/>
          <w:szCs w:val="24"/>
        </w:rPr>
        <w:t xml:space="preserve"> presents himself</w:t>
      </w:r>
      <w:r w:rsidR="00AB4E37">
        <w:rPr>
          <w:rFonts w:ascii="Bembo Std" w:hAnsi="Bembo Std"/>
          <w:sz w:val="24"/>
          <w:szCs w:val="24"/>
        </w:rPr>
        <w:t xml:space="preserve">, </w:t>
      </w:r>
      <w:r w:rsidR="00144C57" w:rsidRPr="00B212DA">
        <w:rPr>
          <w:rFonts w:ascii="Bembo Std" w:hAnsi="Bembo Std"/>
          <w:sz w:val="24"/>
          <w:szCs w:val="24"/>
        </w:rPr>
        <w:t xml:space="preserve">and </w:t>
      </w:r>
      <w:r w:rsidR="00AB4E37">
        <w:rPr>
          <w:rFonts w:ascii="Bembo Std" w:hAnsi="Bembo Std"/>
          <w:sz w:val="24"/>
          <w:szCs w:val="24"/>
        </w:rPr>
        <w:t>Isabella</w:t>
      </w:r>
      <w:r w:rsidR="00144C57" w:rsidRPr="00B212DA">
        <w:rPr>
          <w:rFonts w:ascii="Bembo Std" w:hAnsi="Bembo Std"/>
          <w:sz w:val="24"/>
          <w:szCs w:val="24"/>
        </w:rPr>
        <w:t xml:space="preserve"> </w:t>
      </w:r>
      <w:r w:rsidR="00AB4E37">
        <w:rPr>
          <w:rFonts w:ascii="Bembo Std" w:hAnsi="Bembo Std"/>
          <w:sz w:val="24"/>
          <w:szCs w:val="24"/>
        </w:rPr>
        <w:t xml:space="preserve">(disguised as a gentleman) </w:t>
      </w:r>
      <w:r w:rsidR="00144C57" w:rsidRPr="00B212DA">
        <w:rPr>
          <w:rFonts w:ascii="Bembo Std" w:hAnsi="Bembo Std"/>
          <w:sz w:val="24"/>
          <w:szCs w:val="24"/>
        </w:rPr>
        <w:t xml:space="preserve">as </w:t>
      </w:r>
      <w:r w:rsidR="00AB4E37">
        <w:rPr>
          <w:rFonts w:ascii="Bembo Std" w:hAnsi="Bembo Std"/>
          <w:sz w:val="24"/>
          <w:szCs w:val="24"/>
        </w:rPr>
        <w:t xml:space="preserve">his male </w:t>
      </w:r>
      <w:r w:rsidR="00144C57" w:rsidRPr="00B212DA">
        <w:rPr>
          <w:rFonts w:ascii="Bembo Std" w:hAnsi="Bembo Std"/>
          <w:sz w:val="24"/>
          <w:szCs w:val="24"/>
        </w:rPr>
        <w:t>friend</w:t>
      </w:r>
      <w:r w:rsidR="00AB4E37">
        <w:rPr>
          <w:rFonts w:ascii="Bembo Std" w:hAnsi="Bembo Std"/>
          <w:sz w:val="24"/>
          <w:szCs w:val="24"/>
        </w:rPr>
        <w:t>,</w:t>
      </w:r>
      <w:r w:rsidR="00144C57" w:rsidRPr="00B212DA">
        <w:rPr>
          <w:rFonts w:ascii="Bembo Std" w:hAnsi="Bembo Std"/>
          <w:sz w:val="24"/>
          <w:szCs w:val="24"/>
        </w:rPr>
        <w:t xml:space="preserve"> to Zoraida at her camp, and sends Alarco back to </w:t>
      </w:r>
      <w:r w:rsidR="00B77057" w:rsidRPr="00B212DA">
        <w:rPr>
          <w:rFonts w:ascii="Bembo Std" w:hAnsi="Bembo Std"/>
          <w:sz w:val="24"/>
          <w:szCs w:val="24"/>
        </w:rPr>
        <w:t xml:space="preserve">his camp. Upon </w:t>
      </w:r>
      <w:r w:rsidR="00C8438D">
        <w:rPr>
          <w:rFonts w:ascii="Bembo Std" w:hAnsi="Bembo Std"/>
          <w:sz w:val="24"/>
          <w:szCs w:val="24"/>
        </w:rPr>
        <w:t>discovering</w:t>
      </w:r>
      <w:r w:rsidR="00B77057" w:rsidRPr="00B212DA">
        <w:rPr>
          <w:rFonts w:ascii="Bembo Std" w:hAnsi="Bembo Std"/>
          <w:sz w:val="24"/>
          <w:szCs w:val="24"/>
        </w:rPr>
        <w:t xml:space="preserve"> his wife</w:t>
      </w:r>
      <w:r w:rsidR="00C8438D">
        <w:rPr>
          <w:rFonts w:ascii="Bembo Std" w:hAnsi="Bembo Std"/>
          <w:sz w:val="24"/>
          <w:szCs w:val="24"/>
        </w:rPr>
        <w:t>’s</w:t>
      </w:r>
      <w:r w:rsidR="00B77057" w:rsidRPr="00B212DA">
        <w:rPr>
          <w:rFonts w:ascii="Bembo Std" w:hAnsi="Bembo Std"/>
          <w:sz w:val="24"/>
          <w:szCs w:val="24"/>
        </w:rPr>
        <w:t xml:space="preserve"> and Celio’s apparent duplicity, the king swears revenge, while Don Gastone disowns Celio and vows to find his son </w:t>
      </w:r>
      <w:r w:rsidR="00BB2CAB" w:rsidRPr="00B212DA">
        <w:rPr>
          <w:rFonts w:ascii="Bembo Std" w:hAnsi="Bembo Std"/>
          <w:sz w:val="24"/>
          <w:szCs w:val="24"/>
        </w:rPr>
        <w:t xml:space="preserve">in order </w:t>
      </w:r>
      <w:r w:rsidR="00B77057" w:rsidRPr="00B212DA">
        <w:rPr>
          <w:rFonts w:ascii="Bembo Std" w:hAnsi="Bembo Std"/>
          <w:sz w:val="24"/>
          <w:szCs w:val="24"/>
        </w:rPr>
        <w:t>to administer punishment for his betrayal.</w:t>
      </w:r>
      <w:r w:rsidR="009A76F4" w:rsidRPr="00B212DA">
        <w:rPr>
          <w:rFonts w:ascii="Bembo Std" w:hAnsi="Bembo Std"/>
          <w:sz w:val="24"/>
          <w:szCs w:val="24"/>
        </w:rPr>
        <w:t xml:space="preserve"> Zoraida later finds out that Isabella is in fact a woman, confirmed by Don Gastone when he arrives to request a hostage exchange: Isabella for hims</w:t>
      </w:r>
      <w:r w:rsidR="00D547E7" w:rsidRPr="00B212DA">
        <w:rPr>
          <w:rFonts w:ascii="Bembo Std" w:hAnsi="Bembo Std"/>
          <w:sz w:val="24"/>
          <w:szCs w:val="24"/>
        </w:rPr>
        <w:t>elf. Full of doubt and jealousy</w:t>
      </w:r>
      <w:r w:rsidR="0067606C" w:rsidRPr="00B212DA">
        <w:rPr>
          <w:rFonts w:ascii="Bembo Std" w:hAnsi="Bembo Std"/>
          <w:sz w:val="24"/>
          <w:szCs w:val="24"/>
        </w:rPr>
        <w:t>,</w:t>
      </w:r>
      <w:r w:rsidR="009A76F4" w:rsidRPr="00B212DA">
        <w:rPr>
          <w:rFonts w:ascii="Bembo Std" w:hAnsi="Bembo Std"/>
          <w:sz w:val="24"/>
          <w:szCs w:val="24"/>
        </w:rPr>
        <w:t xml:space="preserve"> Zoraida eavesdrops on a conversation between Celio and Isabella; Celio sees her and shifts the conversation to allay her worries, mollifying the Moorish queen. But once </w:t>
      </w:r>
      <w:r w:rsidR="0067606C" w:rsidRPr="00B212DA">
        <w:rPr>
          <w:rFonts w:ascii="Bembo Std" w:hAnsi="Bembo Std"/>
          <w:sz w:val="24"/>
          <w:szCs w:val="24"/>
        </w:rPr>
        <w:t xml:space="preserve">Don </w:t>
      </w:r>
      <w:r w:rsidR="009A76F4" w:rsidRPr="00B212DA">
        <w:rPr>
          <w:rFonts w:ascii="Bembo Std" w:hAnsi="Bembo Std"/>
          <w:sz w:val="24"/>
          <w:szCs w:val="24"/>
        </w:rPr>
        <w:t>Gastone shows up and confronts the two, Isabella reveals her ruse</w:t>
      </w:r>
      <w:r w:rsidR="00C8438D">
        <w:rPr>
          <w:rFonts w:ascii="Bembo Std" w:hAnsi="Bembo Std"/>
          <w:sz w:val="24"/>
          <w:szCs w:val="24"/>
        </w:rPr>
        <w:t>:</w:t>
      </w:r>
      <w:r w:rsidR="009A76F4" w:rsidRPr="00B212DA">
        <w:rPr>
          <w:rFonts w:ascii="Bembo Std" w:hAnsi="Bembo Std"/>
          <w:sz w:val="24"/>
          <w:szCs w:val="24"/>
        </w:rPr>
        <w:t xml:space="preserve"> she had only pretended to love Celio. She and </w:t>
      </w:r>
      <w:r w:rsidR="0067606C" w:rsidRPr="00B212DA">
        <w:rPr>
          <w:rFonts w:ascii="Bembo Std" w:hAnsi="Bembo Std"/>
          <w:sz w:val="24"/>
          <w:szCs w:val="24"/>
        </w:rPr>
        <w:t xml:space="preserve">Don </w:t>
      </w:r>
      <w:r w:rsidR="009A76F4" w:rsidRPr="00B212DA">
        <w:rPr>
          <w:rFonts w:ascii="Bembo Std" w:hAnsi="Bembo Std"/>
          <w:sz w:val="24"/>
          <w:szCs w:val="24"/>
        </w:rPr>
        <w:t xml:space="preserve">Gastone depart on good terms, while Celio plots revenge on them all and wishes to return </w:t>
      </w:r>
      <w:r w:rsidR="00AB4E37">
        <w:rPr>
          <w:rFonts w:ascii="Bembo Std" w:hAnsi="Bembo Std"/>
          <w:sz w:val="24"/>
          <w:szCs w:val="24"/>
        </w:rPr>
        <w:t>to</w:t>
      </w:r>
      <w:r w:rsidR="009A76F4" w:rsidRPr="00B212DA">
        <w:rPr>
          <w:rFonts w:ascii="Bembo Std" w:hAnsi="Bembo Std"/>
          <w:sz w:val="24"/>
          <w:szCs w:val="24"/>
        </w:rPr>
        <w:t xml:space="preserve"> Zoraida’s embrace. Zoraida, however, has overheard all of this, and is horrified that her </w:t>
      </w:r>
      <w:r w:rsidR="00AB4E37">
        <w:rPr>
          <w:rFonts w:ascii="Bembo Std" w:hAnsi="Bembo Std"/>
          <w:sz w:val="24"/>
          <w:szCs w:val="24"/>
        </w:rPr>
        <w:t>beloved</w:t>
      </w:r>
      <w:r w:rsidR="009A76F4" w:rsidRPr="00B212DA">
        <w:rPr>
          <w:rFonts w:ascii="Bembo Std" w:hAnsi="Bembo Std"/>
          <w:sz w:val="24"/>
          <w:szCs w:val="24"/>
        </w:rPr>
        <w:t xml:space="preserve"> is a traitor. A</w:t>
      </w:r>
      <w:r w:rsidR="00AB4E37">
        <w:rPr>
          <w:rFonts w:ascii="Bembo Std" w:hAnsi="Bembo Std"/>
          <w:sz w:val="24"/>
          <w:szCs w:val="24"/>
        </w:rPr>
        <w:t>lthough expressing a</w:t>
      </w:r>
      <w:r w:rsidR="009A76F4" w:rsidRPr="00B212DA">
        <w:rPr>
          <w:rFonts w:ascii="Bembo Std" w:hAnsi="Bembo Std"/>
          <w:sz w:val="24"/>
          <w:szCs w:val="24"/>
        </w:rPr>
        <w:t>mbiva</w:t>
      </w:r>
      <w:r w:rsidR="00AB4E37">
        <w:rPr>
          <w:rFonts w:ascii="Bembo Std" w:hAnsi="Bembo Std"/>
          <w:sz w:val="24"/>
          <w:szCs w:val="24"/>
        </w:rPr>
        <w:t>lence</w:t>
      </w:r>
      <w:r w:rsidR="009A76F4" w:rsidRPr="00B212DA">
        <w:rPr>
          <w:rFonts w:ascii="Bembo Std" w:hAnsi="Bembo Std"/>
          <w:sz w:val="24"/>
          <w:szCs w:val="24"/>
        </w:rPr>
        <w:t xml:space="preserve"> toward </w:t>
      </w:r>
      <w:r w:rsidR="00AB4E37">
        <w:rPr>
          <w:rFonts w:ascii="Bembo Std" w:hAnsi="Bembo Std"/>
          <w:sz w:val="24"/>
          <w:szCs w:val="24"/>
        </w:rPr>
        <w:t>Celio</w:t>
      </w:r>
      <w:r w:rsidR="009A76F4" w:rsidRPr="00B212DA">
        <w:rPr>
          <w:rFonts w:ascii="Bembo Std" w:hAnsi="Bembo Std"/>
          <w:sz w:val="24"/>
          <w:szCs w:val="24"/>
        </w:rPr>
        <w:t>, as she still is attracted to him, she ultimately rejects him. After they are both captured by the king (</w:t>
      </w:r>
      <w:r w:rsidR="0067606C" w:rsidRPr="00B212DA">
        <w:rPr>
          <w:rFonts w:ascii="Bembo Std" w:hAnsi="Bembo Std"/>
          <w:sz w:val="24"/>
          <w:szCs w:val="24"/>
        </w:rPr>
        <w:t>who has</w:t>
      </w:r>
      <w:r w:rsidR="009A76F4" w:rsidRPr="00B212DA">
        <w:rPr>
          <w:rFonts w:ascii="Bembo Std" w:hAnsi="Bembo Std"/>
          <w:sz w:val="24"/>
          <w:szCs w:val="24"/>
        </w:rPr>
        <w:t xml:space="preserve"> learned of his wife’s innocence), Zoraida pleads</w:t>
      </w:r>
      <w:r w:rsidR="0067606C" w:rsidRPr="00B212DA">
        <w:rPr>
          <w:rFonts w:ascii="Bembo Std" w:hAnsi="Bembo Std"/>
          <w:sz w:val="24"/>
          <w:szCs w:val="24"/>
        </w:rPr>
        <w:t xml:space="preserve"> for Celio’s life, moved by his plight in </w:t>
      </w:r>
      <w:r w:rsidR="004650E6" w:rsidRPr="00B212DA">
        <w:rPr>
          <w:rFonts w:ascii="Bembo Std" w:hAnsi="Bembo Std"/>
          <w:sz w:val="24"/>
          <w:szCs w:val="24"/>
        </w:rPr>
        <w:t xml:space="preserve">seeking justice for a deed not committed, and offers to </w:t>
      </w:r>
      <w:r w:rsidR="00AB4E37">
        <w:rPr>
          <w:rFonts w:ascii="Bembo Std" w:hAnsi="Bembo Std"/>
          <w:sz w:val="24"/>
          <w:szCs w:val="24"/>
        </w:rPr>
        <w:t>convert</w:t>
      </w:r>
      <w:r w:rsidR="00D547E7" w:rsidRPr="00B212DA">
        <w:rPr>
          <w:rFonts w:ascii="Bembo Std" w:hAnsi="Bembo Std"/>
          <w:sz w:val="24"/>
          <w:szCs w:val="24"/>
        </w:rPr>
        <w:t xml:space="preserve"> to Christianity and to </w:t>
      </w:r>
      <w:r w:rsidR="004650E6" w:rsidRPr="00B212DA">
        <w:rPr>
          <w:rFonts w:ascii="Bembo Std" w:hAnsi="Bembo Std"/>
          <w:sz w:val="24"/>
          <w:szCs w:val="24"/>
        </w:rPr>
        <w:t xml:space="preserve">take </w:t>
      </w:r>
      <w:r w:rsidR="00D547E7" w:rsidRPr="00B212DA">
        <w:rPr>
          <w:rFonts w:ascii="Bembo Std" w:hAnsi="Bembo Std"/>
          <w:sz w:val="24"/>
          <w:szCs w:val="24"/>
        </w:rPr>
        <w:t>Celio</w:t>
      </w:r>
      <w:r w:rsidR="004650E6" w:rsidRPr="00B212DA">
        <w:rPr>
          <w:rFonts w:ascii="Bembo Std" w:hAnsi="Bembo Std"/>
          <w:sz w:val="24"/>
          <w:szCs w:val="24"/>
        </w:rPr>
        <w:t xml:space="preserve"> as her husband and king to </w:t>
      </w:r>
      <w:r w:rsidR="004650E6" w:rsidRPr="00B212DA">
        <w:rPr>
          <w:rFonts w:ascii="Bembo Std" w:hAnsi="Bembo Std"/>
          <w:sz w:val="24"/>
          <w:szCs w:val="24"/>
        </w:rPr>
        <w:lastRenderedPageBreak/>
        <w:t xml:space="preserve">absolve him of his crimes. All are equally moved by this gesture and by her wisdom and generosity. </w:t>
      </w:r>
      <w:r w:rsidR="0067606C" w:rsidRPr="00B212DA">
        <w:rPr>
          <w:rFonts w:ascii="Bembo Std" w:hAnsi="Bembo Std"/>
          <w:sz w:val="24"/>
          <w:szCs w:val="24"/>
        </w:rPr>
        <w:t xml:space="preserve"> </w:t>
      </w:r>
    </w:p>
    <w:p w:rsidR="00441DBA" w:rsidRPr="00B212DA" w:rsidRDefault="00441DBA" w:rsidP="000079C0">
      <w:pPr>
        <w:spacing w:after="0" w:line="480" w:lineRule="auto"/>
        <w:rPr>
          <w:rFonts w:ascii="Bembo Std" w:hAnsi="Bembo Std"/>
          <w:sz w:val="24"/>
          <w:szCs w:val="24"/>
        </w:rPr>
      </w:pPr>
    </w:p>
    <w:p w:rsidR="00D547E7" w:rsidRPr="00B212DA" w:rsidRDefault="00B212DA" w:rsidP="00070A42">
      <w:pPr>
        <w:spacing w:after="0" w:line="240" w:lineRule="auto"/>
        <w:jc w:val="center"/>
        <w:rPr>
          <w:rFonts w:ascii="Bembo Std" w:hAnsi="Bembo Std"/>
          <w:b/>
          <w:smallCaps/>
          <w:sz w:val="24"/>
          <w:szCs w:val="24"/>
        </w:rPr>
      </w:pPr>
      <w:r w:rsidRPr="000F302E">
        <w:rPr>
          <w:rFonts w:ascii="Bembo Std" w:hAnsi="Bembo Std"/>
          <w:b/>
          <w:smallCaps/>
          <w:sz w:val="24"/>
          <w:szCs w:val="24"/>
          <w:u w:val="single"/>
        </w:rPr>
        <w:t>Table 3.6</w:t>
      </w:r>
      <w:r w:rsidR="008F0288" w:rsidRPr="000F302E">
        <w:rPr>
          <w:rFonts w:ascii="Bembo Std" w:hAnsi="Bembo Std"/>
          <w:b/>
          <w:smallCaps/>
          <w:sz w:val="24"/>
          <w:szCs w:val="24"/>
          <w:u w:val="single"/>
        </w:rPr>
        <w:t xml:space="preserve">: </w:t>
      </w:r>
      <w:r w:rsidR="008F0288" w:rsidRPr="000F302E">
        <w:rPr>
          <w:rFonts w:ascii="Bembo Std" w:hAnsi="Bembo Std"/>
          <w:b/>
          <w:i/>
          <w:smallCaps/>
          <w:sz w:val="24"/>
          <w:szCs w:val="24"/>
          <w:u w:val="single"/>
        </w:rPr>
        <w:t>Celio</w:t>
      </w:r>
      <w:r w:rsidR="008F0288" w:rsidRPr="000F302E">
        <w:rPr>
          <w:rFonts w:ascii="Bembo Std" w:hAnsi="Bembo Std"/>
          <w:b/>
          <w:smallCaps/>
          <w:sz w:val="24"/>
          <w:szCs w:val="24"/>
          <w:u w:val="single"/>
        </w:rPr>
        <w:t>, Act III Character Distribution and Scene Synopsis</w:t>
      </w:r>
      <w:r w:rsidR="008F0288" w:rsidRPr="00B212DA">
        <w:rPr>
          <w:rStyle w:val="FootnoteReference"/>
          <w:rFonts w:ascii="Bembo Std" w:hAnsi="Bembo Std"/>
          <w:smallCaps/>
          <w:sz w:val="24"/>
          <w:szCs w:val="24"/>
        </w:rPr>
        <w:footnoteReference w:id="97"/>
      </w:r>
    </w:p>
    <w:p w:rsidR="008F0288" w:rsidRPr="00B212DA" w:rsidRDefault="008F0288" w:rsidP="00070A42">
      <w:pPr>
        <w:spacing w:after="0" w:line="240" w:lineRule="auto"/>
        <w:jc w:val="center"/>
        <w:rPr>
          <w:rFonts w:ascii="Bembo Std" w:hAnsi="Bembo Std"/>
          <w:sz w:val="24"/>
          <w:szCs w:val="24"/>
        </w:rPr>
      </w:pPr>
      <w:r w:rsidRPr="00B212DA">
        <w:rPr>
          <w:rFonts w:ascii="Bembo Std" w:hAnsi="Bembo Std"/>
          <w:sz w:val="24"/>
          <w:szCs w:val="24"/>
        </w:rPr>
        <w:t>([Bracketed characters] do not speak in the scene)</w:t>
      </w:r>
    </w:p>
    <w:p w:rsidR="00070A42" w:rsidRPr="00B212DA" w:rsidRDefault="00070A42" w:rsidP="00070A42">
      <w:pPr>
        <w:spacing w:after="0" w:line="240" w:lineRule="auto"/>
        <w:jc w:val="center"/>
        <w:rPr>
          <w:rFonts w:ascii="Bembo Std" w:hAnsi="Bembo Std"/>
          <w:sz w:val="24"/>
          <w:szCs w:val="24"/>
        </w:rPr>
      </w:pPr>
    </w:p>
    <w:tbl>
      <w:tblPr>
        <w:tblW w:w="93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720"/>
        <w:gridCol w:w="4700"/>
      </w:tblGrid>
      <w:tr w:rsidR="008F0288" w:rsidRPr="00B212DA" w:rsidTr="008F0288">
        <w:trPr>
          <w:trHeight w:val="6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III.1</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King, [Chorus of Aragonese soldiers]</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The king vows vengeance upon his apparently unfaithful wife.</w:t>
            </w:r>
          </w:p>
        </w:tc>
      </w:tr>
      <w:tr w:rsidR="008F0288" w:rsidRPr="00B212DA" w:rsidTr="008F0288">
        <w:trPr>
          <w:trHeight w:val="9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III.2</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Idrena, Zelì, Zoraida sleeping</w:t>
            </w:r>
          </w:p>
        </w:tc>
        <w:tc>
          <w:tcPr>
            <w:tcW w:w="4700" w:type="dxa"/>
            <w:shd w:val="clear" w:color="auto" w:fill="auto"/>
            <w:vAlign w:val="center"/>
            <w:hideMark/>
          </w:tcPr>
          <w:p w:rsidR="008F0288" w:rsidRPr="00B212DA" w:rsidRDefault="008F0288" w:rsidP="00AB4E37">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Zoraida dream</w:t>
            </w:r>
            <w:r w:rsidR="00AB4E37">
              <w:rPr>
                <w:rFonts w:ascii="Bembo Std" w:eastAsia="Times New Roman" w:hAnsi="Bembo Std"/>
                <w:color w:val="000000"/>
                <w:sz w:val="24"/>
                <w:szCs w:val="24"/>
              </w:rPr>
              <w:t>s</w:t>
            </w:r>
            <w:r w:rsidRPr="00B212DA">
              <w:rPr>
                <w:rFonts w:ascii="Bembo Std" w:eastAsia="Times New Roman" w:hAnsi="Bembo Std"/>
                <w:color w:val="000000"/>
                <w:sz w:val="24"/>
                <w:szCs w:val="24"/>
              </w:rPr>
              <w:t xml:space="preserve"> </w:t>
            </w:r>
            <w:r w:rsidR="00AB4E37">
              <w:rPr>
                <w:rFonts w:ascii="Bembo Std" w:eastAsia="Times New Roman" w:hAnsi="Bembo Std"/>
                <w:color w:val="000000"/>
                <w:sz w:val="24"/>
                <w:szCs w:val="24"/>
              </w:rPr>
              <w:t xml:space="preserve">that </w:t>
            </w:r>
            <w:r w:rsidRPr="00B212DA">
              <w:rPr>
                <w:rFonts w:ascii="Bembo Std" w:eastAsia="Times New Roman" w:hAnsi="Bembo Std"/>
                <w:color w:val="000000"/>
                <w:sz w:val="24"/>
                <w:szCs w:val="24"/>
              </w:rPr>
              <w:t>she converts to Christianity; Idrena reveals that Isabella is a woman and not a man; Zoraida vows vengeance.</w:t>
            </w:r>
          </w:p>
        </w:tc>
      </w:tr>
      <w:tr w:rsidR="008F0288" w:rsidRPr="00B212DA" w:rsidTr="008F0288">
        <w:trPr>
          <w:trHeight w:val="6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III.3</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Dragut, Zoraida, [Idrena, Moorish soldiers, Zelì]</w:t>
            </w:r>
          </w:p>
        </w:tc>
        <w:tc>
          <w:tcPr>
            <w:tcW w:w="4700" w:type="dxa"/>
            <w:shd w:val="clear" w:color="auto" w:fill="auto"/>
            <w:vAlign w:val="center"/>
            <w:hideMark/>
          </w:tcPr>
          <w:p w:rsidR="008F0288" w:rsidRPr="00B212DA" w:rsidRDefault="008F0288" w:rsidP="00AB4E37">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 xml:space="preserve">Dragut announces the </w:t>
            </w:r>
            <w:r w:rsidR="00AB4E37">
              <w:rPr>
                <w:rFonts w:ascii="Bembo Std" w:eastAsia="Times New Roman" w:hAnsi="Bembo Std"/>
                <w:color w:val="000000"/>
                <w:sz w:val="24"/>
                <w:szCs w:val="24"/>
              </w:rPr>
              <w:t>arrival</w:t>
            </w:r>
            <w:r w:rsidRPr="00B212DA">
              <w:rPr>
                <w:rFonts w:ascii="Bembo Std" w:eastAsia="Times New Roman" w:hAnsi="Bembo Std"/>
                <w:color w:val="000000"/>
                <w:sz w:val="24"/>
                <w:szCs w:val="24"/>
              </w:rPr>
              <w:t xml:space="preserve"> of Don Gastone.</w:t>
            </w:r>
          </w:p>
        </w:tc>
      </w:tr>
      <w:tr w:rsidR="008F0288" w:rsidRPr="00B212DA" w:rsidTr="008F0288">
        <w:trPr>
          <w:trHeight w:val="15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III.4</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Dragut, Don Gastone, Zoraida, [Idrena, Moorish Soldiers]</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Don Gastone explains to the queen his son and Isabella's betrayal, and offers to exchange himself as a hostage for her. Zoraida is left deeply unsettled by the doubts he has planted in her mind.</w:t>
            </w:r>
          </w:p>
        </w:tc>
      </w:tr>
      <w:tr w:rsidR="008F0288" w:rsidRPr="00B212DA" w:rsidTr="008F0288">
        <w:trPr>
          <w:trHeight w:val="15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III.5</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Celio, Queen, (Zoraida and Idrena show up later in the scene)</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Celio and Isabella profess their love for each other; when he espies Zoraida eavesdropping, he shifts the conversation to her benefit and allays her doubts; after Zoraida leaves he continues his seduction of Isabella.</w:t>
            </w:r>
          </w:p>
        </w:tc>
      </w:tr>
      <w:tr w:rsidR="008F0288" w:rsidRPr="00B212DA" w:rsidTr="008F0288">
        <w:trPr>
          <w:trHeight w:val="15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III.6</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Don Gastone, Celio, Queen</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Don Gastone interrupts, accusing his son of treason, and the two argue of past events concerning Celio's mother. Isabella eventually disavows her feelings for Celio as a ruse, and she and Don Gastone depart.</w:t>
            </w:r>
          </w:p>
        </w:tc>
      </w:tr>
      <w:tr w:rsidR="008F0288" w:rsidRPr="00B212DA" w:rsidTr="008F0288">
        <w:trPr>
          <w:trHeight w:val="9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III.7</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Celio [solo]</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Celio is left alone, seeking vengeance against all who have wronged him, and plans to return to Zoraida's arms.</w:t>
            </w:r>
          </w:p>
        </w:tc>
      </w:tr>
      <w:tr w:rsidR="008F0288" w:rsidRPr="00B212DA" w:rsidTr="007B5B6D">
        <w:trPr>
          <w:trHeight w:val="1500"/>
        </w:trPr>
        <w:tc>
          <w:tcPr>
            <w:tcW w:w="960" w:type="dxa"/>
            <w:tcBorders>
              <w:bottom w:val="nil"/>
            </w:tcBorders>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III.8</w:t>
            </w:r>
          </w:p>
        </w:tc>
        <w:tc>
          <w:tcPr>
            <w:tcW w:w="3720" w:type="dxa"/>
            <w:tcBorders>
              <w:bottom w:val="nil"/>
            </w:tcBorders>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Zoraida, Idrena</w:t>
            </w:r>
          </w:p>
        </w:tc>
        <w:tc>
          <w:tcPr>
            <w:tcW w:w="4700" w:type="dxa"/>
            <w:tcBorders>
              <w:bottom w:val="nil"/>
            </w:tcBorders>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Zoraida and her nurse have in the meantime heard everything, and realize that Celio is a traitor. Despite Idrena's and her own reservations, she remains in place upon seeing Celio approach.</w:t>
            </w:r>
          </w:p>
        </w:tc>
      </w:tr>
      <w:tr w:rsidR="007B5B6D" w:rsidRPr="00B212DA" w:rsidTr="007B5B6D">
        <w:trPr>
          <w:trHeight w:val="980"/>
        </w:trPr>
        <w:tc>
          <w:tcPr>
            <w:tcW w:w="9380" w:type="dxa"/>
            <w:gridSpan w:val="3"/>
            <w:tcBorders>
              <w:top w:val="nil"/>
              <w:left w:val="nil"/>
              <w:right w:val="nil"/>
            </w:tcBorders>
            <w:shd w:val="clear" w:color="auto" w:fill="auto"/>
            <w:noWrap/>
            <w:hideMark/>
          </w:tcPr>
          <w:p w:rsidR="007B5B6D" w:rsidRPr="007962E6" w:rsidRDefault="007B5B6D" w:rsidP="007B5B6D">
            <w:pPr>
              <w:spacing w:after="0" w:line="240" w:lineRule="auto"/>
              <w:jc w:val="center"/>
              <w:rPr>
                <w:rFonts w:ascii="Bembo Std" w:eastAsia="Times New Roman" w:hAnsi="Bembo Std"/>
                <w:b/>
                <w:smallCaps/>
                <w:color w:val="000000"/>
                <w:sz w:val="24"/>
                <w:szCs w:val="24"/>
              </w:rPr>
            </w:pPr>
            <w:r w:rsidRPr="007962E6">
              <w:rPr>
                <w:rFonts w:ascii="Bembo Std" w:eastAsia="Times New Roman" w:hAnsi="Bembo Std"/>
                <w:b/>
                <w:smallCaps/>
                <w:color w:val="000000"/>
                <w:sz w:val="24"/>
                <w:szCs w:val="24"/>
              </w:rPr>
              <w:lastRenderedPageBreak/>
              <w:t>Table 3.6 (Continued)</w:t>
            </w:r>
          </w:p>
        </w:tc>
      </w:tr>
      <w:tr w:rsidR="008F0288" w:rsidRPr="00B212DA" w:rsidTr="008F0288">
        <w:trPr>
          <w:trHeight w:val="9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III.9</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Celio, Zoraida, Idrena</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 xml:space="preserve">Celio attempts to win Zoraida back, and although she still has feelings for him, she ultimately rejects him. </w:t>
            </w:r>
          </w:p>
        </w:tc>
      </w:tr>
      <w:tr w:rsidR="008F0288" w:rsidRPr="00B212DA" w:rsidTr="008F0288">
        <w:trPr>
          <w:trHeight w:val="6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III.10</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Celio solo</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Celio is again left alone, now dreading punishment by his king and by God.</w:t>
            </w:r>
          </w:p>
        </w:tc>
      </w:tr>
      <w:tr w:rsidR="008F0288" w:rsidRPr="00B212DA" w:rsidTr="008F0288">
        <w:trPr>
          <w:trHeight w:val="6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III.11</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King, Don Gastone, Queen, [Chorus of Aragonese soldiers]</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The king learns of Isabella's innocence, and proceeds to have Celio and Zoraida seized.</w:t>
            </w:r>
          </w:p>
        </w:tc>
      </w:tr>
      <w:tr w:rsidR="008F0288" w:rsidRPr="00B212DA" w:rsidTr="008F0288">
        <w:trPr>
          <w:trHeight w:val="1200"/>
        </w:trPr>
        <w:tc>
          <w:tcPr>
            <w:tcW w:w="960" w:type="dxa"/>
            <w:shd w:val="clear" w:color="auto" w:fill="auto"/>
            <w:noWrap/>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III.12</w:t>
            </w:r>
          </w:p>
        </w:tc>
        <w:tc>
          <w:tcPr>
            <w:tcW w:w="372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Zoraida, Celio, King, Queen, Don Gastone, [Aragonese soldiers, Moorish soldiers]</w:t>
            </w:r>
          </w:p>
        </w:tc>
        <w:tc>
          <w:tcPr>
            <w:tcW w:w="4700" w:type="dxa"/>
            <w:shd w:val="clear" w:color="auto" w:fill="auto"/>
            <w:vAlign w:val="center"/>
            <w:hideMark/>
          </w:tcPr>
          <w:p w:rsidR="008F0288" w:rsidRPr="00B212DA" w:rsidRDefault="008F0288" w:rsidP="008F0288">
            <w:pPr>
              <w:spacing w:after="0" w:line="240" w:lineRule="auto"/>
              <w:rPr>
                <w:rFonts w:ascii="Bembo Std" w:eastAsia="Times New Roman" w:hAnsi="Bembo Std"/>
                <w:color w:val="000000"/>
                <w:sz w:val="24"/>
                <w:szCs w:val="24"/>
              </w:rPr>
            </w:pPr>
            <w:r w:rsidRPr="00B212DA">
              <w:rPr>
                <w:rFonts w:ascii="Bembo Std" w:eastAsia="Times New Roman" w:hAnsi="Bembo Std"/>
                <w:color w:val="000000"/>
                <w:sz w:val="24"/>
                <w:szCs w:val="24"/>
              </w:rPr>
              <w:t>Zoraida begs for clemency, converting to Christianity and offering to take Celio as her husband and king; moved by this</w:t>
            </w:r>
            <w:r w:rsidR="00F01171">
              <w:rPr>
                <w:rFonts w:ascii="Bembo Std" w:eastAsia="Times New Roman" w:hAnsi="Bembo Std"/>
                <w:color w:val="000000"/>
                <w:sz w:val="24"/>
                <w:szCs w:val="24"/>
              </w:rPr>
              <w:t>,</w:t>
            </w:r>
            <w:r w:rsidRPr="00B212DA">
              <w:rPr>
                <w:rFonts w:ascii="Bembo Std" w:eastAsia="Times New Roman" w:hAnsi="Bembo Std"/>
                <w:color w:val="000000"/>
                <w:sz w:val="24"/>
                <w:szCs w:val="24"/>
              </w:rPr>
              <w:t xml:space="preserve"> the king and Don Gastone relent.</w:t>
            </w:r>
          </w:p>
        </w:tc>
      </w:tr>
    </w:tbl>
    <w:p w:rsidR="00464C48" w:rsidRPr="00B212DA" w:rsidRDefault="00464C48" w:rsidP="000079C0">
      <w:pPr>
        <w:spacing w:after="0" w:line="480" w:lineRule="auto"/>
        <w:rPr>
          <w:rFonts w:ascii="Bembo Std" w:hAnsi="Bembo Std"/>
          <w:sz w:val="24"/>
          <w:szCs w:val="24"/>
        </w:rPr>
      </w:pPr>
    </w:p>
    <w:p w:rsidR="00BB2CAB" w:rsidRPr="00B212DA" w:rsidRDefault="004650E6" w:rsidP="000079C0">
      <w:pPr>
        <w:spacing w:after="0" w:line="480" w:lineRule="auto"/>
        <w:rPr>
          <w:rFonts w:ascii="Bembo Std" w:hAnsi="Bembo Std"/>
          <w:sz w:val="24"/>
          <w:szCs w:val="24"/>
        </w:rPr>
      </w:pPr>
      <w:r w:rsidRPr="00B212DA">
        <w:rPr>
          <w:rFonts w:ascii="Bembo Std" w:hAnsi="Bembo Std"/>
          <w:sz w:val="24"/>
          <w:szCs w:val="24"/>
        </w:rPr>
        <w:tab/>
      </w:r>
      <w:r w:rsidR="002A5D0E">
        <w:rPr>
          <w:rFonts w:ascii="Bembo Std" w:hAnsi="Bembo Std"/>
          <w:sz w:val="24"/>
          <w:szCs w:val="24"/>
        </w:rPr>
        <w:t xml:space="preserve">As can be seen in Table 3.6, </w:t>
      </w:r>
      <w:r w:rsidR="00464C48" w:rsidRPr="00B212DA">
        <w:rPr>
          <w:rFonts w:ascii="Bembo Std" w:hAnsi="Bembo Std"/>
          <w:sz w:val="24"/>
          <w:szCs w:val="24"/>
        </w:rPr>
        <w:t xml:space="preserve">Zoraida’s </w:t>
      </w:r>
      <w:r w:rsidR="00AB4E37">
        <w:rPr>
          <w:rFonts w:ascii="Bembo Std" w:hAnsi="Bembo Std"/>
          <w:sz w:val="24"/>
          <w:szCs w:val="24"/>
        </w:rPr>
        <w:t>reversal</w:t>
      </w:r>
      <w:r w:rsidR="00464C48" w:rsidRPr="00B212DA">
        <w:rPr>
          <w:rFonts w:ascii="Bembo Std" w:hAnsi="Bembo Std"/>
          <w:sz w:val="24"/>
          <w:szCs w:val="24"/>
        </w:rPr>
        <w:t>, from having rejected Celio in III.</w:t>
      </w:r>
      <w:r w:rsidR="008F0288" w:rsidRPr="00B212DA">
        <w:rPr>
          <w:rFonts w:ascii="Bembo Std" w:hAnsi="Bembo Std"/>
          <w:sz w:val="24"/>
          <w:szCs w:val="24"/>
        </w:rPr>
        <w:t>9</w:t>
      </w:r>
      <w:r w:rsidR="00464C48" w:rsidRPr="00B212DA">
        <w:rPr>
          <w:rFonts w:ascii="Bembo Std" w:hAnsi="Bembo Std"/>
          <w:sz w:val="24"/>
          <w:szCs w:val="24"/>
        </w:rPr>
        <w:t xml:space="preserve"> to suddently pleading for his life in the final scene (III.12; she does not appear in </w:t>
      </w:r>
      <w:r w:rsidR="008F0288" w:rsidRPr="00B212DA">
        <w:rPr>
          <w:rFonts w:ascii="Bembo Std" w:hAnsi="Bembo Std"/>
          <w:sz w:val="24"/>
          <w:szCs w:val="24"/>
        </w:rPr>
        <w:t xml:space="preserve">III.10 or </w:t>
      </w:r>
      <w:r w:rsidR="00464C48" w:rsidRPr="00B212DA">
        <w:rPr>
          <w:rFonts w:ascii="Bembo Std" w:hAnsi="Bembo Std"/>
          <w:sz w:val="24"/>
          <w:szCs w:val="24"/>
        </w:rPr>
        <w:t>III.11)</w:t>
      </w:r>
      <w:r w:rsidR="008F0288" w:rsidRPr="00B212DA">
        <w:rPr>
          <w:rFonts w:ascii="Bembo Std" w:hAnsi="Bembo Std"/>
          <w:sz w:val="24"/>
          <w:szCs w:val="24"/>
        </w:rPr>
        <w:t>,</w:t>
      </w:r>
      <w:r w:rsidR="00464C48" w:rsidRPr="00B212DA">
        <w:rPr>
          <w:rFonts w:ascii="Bembo Std" w:hAnsi="Bembo Std"/>
          <w:sz w:val="24"/>
          <w:szCs w:val="24"/>
        </w:rPr>
        <w:t xml:space="preserve"> is abrupt.</w:t>
      </w:r>
      <w:r w:rsidR="00115E12" w:rsidRPr="00B212DA">
        <w:rPr>
          <w:rFonts w:ascii="Bembo Std" w:hAnsi="Bembo Std"/>
          <w:sz w:val="24"/>
          <w:szCs w:val="24"/>
        </w:rPr>
        <w:t xml:space="preserve"> </w:t>
      </w:r>
      <w:r w:rsidR="00E03ACC" w:rsidRPr="00B212DA">
        <w:rPr>
          <w:rFonts w:ascii="Bembo Std" w:hAnsi="Bembo Std"/>
          <w:sz w:val="24"/>
          <w:szCs w:val="24"/>
        </w:rPr>
        <w:t xml:space="preserve">It is possible, as I have </w:t>
      </w:r>
      <w:r w:rsidR="00C8438D">
        <w:rPr>
          <w:rFonts w:ascii="Bembo Std" w:hAnsi="Bembo Std"/>
          <w:sz w:val="24"/>
          <w:szCs w:val="24"/>
        </w:rPr>
        <w:t>said</w:t>
      </w:r>
      <w:r w:rsidR="00E03ACC" w:rsidRPr="00B212DA">
        <w:rPr>
          <w:rFonts w:ascii="Bembo Std" w:hAnsi="Bembo Std"/>
          <w:sz w:val="24"/>
          <w:szCs w:val="24"/>
        </w:rPr>
        <w:t xml:space="preserve"> above, that the changes made during rehearsals for </w:t>
      </w:r>
      <w:r w:rsidR="00E03ACC" w:rsidRPr="00B212DA">
        <w:rPr>
          <w:rFonts w:ascii="Bembo Std" w:hAnsi="Bembo Std"/>
          <w:i/>
          <w:sz w:val="24"/>
          <w:szCs w:val="24"/>
        </w:rPr>
        <w:t>Celio</w:t>
      </w:r>
      <w:r w:rsidR="00E03ACC" w:rsidRPr="00B212DA">
        <w:rPr>
          <w:rFonts w:ascii="Bembo Std" w:hAnsi="Bembo Std"/>
          <w:sz w:val="24"/>
          <w:szCs w:val="24"/>
        </w:rPr>
        <w:t xml:space="preserve"> might have involved some cuts to Act III (although </w:t>
      </w:r>
      <w:r w:rsidR="00C8438D">
        <w:rPr>
          <w:rFonts w:ascii="Bembo Std" w:hAnsi="Bembo Std"/>
          <w:sz w:val="24"/>
          <w:szCs w:val="24"/>
        </w:rPr>
        <w:t>cuts to this act are</w:t>
      </w:r>
      <w:r w:rsidR="00E03ACC" w:rsidRPr="00B212DA">
        <w:rPr>
          <w:rFonts w:ascii="Bembo Std" w:hAnsi="Bembo Std"/>
          <w:sz w:val="24"/>
          <w:szCs w:val="24"/>
        </w:rPr>
        <w:t xml:space="preserve"> not among the alterations listed in </w:t>
      </w:r>
      <w:r w:rsidR="00827707">
        <w:rPr>
          <w:rFonts w:ascii="Bembo Std" w:hAnsi="Bembo Std"/>
          <w:sz w:val="24"/>
          <w:szCs w:val="24"/>
        </w:rPr>
        <w:t>Cicognini’s</w:t>
      </w:r>
      <w:r w:rsidR="00E03ACC" w:rsidRPr="00B212DA">
        <w:rPr>
          <w:rFonts w:ascii="Bembo Std" w:hAnsi="Bembo Std"/>
          <w:sz w:val="24"/>
          <w:szCs w:val="24"/>
        </w:rPr>
        <w:t xml:space="preserve"> letter to the reader). Worth noting, though, is the fact that Zoraida and Celio both appear on stage for the final scene, while the Aragonese soldiers are exchanged for Moorish soldiers—a “crescendo” effect to be sure, </w:t>
      </w:r>
      <w:r w:rsidR="00827707">
        <w:rPr>
          <w:rFonts w:ascii="Bembo Std" w:hAnsi="Bembo Std"/>
          <w:sz w:val="24"/>
          <w:szCs w:val="24"/>
        </w:rPr>
        <w:t>even if a short one consisting of only two scenes</w:t>
      </w:r>
      <w:r w:rsidR="00E03ACC" w:rsidRPr="00B212DA">
        <w:rPr>
          <w:rFonts w:ascii="Bembo Std" w:hAnsi="Bembo Std"/>
          <w:sz w:val="24"/>
          <w:szCs w:val="24"/>
        </w:rPr>
        <w:t>.</w:t>
      </w:r>
    </w:p>
    <w:p w:rsidR="00E03ACC" w:rsidRPr="00B212DA" w:rsidRDefault="00E03ACC" w:rsidP="000079C0">
      <w:pPr>
        <w:spacing w:after="0" w:line="480" w:lineRule="auto"/>
        <w:rPr>
          <w:rFonts w:ascii="Bembo Std" w:hAnsi="Bembo Std"/>
          <w:sz w:val="24"/>
          <w:szCs w:val="24"/>
        </w:rPr>
      </w:pPr>
    </w:p>
    <w:p w:rsidR="00E03ACC" w:rsidRPr="00B212DA" w:rsidRDefault="00E03ACC" w:rsidP="000079C0">
      <w:pPr>
        <w:spacing w:after="0" w:line="480" w:lineRule="auto"/>
        <w:rPr>
          <w:rFonts w:ascii="Bembo Std" w:hAnsi="Bembo Std"/>
          <w:sz w:val="24"/>
          <w:szCs w:val="24"/>
        </w:rPr>
      </w:pPr>
      <w:r w:rsidRPr="00B212DA">
        <w:rPr>
          <w:rFonts w:ascii="Bembo Std" w:hAnsi="Bembo Std"/>
          <w:i/>
          <w:sz w:val="24"/>
          <w:szCs w:val="24"/>
        </w:rPr>
        <w:t>Orontea</w:t>
      </w:r>
    </w:p>
    <w:p w:rsidR="00E03ACC" w:rsidRPr="00B212DA" w:rsidRDefault="00E03ACC" w:rsidP="000079C0">
      <w:pPr>
        <w:spacing w:after="0" w:line="480" w:lineRule="auto"/>
        <w:rPr>
          <w:rFonts w:ascii="Bembo Std" w:hAnsi="Bembo Std"/>
          <w:sz w:val="24"/>
          <w:szCs w:val="24"/>
        </w:rPr>
      </w:pPr>
      <w:r w:rsidRPr="00B212DA">
        <w:rPr>
          <w:rFonts w:ascii="Bembo Std" w:hAnsi="Bembo Std"/>
          <w:sz w:val="24"/>
          <w:szCs w:val="24"/>
        </w:rPr>
        <w:t xml:space="preserve">The Cicognini crescendo is much more apparent in </w:t>
      </w:r>
      <w:r w:rsidR="007D2A2B" w:rsidRPr="00B212DA">
        <w:rPr>
          <w:rFonts w:ascii="Bembo Std" w:hAnsi="Bembo Std"/>
          <w:i/>
          <w:sz w:val="24"/>
          <w:szCs w:val="24"/>
        </w:rPr>
        <w:t>Orontea</w:t>
      </w:r>
      <w:r w:rsidR="007D2A2B" w:rsidRPr="00B212DA">
        <w:rPr>
          <w:rFonts w:ascii="Bembo Std" w:hAnsi="Bembo Std"/>
          <w:sz w:val="24"/>
          <w:szCs w:val="24"/>
        </w:rPr>
        <w:t xml:space="preserve">, </w:t>
      </w:r>
      <w:r w:rsidR="00AE5738" w:rsidRPr="00B212DA">
        <w:rPr>
          <w:rFonts w:ascii="Bembo Std" w:hAnsi="Bembo Std"/>
          <w:sz w:val="24"/>
          <w:szCs w:val="24"/>
        </w:rPr>
        <w:t>where</w:t>
      </w:r>
      <w:r w:rsidR="007D2A2B" w:rsidRPr="00B212DA">
        <w:rPr>
          <w:rFonts w:ascii="Bembo Std" w:hAnsi="Bembo Std"/>
          <w:sz w:val="24"/>
          <w:szCs w:val="24"/>
        </w:rPr>
        <w:t xml:space="preserve"> </w:t>
      </w:r>
      <w:r w:rsidR="00AE5738" w:rsidRPr="00B212DA">
        <w:rPr>
          <w:rFonts w:ascii="Bembo Std" w:hAnsi="Bembo Std"/>
          <w:sz w:val="24"/>
          <w:szCs w:val="24"/>
        </w:rPr>
        <w:t xml:space="preserve">by </w:t>
      </w:r>
      <w:r w:rsidR="007D2A2B" w:rsidRPr="00B212DA">
        <w:rPr>
          <w:rFonts w:ascii="Bembo Std" w:hAnsi="Bembo Std"/>
          <w:sz w:val="24"/>
          <w:szCs w:val="24"/>
        </w:rPr>
        <w:t xml:space="preserve">the final scene of the opera all of the characters of the plot proper </w:t>
      </w:r>
      <w:r w:rsidR="00AE5738" w:rsidRPr="00B212DA">
        <w:rPr>
          <w:rFonts w:ascii="Bembo Std" w:hAnsi="Bembo Std"/>
          <w:sz w:val="24"/>
          <w:szCs w:val="24"/>
        </w:rPr>
        <w:t xml:space="preserve">are </w:t>
      </w:r>
      <w:r w:rsidR="007D2A2B" w:rsidRPr="00B212DA">
        <w:rPr>
          <w:rFonts w:ascii="Bembo Std" w:hAnsi="Bembo Std"/>
          <w:sz w:val="24"/>
          <w:szCs w:val="24"/>
        </w:rPr>
        <w:t xml:space="preserve">on stage, even if some are present only silently. Cicognini’s second-most famous libretto behind </w:t>
      </w:r>
      <w:r w:rsidR="007D2A2B" w:rsidRPr="00B212DA">
        <w:rPr>
          <w:rFonts w:ascii="Bembo Std" w:hAnsi="Bembo Std"/>
          <w:i/>
          <w:sz w:val="24"/>
          <w:szCs w:val="24"/>
        </w:rPr>
        <w:t>Giasone</w:t>
      </w:r>
      <w:r w:rsidR="00827707">
        <w:rPr>
          <w:rFonts w:ascii="Bembo Std" w:hAnsi="Bembo Std"/>
          <w:sz w:val="24"/>
          <w:szCs w:val="24"/>
        </w:rPr>
        <w:t xml:space="preserve"> had</w:t>
      </w:r>
      <w:r w:rsidR="007D2A2B" w:rsidRPr="00B212DA">
        <w:rPr>
          <w:rFonts w:ascii="Bembo Std" w:hAnsi="Bembo Std"/>
          <w:sz w:val="24"/>
          <w:szCs w:val="24"/>
        </w:rPr>
        <w:t xml:space="preserve"> a </w:t>
      </w:r>
      <w:r w:rsidR="00827707">
        <w:rPr>
          <w:rFonts w:ascii="Bembo Std" w:hAnsi="Bembo Std"/>
          <w:sz w:val="24"/>
          <w:szCs w:val="24"/>
        </w:rPr>
        <w:t>considerable</w:t>
      </w:r>
      <w:r w:rsidR="007D2A2B" w:rsidRPr="00B212DA">
        <w:rPr>
          <w:rFonts w:ascii="Bembo Std" w:hAnsi="Bembo Std"/>
          <w:sz w:val="24"/>
          <w:szCs w:val="24"/>
        </w:rPr>
        <w:t xml:space="preserve"> number of productions and revivals throughout I</w:t>
      </w:r>
      <w:r w:rsidR="00827707">
        <w:rPr>
          <w:rFonts w:ascii="Bembo Std" w:hAnsi="Bembo Std"/>
          <w:sz w:val="24"/>
          <w:szCs w:val="24"/>
        </w:rPr>
        <w:t>taly in the seventeenth century.</w:t>
      </w:r>
      <w:r w:rsidR="007D2A2B" w:rsidRPr="00B212DA">
        <w:rPr>
          <w:rFonts w:ascii="Bembo Std" w:hAnsi="Bembo Std"/>
          <w:sz w:val="24"/>
          <w:szCs w:val="24"/>
        </w:rPr>
        <w:t xml:space="preserve"> </w:t>
      </w:r>
      <w:r w:rsidR="00827707">
        <w:rPr>
          <w:rFonts w:ascii="Bembo Std" w:hAnsi="Bembo Std"/>
          <w:sz w:val="24"/>
          <w:szCs w:val="24"/>
        </w:rPr>
        <w:t>I</w:t>
      </w:r>
      <w:r w:rsidR="007D2A2B" w:rsidRPr="00B212DA">
        <w:rPr>
          <w:rFonts w:ascii="Bembo Std" w:hAnsi="Bembo Std"/>
          <w:sz w:val="24"/>
          <w:szCs w:val="24"/>
        </w:rPr>
        <w:t xml:space="preserve">t has received surprisingly little direct attention amidst the revival of interest in Cicognini that has taken place among </w:t>
      </w:r>
      <w:r w:rsidR="007D2A2B" w:rsidRPr="00B212DA">
        <w:rPr>
          <w:rFonts w:ascii="Bembo Std" w:hAnsi="Bembo Std"/>
          <w:sz w:val="24"/>
          <w:szCs w:val="24"/>
        </w:rPr>
        <w:lastRenderedPageBreak/>
        <w:t>scholars in the past twenty years.</w:t>
      </w:r>
      <w:r w:rsidR="007D2A2B" w:rsidRPr="00B212DA">
        <w:rPr>
          <w:rStyle w:val="FootnoteReference"/>
          <w:rFonts w:ascii="Bembo Std" w:hAnsi="Bembo Std"/>
          <w:sz w:val="24"/>
          <w:szCs w:val="24"/>
        </w:rPr>
        <w:footnoteReference w:id="98"/>
      </w:r>
      <w:r w:rsidR="00AE5738" w:rsidRPr="00B212DA">
        <w:rPr>
          <w:rFonts w:ascii="Bembo Std" w:hAnsi="Bembo Std"/>
          <w:sz w:val="24"/>
          <w:szCs w:val="24"/>
        </w:rPr>
        <w:t xml:space="preserve"> Based on a pre-existing play by Cicognini titled </w:t>
      </w:r>
      <w:r w:rsidR="00AE5738" w:rsidRPr="00B212DA">
        <w:rPr>
          <w:rFonts w:ascii="Bembo Std" w:hAnsi="Bembo Std"/>
          <w:i/>
          <w:sz w:val="24"/>
          <w:szCs w:val="24"/>
        </w:rPr>
        <w:t>Adamira overo la statua dell’honore</w:t>
      </w:r>
      <w:r w:rsidR="00AE5738" w:rsidRPr="00B212DA">
        <w:rPr>
          <w:rFonts w:ascii="Bembo Std" w:hAnsi="Bembo Std"/>
          <w:sz w:val="24"/>
          <w:szCs w:val="24"/>
        </w:rPr>
        <w:t>, written sometime after 1646 (itself</w:t>
      </w:r>
      <w:r w:rsidR="00E31A11" w:rsidRPr="00B212DA">
        <w:rPr>
          <w:rFonts w:ascii="Bembo Std" w:hAnsi="Bembo Std"/>
          <w:sz w:val="24"/>
          <w:szCs w:val="24"/>
        </w:rPr>
        <w:t xml:space="preserve">, like </w:t>
      </w:r>
      <w:r w:rsidR="00E31A11" w:rsidRPr="00B212DA">
        <w:rPr>
          <w:rFonts w:ascii="Bembo Std" w:hAnsi="Bembo Std"/>
          <w:i/>
          <w:sz w:val="24"/>
          <w:szCs w:val="24"/>
        </w:rPr>
        <w:t>Don Gastone</w:t>
      </w:r>
      <w:r w:rsidR="00E31A11" w:rsidRPr="00B212DA">
        <w:rPr>
          <w:rFonts w:ascii="Bembo Std" w:hAnsi="Bembo Std"/>
          <w:sz w:val="24"/>
          <w:szCs w:val="24"/>
        </w:rPr>
        <w:t>,</w:t>
      </w:r>
      <w:r w:rsidR="00AE5738" w:rsidRPr="00B212DA">
        <w:rPr>
          <w:rFonts w:ascii="Bembo Std" w:hAnsi="Bembo Std"/>
          <w:sz w:val="24"/>
          <w:szCs w:val="24"/>
        </w:rPr>
        <w:t xml:space="preserve"> based on</w:t>
      </w:r>
      <w:r w:rsidR="00E31A11" w:rsidRPr="00B212DA">
        <w:rPr>
          <w:rFonts w:ascii="Bembo Std" w:hAnsi="Bembo Std"/>
          <w:sz w:val="24"/>
          <w:szCs w:val="24"/>
        </w:rPr>
        <w:t xml:space="preserve"> elements from several Spanish plays:</w:t>
      </w:r>
      <w:r w:rsidR="00AE5738" w:rsidRPr="00B212DA">
        <w:rPr>
          <w:rFonts w:ascii="Bembo Std" w:hAnsi="Bembo Std"/>
          <w:sz w:val="24"/>
          <w:szCs w:val="24"/>
        </w:rPr>
        <w:t xml:space="preserve"> Lope de Vega’s </w:t>
      </w:r>
      <w:r w:rsidR="00AE5738" w:rsidRPr="00B212DA">
        <w:rPr>
          <w:rFonts w:ascii="Bembo Std" w:hAnsi="Bembo Std"/>
          <w:i/>
          <w:sz w:val="24"/>
          <w:szCs w:val="24"/>
        </w:rPr>
        <w:t>El perro del hortelano</w:t>
      </w:r>
      <w:r w:rsidR="0095760B" w:rsidRPr="00B212DA">
        <w:rPr>
          <w:rFonts w:ascii="Bembo Std" w:hAnsi="Bembo Std"/>
          <w:sz w:val="24"/>
          <w:szCs w:val="24"/>
        </w:rPr>
        <w:t xml:space="preserve"> and his </w:t>
      </w:r>
      <w:r w:rsidR="0095760B" w:rsidRPr="00B212DA">
        <w:rPr>
          <w:rFonts w:ascii="Bembo Std" w:hAnsi="Bembo Std"/>
          <w:i/>
          <w:sz w:val="24"/>
          <w:szCs w:val="24"/>
        </w:rPr>
        <w:t>El mármol de Felisardo</w:t>
      </w:r>
      <w:r w:rsidR="0095760B" w:rsidRPr="00B212DA">
        <w:rPr>
          <w:rFonts w:ascii="Bembo Std" w:hAnsi="Bembo Std"/>
          <w:sz w:val="24"/>
          <w:szCs w:val="24"/>
        </w:rPr>
        <w:t xml:space="preserve">, as well as Calderón de la Barca’s </w:t>
      </w:r>
      <w:r w:rsidR="0095760B" w:rsidRPr="00B212DA">
        <w:rPr>
          <w:rFonts w:ascii="Bembo Std" w:hAnsi="Bembo Std"/>
          <w:i/>
          <w:sz w:val="24"/>
          <w:szCs w:val="24"/>
        </w:rPr>
        <w:t>Darlo todo y no dar nar nada</w:t>
      </w:r>
      <w:r w:rsidR="0095760B" w:rsidRPr="00B212DA">
        <w:rPr>
          <w:rFonts w:ascii="Bembo Std" w:hAnsi="Bembo Std"/>
          <w:sz w:val="24"/>
          <w:szCs w:val="24"/>
        </w:rPr>
        <w:t xml:space="preserve"> and </w:t>
      </w:r>
      <w:r w:rsidR="0095760B" w:rsidRPr="00B212DA">
        <w:rPr>
          <w:rFonts w:ascii="Bembo Std" w:hAnsi="Bembo Std"/>
          <w:i/>
          <w:sz w:val="24"/>
          <w:szCs w:val="24"/>
        </w:rPr>
        <w:t>El pintor de su deshonra</w:t>
      </w:r>
      <w:r w:rsidR="0095760B" w:rsidRPr="00B212DA">
        <w:rPr>
          <w:rFonts w:ascii="Bembo Std" w:hAnsi="Bembo Std"/>
          <w:sz w:val="24"/>
          <w:szCs w:val="24"/>
        </w:rPr>
        <w:t>)</w:t>
      </w:r>
      <w:r w:rsidR="00D02CD6" w:rsidRPr="00B212DA">
        <w:rPr>
          <w:rFonts w:ascii="Bembo Std" w:hAnsi="Bembo Std"/>
          <w:sz w:val="24"/>
          <w:szCs w:val="24"/>
        </w:rPr>
        <w:t>,</w:t>
      </w:r>
      <w:r w:rsidR="00D02CD6" w:rsidRPr="00B212DA">
        <w:rPr>
          <w:rStyle w:val="FootnoteReference"/>
          <w:rFonts w:ascii="Bembo Std" w:hAnsi="Bembo Std"/>
          <w:sz w:val="24"/>
          <w:szCs w:val="24"/>
        </w:rPr>
        <w:footnoteReference w:id="99"/>
      </w:r>
      <w:r w:rsidR="00D02CD6" w:rsidRPr="00B212DA">
        <w:rPr>
          <w:rFonts w:ascii="Bembo Std" w:hAnsi="Bembo Std"/>
          <w:sz w:val="24"/>
          <w:szCs w:val="24"/>
        </w:rPr>
        <w:t xml:space="preserve"> </w:t>
      </w:r>
      <w:r w:rsidR="006D620B" w:rsidRPr="00B212DA">
        <w:rPr>
          <w:rFonts w:ascii="Bembo Std" w:hAnsi="Bembo Std"/>
          <w:i/>
          <w:sz w:val="24"/>
          <w:szCs w:val="24"/>
        </w:rPr>
        <w:t>Orontea</w:t>
      </w:r>
      <w:r w:rsidR="00D02CD6" w:rsidRPr="00B212DA">
        <w:rPr>
          <w:rFonts w:ascii="Bembo Std" w:hAnsi="Bembo Std"/>
          <w:sz w:val="24"/>
          <w:szCs w:val="24"/>
        </w:rPr>
        <w:t xml:space="preserve"> was apparently written hastily, </w:t>
      </w:r>
      <w:r w:rsidR="00E31A11" w:rsidRPr="00B212DA">
        <w:rPr>
          <w:rFonts w:ascii="Bembo Std" w:hAnsi="Bembo Std"/>
          <w:sz w:val="24"/>
          <w:szCs w:val="24"/>
        </w:rPr>
        <w:t xml:space="preserve">after </w:t>
      </w:r>
      <w:r w:rsidR="00E31A11" w:rsidRPr="00B212DA">
        <w:rPr>
          <w:rFonts w:ascii="Bembo Std" w:hAnsi="Bembo Std"/>
          <w:i/>
          <w:sz w:val="24"/>
          <w:szCs w:val="24"/>
        </w:rPr>
        <w:t>Giasone</w:t>
      </w:r>
      <w:r w:rsidR="00E31A11" w:rsidRPr="00B212DA">
        <w:rPr>
          <w:rFonts w:ascii="Bembo Std" w:hAnsi="Bembo Std"/>
          <w:sz w:val="24"/>
          <w:szCs w:val="24"/>
        </w:rPr>
        <w:t xml:space="preserve">’s libretto had been completed, </w:t>
      </w:r>
      <w:r w:rsidR="00D02CD6" w:rsidRPr="00B212DA">
        <w:rPr>
          <w:rFonts w:ascii="Bembo Std" w:hAnsi="Bembo Std"/>
          <w:sz w:val="24"/>
          <w:szCs w:val="24"/>
        </w:rPr>
        <w:t xml:space="preserve">and set to music by Francesco Lucio for its 1649 premiere. </w:t>
      </w:r>
      <w:r w:rsidR="006D620B" w:rsidRPr="00B212DA">
        <w:rPr>
          <w:rFonts w:ascii="Bembo Std" w:hAnsi="Bembo Std"/>
          <w:sz w:val="24"/>
          <w:szCs w:val="24"/>
        </w:rPr>
        <w:t>It was a setting by another composer, Antonio Cesti, that saw a large number of performances outside of Venice.</w:t>
      </w:r>
      <w:r w:rsidR="006D620B" w:rsidRPr="00B212DA">
        <w:rPr>
          <w:rStyle w:val="FootnoteReference"/>
          <w:rFonts w:ascii="Bembo Std" w:hAnsi="Bembo Std"/>
          <w:sz w:val="24"/>
          <w:szCs w:val="24"/>
        </w:rPr>
        <w:footnoteReference w:id="100"/>
      </w:r>
    </w:p>
    <w:p w:rsidR="00101484" w:rsidRPr="00B212DA" w:rsidRDefault="00101484" w:rsidP="000079C0">
      <w:pPr>
        <w:spacing w:after="0" w:line="480" w:lineRule="auto"/>
        <w:rPr>
          <w:rFonts w:ascii="Bembo Std" w:hAnsi="Bembo Std"/>
          <w:sz w:val="24"/>
          <w:szCs w:val="24"/>
        </w:rPr>
      </w:pPr>
    </w:p>
    <w:p w:rsidR="00E31A11" w:rsidRPr="000F302E" w:rsidRDefault="00E31A11" w:rsidP="00E31A11">
      <w:pPr>
        <w:spacing w:after="0" w:line="480" w:lineRule="auto"/>
        <w:jc w:val="center"/>
        <w:rPr>
          <w:rFonts w:ascii="Bembo Std" w:hAnsi="Bembo Std"/>
          <w:b/>
          <w:smallCaps/>
          <w:sz w:val="24"/>
          <w:szCs w:val="24"/>
          <w:u w:val="single"/>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3.7</w:t>
      </w:r>
      <w:r w:rsidRPr="000F302E">
        <w:rPr>
          <w:rFonts w:ascii="Bembo Std" w:hAnsi="Bembo Std"/>
          <w:b/>
          <w:smallCaps/>
          <w:sz w:val="24"/>
          <w:szCs w:val="24"/>
          <w:u w:val="single"/>
        </w:rPr>
        <w:t xml:space="preserve">: Cast of Characters for </w:t>
      </w:r>
      <w:r w:rsidRPr="000F302E">
        <w:rPr>
          <w:rFonts w:ascii="Bembo Std" w:hAnsi="Bembo Std"/>
          <w:b/>
          <w:i/>
          <w:smallCaps/>
          <w:sz w:val="24"/>
          <w:szCs w:val="24"/>
          <w:u w:val="single"/>
        </w:rPr>
        <w:t>Orontea</w:t>
      </w:r>
      <w:r w:rsidRPr="000F302E">
        <w:rPr>
          <w:rFonts w:ascii="Bembo Std" w:hAnsi="Bembo Std"/>
          <w:b/>
          <w:smallCaps/>
          <w:sz w:val="24"/>
          <w:szCs w:val="24"/>
          <w:u w:val="single"/>
        </w:rPr>
        <w:t xml:space="preserve"> (Opera Proper)</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Orontea, Queen of Egypt</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Creonte, philosopher, tutor to queen</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Silandra, lady of the court</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Corindo, gentleman of the court</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 xml:space="preserve">Gelone, </w:t>
      </w:r>
      <w:r w:rsidR="005555E8" w:rsidRPr="00B212DA">
        <w:rPr>
          <w:rFonts w:ascii="Bembo Std" w:hAnsi="Bembo Std"/>
          <w:sz w:val="24"/>
          <w:szCs w:val="24"/>
        </w:rPr>
        <w:t>buffoon</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Tibrino, valet</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Aristea, old woman</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 xml:space="preserve">Alidoro, believed to be Aristea's son, and discovered to be </w:t>
      </w:r>
    </w:p>
    <w:p w:rsidR="00E31A11" w:rsidRPr="00B212DA" w:rsidRDefault="00E31A11" w:rsidP="00E31A11">
      <w:pPr>
        <w:spacing w:after="0" w:line="240" w:lineRule="auto"/>
        <w:ind w:left="2160" w:firstLine="720"/>
        <w:rPr>
          <w:rFonts w:ascii="Bembo Std" w:hAnsi="Bembo Std"/>
          <w:sz w:val="24"/>
          <w:szCs w:val="24"/>
        </w:rPr>
      </w:pPr>
      <w:r w:rsidRPr="00B212DA">
        <w:rPr>
          <w:rFonts w:ascii="Bembo Std" w:hAnsi="Bembo Std"/>
          <w:sz w:val="24"/>
          <w:szCs w:val="24"/>
        </w:rPr>
        <w:t>Floridano, son of King Sidonio of Phoenicia</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Giacinta, slave girl in man's clothing under the name of Ismero</w:t>
      </w:r>
    </w:p>
    <w:p w:rsidR="00E31A11" w:rsidRPr="00B212DA" w:rsidRDefault="00E31A11" w:rsidP="00E31A11">
      <w:pPr>
        <w:spacing w:after="0" w:line="240" w:lineRule="auto"/>
        <w:ind w:left="1440" w:firstLine="720"/>
        <w:rPr>
          <w:rFonts w:ascii="Bembo Std" w:hAnsi="Bembo Std"/>
          <w:sz w:val="24"/>
          <w:szCs w:val="24"/>
        </w:rPr>
      </w:pPr>
      <w:r w:rsidRPr="00B212DA">
        <w:rPr>
          <w:rFonts w:ascii="Bembo Std" w:hAnsi="Bembo Std"/>
          <w:sz w:val="24"/>
          <w:szCs w:val="24"/>
        </w:rPr>
        <w:t>Soldiers of the royal guard</w:t>
      </w:r>
    </w:p>
    <w:p w:rsidR="0056448A" w:rsidRPr="00B212DA" w:rsidRDefault="0056448A" w:rsidP="000079C0">
      <w:pPr>
        <w:spacing w:after="0" w:line="480" w:lineRule="auto"/>
        <w:rPr>
          <w:rFonts w:ascii="Bembo Std" w:hAnsi="Bembo Std"/>
          <w:sz w:val="24"/>
          <w:szCs w:val="24"/>
        </w:rPr>
      </w:pPr>
    </w:p>
    <w:p w:rsidR="0056448A" w:rsidRPr="00B212DA" w:rsidRDefault="00E31A11" w:rsidP="000079C0">
      <w:pPr>
        <w:spacing w:after="0" w:line="480" w:lineRule="auto"/>
        <w:rPr>
          <w:rFonts w:ascii="Bembo Std" w:hAnsi="Bembo Std"/>
          <w:sz w:val="24"/>
          <w:szCs w:val="24"/>
        </w:rPr>
      </w:pPr>
      <w:r w:rsidRPr="00B212DA">
        <w:rPr>
          <w:rFonts w:ascii="Bembo Std" w:hAnsi="Bembo Std"/>
          <w:sz w:val="24"/>
          <w:szCs w:val="24"/>
        </w:rPr>
        <w:tab/>
      </w:r>
      <w:r w:rsidR="002A5D0E">
        <w:rPr>
          <w:rFonts w:ascii="Bembo Std" w:hAnsi="Bembo Std"/>
          <w:sz w:val="24"/>
          <w:szCs w:val="24"/>
        </w:rPr>
        <w:t xml:space="preserve">Among the cast (Table 3.7) is </w:t>
      </w:r>
      <w:r w:rsidRPr="00B212DA">
        <w:rPr>
          <w:rFonts w:ascii="Bembo Std" w:hAnsi="Bembo Std"/>
          <w:sz w:val="24"/>
          <w:szCs w:val="24"/>
        </w:rPr>
        <w:t>Orontea</w:t>
      </w:r>
      <w:r w:rsidR="002A5D0E">
        <w:rPr>
          <w:rFonts w:ascii="Bembo Std" w:hAnsi="Bembo Std"/>
          <w:sz w:val="24"/>
          <w:szCs w:val="24"/>
        </w:rPr>
        <w:t xml:space="preserve"> who</w:t>
      </w:r>
      <w:r w:rsidRPr="00B212DA">
        <w:rPr>
          <w:rFonts w:ascii="Bembo Std" w:hAnsi="Bembo Std"/>
          <w:sz w:val="24"/>
          <w:szCs w:val="24"/>
        </w:rPr>
        <w:t xml:space="preserve">, despite her strong objections to love, has </w:t>
      </w:r>
      <w:r w:rsidR="00827707">
        <w:rPr>
          <w:rFonts w:ascii="Bembo Std" w:hAnsi="Bembo Std"/>
          <w:sz w:val="24"/>
          <w:szCs w:val="24"/>
        </w:rPr>
        <w:t>fallen in love with</w:t>
      </w:r>
      <w:r w:rsidRPr="00B212DA">
        <w:rPr>
          <w:rFonts w:ascii="Bembo Std" w:hAnsi="Bembo Std"/>
          <w:sz w:val="24"/>
          <w:szCs w:val="24"/>
        </w:rPr>
        <w:t xml:space="preserve"> the painter Alidoro, who </w:t>
      </w:r>
      <w:r w:rsidR="00827707">
        <w:rPr>
          <w:rFonts w:ascii="Bembo Std" w:hAnsi="Bembo Std"/>
          <w:sz w:val="24"/>
          <w:szCs w:val="24"/>
        </w:rPr>
        <w:t>reciprocates her affections (he first</w:t>
      </w:r>
      <w:r w:rsidRPr="00B212DA">
        <w:rPr>
          <w:rFonts w:ascii="Bembo Std" w:hAnsi="Bembo Std"/>
          <w:sz w:val="24"/>
          <w:szCs w:val="24"/>
        </w:rPr>
        <w:t xml:space="preserve"> appeared at the palace with his mother Aristea</w:t>
      </w:r>
      <w:r w:rsidR="00827707">
        <w:rPr>
          <w:rFonts w:ascii="Bembo Std" w:hAnsi="Bembo Std"/>
          <w:sz w:val="24"/>
          <w:szCs w:val="24"/>
        </w:rPr>
        <w:t xml:space="preserve"> after having been waylaid by a</w:t>
      </w:r>
      <w:r w:rsidRPr="00B212DA">
        <w:rPr>
          <w:rFonts w:ascii="Bembo Std" w:hAnsi="Bembo Std"/>
          <w:sz w:val="24"/>
          <w:szCs w:val="24"/>
        </w:rPr>
        <w:t xml:space="preserve"> </w:t>
      </w:r>
      <w:r w:rsidR="00B84360" w:rsidRPr="00B212DA">
        <w:rPr>
          <w:rFonts w:ascii="Bembo Std" w:hAnsi="Bembo Std"/>
          <w:sz w:val="24"/>
          <w:szCs w:val="24"/>
        </w:rPr>
        <w:t xml:space="preserve">mysterious </w:t>
      </w:r>
      <w:r w:rsidRPr="00B212DA">
        <w:rPr>
          <w:rFonts w:ascii="Bembo Std" w:hAnsi="Bembo Std"/>
          <w:sz w:val="24"/>
          <w:szCs w:val="24"/>
        </w:rPr>
        <w:t>assassin</w:t>
      </w:r>
      <w:r w:rsidR="00827707">
        <w:rPr>
          <w:rFonts w:ascii="Bembo Std" w:hAnsi="Bembo Std"/>
          <w:sz w:val="24"/>
          <w:szCs w:val="24"/>
        </w:rPr>
        <w:t>)</w:t>
      </w:r>
      <w:r w:rsidR="00B84360" w:rsidRPr="00B212DA">
        <w:rPr>
          <w:rFonts w:ascii="Bembo Std" w:hAnsi="Bembo Std"/>
          <w:sz w:val="24"/>
          <w:szCs w:val="24"/>
        </w:rPr>
        <w:t xml:space="preserve">. Silandra, up </w:t>
      </w:r>
      <w:r w:rsidR="00B84360" w:rsidRPr="00B212DA">
        <w:rPr>
          <w:rFonts w:ascii="Bembo Std" w:hAnsi="Bembo Std"/>
          <w:sz w:val="24"/>
          <w:szCs w:val="24"/>
        </w:rPr>
        <w:lastRenderedPageBreak/>
        <w:t xml:space="preserve">until now head over heels </w:t>
      </w:r>
      <w:r w:rsidR="00827707">
        <w:rPr>
          <w:rFonts w:ascii="Bembo Std" w:hAnsi="Bembo Std"/>
          <w:sz w:val="24"/>
          <w:szCs w:val="24"/>
        </w:rPr>
        <w:t>in love with</w:t>
      </w:r>
      <w:r w:rsidR="00B84360" w:rsidRPr="00B212DA">
        <w:rPr>
          <w:rFonts w:ascii="Bembo Std" w:hAnsi="Bembo Std"/>
          <w:sz w:val="24"/>
          <w:szCs w:val="24"/>
        </w:rPr>
        <w:t xml:space="preserve"> Corindo, sees Alidoro and immediately abandons Corindo for the painter, who blithely encourages her attentions. Orontea, now threatened by Silandra’s beauty, feels herself falling helplessly in love with Alidoro, and begins to experience jealousy. In the meantime, the assassin Ismero, who is in fact Orontea’s </w:t>
      </w:r>
      <w:r w:rsidR="00827707">
        <w:rPr>
          <w:rFonts w:ascii="Bembo Std" w:hAnsi="Bembo Std"/>
          <w:sz w:val="24"/>
          <w:szCs w:val="24"/>
        </w:rPr>
        <w:t xml:space="preserve">diguised former servant Giacinta, </w:t>
      </w:r>
      <w:r w:rsidR="00B84360" w:rsidRPr="00B212DA">
        <w:rPr>
          <w:rFonts w:ascii="Bembo Std" w:hAnsi="Bembo Std"/>
          <w:sz w:val="24"/>
          <w:szCs w:val="24"/>
        </w:rPr>
        <w:t xml:space="preserve">recently escaped </w:t>
      </w:r>
      <w:r w:rsidR="00827707">
        <w:rPr>
          <w:rFonts w:ascii="Bembo Std" w:hAnsi="Bembo Std"/>
          <w:sz w:val="24"/>
          <w:szCs w:val="24"/>
        </w:rPr>
        <w:t xml:space="preserve">from </w:t>
      </w:r>
      <w:r w:rsidR="00B84360" w:rsidRPr="00B212DA">
        <w:rPr>
          <w:rFonts w:ascii="Bembo Std" w:hAnsi="Bembo Std"/>
          <w:sz w:val="24"/>
          <w:szCs w:val="24"/>
        </w:rPr>
        <w:t xml:space="preserve">slavery in a neighboring kingdom, is now being courted by Aristea (who is attracted to the person she thinks is Ismero) while at the same time is beginning herself to fall for Alidoro. Orontea, continuing to feel jealousy at Silandra’s pursuit of Alidoro, </w:t>
      </w:r>
      <w:r w:rsidR="001E3F95" w:rsidRPr="00B212DA">
        <w:rPr>
          <w:rFonts w:ascii="Bembo Std" w:hAnsi="Bembo Std"/>
          <w:sz w:val="24"/>
          <w:szCs w:val="24"/>
        </w:rPr>
        <w:t xml:space="preserve">rages at the painter so forcefully that he faints. The queen, remorseful now, relents and leaves him a letter telling him she has decided to marry him. But upon consultation with her advisor Creonte, she realizes </w:t>
      </w:r>
      <w:r w:rsidR="005555E8" w:rsidRPr="00B212DA">
        <w:rPr>
          <w:rFonts w:ascii="Bembo Std" w:hAnsi="Bembo Std"/>
          <w:sz w:val="24"/>
          <w:szCs w:val="24"/>
        </w:rPr>
        <w:t xml:space="preserve">that </w:t>
      </w:r>
      <w:r w:rsidR="001E3F95" w:rsidRPr="00B212DA">
        <w:rPr>
          <w:rFonts w:ascii="Bembo Std" w:hAnsi="Bembo Std"/>
          <w:sz w:val="24"/>
          <w:szCs w:val="24"/>
        </w:rPr>
        <w:t>she must marry a nobleman for the sake of the realm. Alidoro is disappointed, but immediately returns to Silandra, who now keeps him at arm’s length and wishes to be reunited with Corindo (</w:t>
      </w:r>
      <w:r w:rsidR="001E3F95" w:rsidRPr="00827707">
        <w:rPr>
          <w:rFonts w:ascii="Bembo Std" w:hAnsi="Bembo Std"/>
          <w:sz w:val="24"/>
          <w:szCs w:val="24"/>
        </w:rPr>
        <w:t>remember him?</w:t>
      </w:r>
      <w:r w:rsidR="001E3F95" w:rsidRPr="00B212DA">
        <w:rPr>
          <w:rFonts w:ascii="Bembo Std" w:hAnsi="Bembo Std"/>
          <w:sz w:val="24"/>
          <w:szCs w:val="24"/>
        </w:rPr>
        <w:t xml:space="preserve">). Giacinta, still trying to escape Aristea’s attentions, gives Alidoro a </w:t>
      </w:r>
      <w:r w:rsidR="0057499F" w:rsidRPr="00B212DA">
        <w:rPr>
          <w:rFonts w:ascii="Bembo Std" w:hAnsi="Bembo Std"/>
          <w:sz w:val="24"/>
          <w:szCs w:val="24"/>
        </w:rPr>
        <w:t>medallion</w:t>
      </w:r>
      <w:r w:rsidR="001E3F95" w:rsidRPr="00B212DA">
        <w:rPr>
          <w:rFonts w:ascii="Bembo Std" w:hAnsi="Bembo Std"/>
          <w:sz w:val="24"/>
          <w:szCs w:val="24"/>
        </w:rPr>
        <w:t xml:space="preserve"> that Aristea had given to Ismero. When the pendant turns out to be in fact a royal medallion, Alidoro is at first accused of theft, but upon Aristea’s explanation that she had found him as a baby with the medallion around his neck after he had been kidnapped by a band of pirates led by her husband, it is revealed that Alidoro is in fact Floridano, the long-lost son of the King of Phoenicia. Orontea is then free to marry him, and Silandra and Corindo are reconciled.</w:t>
      </w:r>
    </w:p>
    <w:p w:rsidR="00C64AC6" w:rsidRPr="007B5B6D" w:rsidRDefault="00946BE3" w:rsidP="007B5B6D">
      <w:pPr>
        <w:spacing w:after="0" w:line="480" w:lineRule="auto"/>
        <w:rPr>
          <w:rFonts w:ascii="Bembo Std" w:hAnsi="Bembo Std"/>
          <w:i/>
          <w:sz w:val="24"/>
          <w:szCs w:val="24"/>
        </w:rPr>
      </w:pPr>
      <w:r w:rsidRPr="00B212DA">
        <w:rPr>
          <w:rFonts w:ascii="Bembo Std" w:hAnsi="Bembo Std"/>
          <w:sz w:val="24"/>
          <w:szCs w:val="24"/>
        </w:rPr>
        <w:tab/>
        <w:t xml:space="preserve">As seen in </w:t>
      </w:r>
      <w:r w:rsidR="007962E6">
        <w:rPr>
          <w:rFonts w:ascii="Bembo Std" w:hAnsi="Bembo Std"/>
          <w:sz w:val="24"/>
          <w:szCs w:val="24"/>
        </w:rPr>
        <w:t>T</w:t>
      </w:r>
      <w:r w:rsidRPr="00B212DA">
        <w:rPr>
          <w:rFonts w:ascii="Bembo Std" w:hAnsi="Bembo Std"/>
          <w:sz w:val="24"/>
          <w:szCs w:val="24"/>
        </w:rPr>
        <w:t>able</w:t>
      </w:r>
      <w:r w:rsidR="007962E6">
        <w:rPr>
          <w:rFonts w:ascii="Bembo Std" w:hAnsi="Bembo Std"/>
          <w:sz w:val="24"/>
          <w:szCs w:val="24"/>
        </w:rPr>
        <w:t xml:space="preserve"> 3.8</w:t>
      </w:r>
      <w:r w:rsidRPr="00B212DA">
        <w:rPr>
          <w:rFonts w:ascii="Bembo Std" w:hAnsi="Bembo Std"/>
          <w:sz w:val="24"/>
          <w:szCs w:val="24"/>
        </w:rPr>
        <w:t xml:space="preserve"> illustrating Act III, the progression of the Cicognini crescendo toward the end, beginning from III.24, is purely plot-driven in a way that Zoraida’s abrupt change of heart at the end of </w:t>
      </w:r>
      <w:r w:rsidRPr="00B212DA">
        <w:rPr>
          <w:rFonts w:ascii="Bembo Std" w:hAnsi="Bembo Std"/>
          <w:i/>
          <w:sz w:val="24"/>
          <w:szCs w:val="24"/>
        </w:rPr>
        <w:t>Celio</w:t>
      </w:r>
      <w:r w:rsidRPr="00B212DA">
        <w:rPr>
          <w:rFonts w:ascii="Bembo Std" w:hAnsi="Bembo Std"/>
          <w:sz w:val="24"/>
          <w:szCs w:val="24"/>
        </w:rPr>
        <w:t>’s Act III did not support. The revelations in this case come piecemeal, as each character who joins the rest on stage ha</w:t>
      </w:r>
      <w:r w:rsidR="00827707">
        <w:rPr>
          <w:rFonts w:ascii="Bembo Std" w:hAnsi="Bembo Std"/>
          <w:sz w:val="24"/>
          <w:szCs w:val="24"/>
        </w:rPr>
        <w:t>s</w:t>
      </w:r>
      <w:r w:rsidRPr="00B212DA">
        <w:rPr>
          <w:rFonts w:ascii="Bembo Std" w:hAnsi="Bembo Std"/>
          <w:sz w:val="24"/>
          <w:szCs w:val="24"/>
        </w:rPr>
        <w:t xml:space="preserve"> something to contribute to the unfolding narrative. Like </w:t>
      </w:r>
      <w:r w:rsidRPr="00B212DA">
        <w:rPr>
          <w:rFonts w:ascii="Bembo Std" w:hAnsi="Bembo Std"/>
          <w:i/>
          <w:sz w:val="24"/>
          <w:szCs w:val="24"/>
        </w:rPr>
        <w:t>Giasone</w:t>
      </w:r>
      <w:r w:rsidRPr="00B212DA">
        <w:rPr>
          <w:rFonts w:ascii="Bembo Std" w:hAnsi="Bembo Std"/>
          <w:sz w:val="24"/>
          <w:szCs w:val="24"/>
        </w:rPr>
        <w:t>’s terminus, in fact, the scenes in this crescendo that lead up to the final scene are short, often consisting of rapid exchange</w:t>
      </w:r>
      <w:r w:rsidR="00107496" w:rsidRPr="00B212DA">
        <w:rPr>
          <w:rFonts w:ascii="Bembo Std" w:hAnsi="Bembo Std"/>
          <w:sz w:val="24"/>
          <w:szCs w:val="24"/>
        </w:rPr>
        <w:t>s</w:t>
      </w:r>
      <w:r w:rsidRPr="00B212DA">
        <w:rPr>
          <w:rFonts w:ascii="Bembo Std" w:hAnsi="Bembo Std"/>
          <w:sz w:val="24"/>
          <w:szCs w:val="24"/>
        </w:rPr>
        <w:t xml:space="preserve"> between two characters—question and answer—before the </w:t>
      </w:r>
      <w:r w:rsidR="00481B3F" w:rsidRPr="00B212DA">
        <w:rPr>
          <w:rFonts w:ascii="Bembo Std" w:hAnsi="Bembo Std"/>
          <w:sz w:val="24"/>
          <w:szCs w:val="24"/>
        </w:rPr>
        <w:t xml:space="preserve">full revelation and final </w:t>
      </w:r>
      <w:r w:rsidRPr="00B212DA">
        <w:rPr>
          <w:rFonts w:ascii="Bembo Std" w:hAnsi="Bembo Std"/>
          <w:sz w:val="24"/>
          <w:szCs w:val="24"/>
        </w:rPr>
        <w:t xml:space="preserve">denouement occurs in the extensive final scene. </w:t>
      </w:r>
    </w:p>
    <w:p w:rsidR="00070A42" w:rsidRPr="000F302E" w:rsidRDefault="00070A42" w:rsidP="00070A42">
      <w:pPr>
        <w:spacing w:after="0" w:line="240" w:lineRule="auto"/>
        <w:jc w:val="center"/>
        <w:rPr>
          <w:rFonts w:ascii="Bembo Std" w:hAnsi="Bembo Std"/>
          <w:sz w:val="24"/>
          <w:szCs w:val="24"/>
          <w:u w:val="single"/>
        </w:rPr>
      </w:pPr>
      <w:r w:rsidRPr="000F302E">
        <w:rPr>
          <w:rFonts w:ascii="Bembo Std" w:hAnsi="Bembo Std"/>
          <w:b/>
          <w:smallCaps/>
          <w:sz w:val="24"/>
          <w:szCs w:val="24"/>
          <w:u w:val="single"/>
        </w:rPr>
        <w:lastRenderedPageBreak/>
        <w:t xml:space="preserve">Table </w:t>
      </w:r>
      <w:r w:rsidR="00B212DA" w:rsidRPr="000F302E">
        <w:rPr>
          <w:rFonts w:ascii="Bembo Std" w:hAnsi="Bembo Std"/>
          <w:b/>
          <w:smallCaps/>
          <w:sz w:val="24"/>
          <w:szCs w:val="24"/>
          <w:u w:val="single"/>
        </w:rPr>
        <w:t>3.8</w:t>
      </w:r>
      <w:r w:rsidRPr="000F302E">
        <w:rPr>
          <w:rFonts w:ascii="Bembo Std" w:hAnsi="Bembo Std"/>
          <w:b/>
          <w:smallCaps/>
          <w:sz w:val="24"/>
          <w:szCs w:val="24"/>
          <w:u w:val="single"/>
        </w:rPr>
        <w:t xml:space="preserve">: </w:t>
      </w:r>
      <w:r w:rsidRPr="000F302E">
        <w:rPr>
          <w:rFonts w:ascii="Bembo Std" w:hAnsi="Bembo Std"/>
          <w:b/>
          <w:i/>
          <w:smallCaps/>
          <w:sz w:val="24"/>
          <w:szCs w:val="24"/>
          <w:u w:val="single"/>
        </w:rPr>
        <w:t>Orontea</w:t>
      </w:r>
      <w:r w:rsidRPr="000F302E">
        <w:rPr>
          <w:rFonts w:ascii="Bembo Std" w:hAnsi="Bembo Std"/>
          <w:b/>
          <w:smallCaps/>
          <w:sz w:val="24"/>
          <w:szCs w:val="24"/>
          <w:u w:val="single"/>
        </w:rPr>
        <w:t>,</w:t>
      </w:r>
      <w:r w:rsidRPr="000F302E">
        <w:rPr>
          <w:rFonts w:ascii="Bembo Std" w:hAnsi="Bembo Std"/>
          <w:sz w:val="24"/>
          <w:szCs w:val="24"/>
          <w:u w:val="single"/>
        </w:rPr>
        <w:t xml:space="preserve"> </w:t>
      </w:r>
      <w:r w:rsidRPr="000F302E">
        <w:rPr>
          <w:rFonts w:ascii="Bembo Std" w:hAnsi="Bembo Std"/>
          <w:b/>
          <w:smallCaps/>
          <w:sz w:val="24"/>
          <w:szCs w:val="24"/>
          <w:u w:val="single"/>
        </w:rPr>
        <w:t>Act III Character Distribution and Scene Synopsis</w:t>
      </w:r>
    </w:p>
    <w:p w:rsidR="00E31A11" w:rsidRPr="00B212DA" w:rsidRDefault="00070A42" w:rsidP="00070A42">
      <w:pPr>
        <w:spacing w:after="0" w:line="240" w:lineRule="auto"/>
        <w:jc w:val="center"/>
        <w:rPr>
          <w:rFonts w:ascii="Bembo Std" w:hAnsi="Bembo Std"/>
          <w:sz w:val="24"/>
          <w:szCs w:val="24"/>
        </w:rPr>
      </w:pPr>
      <w:r w:rsidRPr="00B212DA">
        <w:rPr>
          <w:rFonts w:ascii="Bembo Std" w:hAnsi="Bembo Std"/>
          <w:sz w:val="24"/>
          <w:szCs w:val="24"/>
        </w:rPr>
        <w:t>([Bracketed characters] do not speak in the scene)</w:t>
      </w:r>
    </w:p>
    <w:p w:rsidR="00070A42" w:rsidRPr="00B212DA" w:rsidRDefault="00070A42" w:rsidP="00070A42">
      <w:pPr>
        <w:spacing w:after="0" w:line="240" w:lineRule="auto"/>
        <w:jc w:val="center"/>
        <w:rPr>
          <w:rFonts w:ascii="Bembo Std" w:hAnsi="Bembo Std"/>
          <w:sz w:val="24"/>
          <w:szCs w:val="24"/>
        </w:rPr>
      </w:pPr>
    </w:p>
    <w:tbl>
      <w:tblPr>
        <w:tblStyle w:val="TableGrid"/>
        <w:tblW w:w="0" w:type="auto"/>
        <w:tblLook w:val="04A0"/>
      </w:tblPr>
      <w:tblGrid>
        <w:gridCol w:w="960"/>
        <w:gridCol w:w="3940"/>
        <w:gridCol w:w="4580"/>
      </w:tblGrid>
      <w:tr w:rsidR="00946BE3" w:rsidRPr="00B212DA" w:rsidTr="00070A42">
        <w:trPr>
          <w:trHeight w:val="3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Silandra</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Silandra pines after Alidoro.</w:t>
            </w:r>
          </w:p>
        </w:tc>
      </w:tr>
      <w:tr w:rsidR="00946BE3" w:rsidRPr="00B212DA" w:rsidTr="00070A42">
        <w:trPr>
          <w:trHeight w:val="9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 Silandra</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 sure that he will marry Orontea and become king, lords it over Silandra and rejects her.</w:t>
            </w:r>
          </w:p>
        </w:tc>
      </w:tr>
      <w:tr w:rsidR="00946BE3" w:rsidRPr="00B212DA" w:rsidTr="00070A42">
        <w:trPr>
          <w:trHeight w:val="9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III.3</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Tibrino, Gelone</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The court's valet and jester comment on the kingdom's disarray and the queen's love-induced madness.</w:t>
            </w:r>
          </w:p>
        </w:tc>
      </w:tr>
      <w:tr w:rsidR="00946BE3" w:rsidRPr="00B212DA" w:rsidTr="00070A42">
        <w:trPr>
          <w:trHeight w:val="9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III.4</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Creonte, Orontea</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Creonte convinces his queen that she must not marry a commoner; she agrees to forsake Alidoro.</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III.5</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Orontea</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Alone, Orontea rages at the politics that have barred her from marrying Alidoro.</w:t>
            </w:r>
          </w:p>
        </w:tc>
      </w:tr>
      <w:tr w:rsidR="00946BE3" w:rsidRPr="00B212DA" w:rsidTr="00070A42">
        <w:trPr>
          <w:trHeight w:val="9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III.6</w:t>
            </w:r>
          </w:p>
        </w:tc>
        <w:tc>
          <w:tcPr>
            <w:tcW w:w="3940" w:type="dxa"/>
            <w:vAlign w:val="center"/>
            <w:hideMark/>
          </w:tcPr>
          <w:p w:rsidR="00946BE3" w:rsidRPr="00B212DA" w:rsidRDefault="00946BE3" w:rsidP="00827707">
            <w:pPr>
              <w:rPr>
                <w:rFonts w:ascii="Bembo Std" w:hAnsi="Bembo Std"/>
                <w:sz w:val="24"/>
                <w:szCs w:val="24"/>
              </w:rPr>
            </w:pPr>
            <w:r w:rsidRPr="00B212DA">
              <w:rPr>
                <w:rFonts w:ascii="Bembo Std" w:hAnsi="Bembo Std"/>
                <w:sz w:val="24"/>
                <w:szCs w:val="24"/>
              </w:rPr>
              <w:t xml:space="preserve">Alidoro, Orontea, [Silandra </w:t>
            </w:r>
            <w:r w:rsidR="00827707">
              <w:rPr>
                <w:rFonts w:ascii="Bembo Std" w:hAnsi="Bembo Std"/>
                <w:sz w:val="24"/>
                <w:szCs w:val="24"/>
              </w:rPr>
              <w:t>aside,</w:t>
            </w:r>
            <w:r w:rsidRPr="00B212DA">
              <w:rPr>
                <w:rFonts w:ascii="Bembo Std" w:hAnsi="Bembo Std"/>
                <w:sz w:val="24"/>
                <w:szCs w:val="24"/>
              </w:rPr>
              <w:t xml:space="preserve"> observing]</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Orontea takes the letter that she has written to Alidoro and rips it in his presence, thereby rejecting him.</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III.7</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In shock, Alidoro consoles himself with the fact that Silandra must still love him.</w:t>
            </w:r>
          </w:p>
        </w:tc>
      </w:tr>
      <w:tr w:rsidR="00946BE3" w:rsidRPr="00B212DA" w:rsidTr="00070A42">
        <w:trPr>
          <w:trHeight w:val="3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III.8</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 Silandra</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She doesn't.</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III.9</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w:t>
            </w:r>
          </w:p>
        </w:tc>
        <w:tc>
          <w:tcPr>
            <w:tcW w:w="4580" w:type="dxa"/>
            <w:vAlign w:val="center"/>
            <w:hideMark/>
          </w:tcPr>
          <w:p w:rsidR="00946BE3" w:rsidRPr="00B212DA" w:rsidRDefault="00C8438D" w:rsidP="00C8438D">
            <w:pPr>
              <w:rPr>
                <w:rFonts w:ascii="Bembo Std" w:hAnsi="Bembo Std"/>
                <w:sz w:val="24"/>
                <w:szCs w:val="24"/>
              </w:rPr>
            </w:pPr>
            <w:r>
              <w:rPr>
                <w:rFonts w:ascii="Bembo Std" w:hAnsi="Bembo Std"/>
                <w:sz w:val="24"/>
                <w:szCs w:val="24"/>
              </w:rPr>
              <w:t>Miserable, h</w:t>
            </w:r>
            <w:r w:rsidR="00946BE3" w:rsidRPr="00B212DA">
              <w:rPr>
                <w:rFonts w:ascii="Bembo Std" w:hAnsi="Bembo Std"/>
                <w:sz w:val="24"/>
                <w:szCs w:val="24"/>
              </w:rPr>
              <w:t>e s</w:t>
            </w:r>
            <w:r w:rsidR="00827707">
              <w:rPr>
                <w:rFonts w:ascii="Bembo Std" w:hAnsi="Bembo Std"/>
                <w:sz w:val="24"/>
                <w:szCs w:val="24"/>
              </w:rPr>
              <w:t>ings about the fallibility</w:t>
            </w:r>
            <w:r w:rsidR="00946BE3" w:rsidRPr="00B212DA">
              <w:rPr>
                <w:rFonts w:ascii="Bembo Std" w:hAnsi="Bembo Std"/>
                <w:sz w:val="24"/>
                <w:szCs w:val="24"/>
              </w:rPr>
              <w:t xml:space="preserve"> of a woman's constancy.</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III.10</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Gelone</w:t>
            </w:r>
          </w:p>
        </w:tc>
        <w:tc>
          <w:tcPr>
            <w:tcW w:w="4580" w:type="dxa"/>
            <w:vAlign w:val="center"/>
            <w:hideMark/>
          </w:tcPr>
          <w:p w:rsidR="00946BE3" w:rsidRPr="00B212DA" w:rsidRDefault="0005595F" w:rsidP="0005595F">
            <w:pPr>
              <w:rPr>
                <w:rFonts w:ascii="Bembo Std" w:hAnsi="Bembo Std"/>
                <w:sz w:val="24"/>
                <w:szCs w:val="24"/>
              </w:rPr>
            </w:pPr>
            <w:r>
              <w:rPr>
                <w:rFonts w:ascii="Bembo Std" w:hAnsi="Bembo Std"/>
                <w:sz w:val="24"/>
                <w:szCs w:val="24"/>
              </w:rPr>
              <w:t xml:space="preserve">Now that Silandra is over Alidoro, she sends </w:t>
            </w:r>
            <w:r w:rsidR="00946BE3" w:rsidRPr="00B212DA">
              <w:rPr>
                <w:rFonts w:ascii="Bembo Std" w:hAnsi="Bembo Std"/>
                <w:sz w:val="24"/>
                <w:szCs w:val="24"/>
              </w:rPr>
              <w:t xml:space="preserve">Gelone to </w:t>
            </w:r>
            <w:r w:rsidR="00C64AC6">
              <w:rPr>
                <w:rFonts w:ascii="Bembo Std" w:hAnsi="Bembo Std"/>
                <w:sz w:val="24"/>
                <w:szCs w:val="24"/>
              </w:rPr>
              <w:t>give</w:t>
            </w:r>
            <w:r w:rsidR="00946BE3" w:rsidRPr="00B212DA">
              <w:rPr>
                <w:rFonts w:ascii="Bembo Std" w:hAnsi="Bembo Std"/>
                <w:sz w:val="24"/>
                <w:szCs w:val="24"/>
              </w:rPr>
              <w:t xml:space="preserve"> Corindo</w:t>
            </w:r>
            <w:r w:rsidR="00C64AC6">
              <w:rPr>
                <w:rFonts w:ascii="Bembo Std" w:hAnsi="Bembo Std"/>
                <w:sz w:val="24"/>
                <w:szCs w:val="24"/>
              </w:rPr>
              <w:t xml:space="preserve"> a letter she has drafted</w:t>
            </w:r>
            <w:r w:rsidR="00946BE3" w:rsidRPr="00B212DA">
              <w:rPr>
                <w:rFonts w:ascii="Bembo Std" w:hAnsi="Bembo Std"/>
                <w:sz w:val="24"/>
                <w:szCs w:val="24"/>
              </w:rPr>
              <w:t>.</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III.11</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Corindo, Gelone</w:t>
            </w:r>
          </w:p>
        </w:tc>
        <w:tc>
          <w:tcPr>
            <w:tcW w:w="4580" w:type="dxa"/>
            <w:vAlign w:val="center"/>
            <w:hideMark/>
          </w:tcPr>
          <w:p w:rsidR="00946BE3" w:rsidRPr="00B212DA" w:rsidRDefault="0005595F" w:rsidP="0005595F">
            <w:pPr>
              <w:rPr>
                <w:rFonts w:ascii="Bembo Std" w:hAnsi="Bembo Std"/>
                <w:sz w:val="24"/>
                <w:szCs w:val="24"/>
              </w:rPr>
            </w:pPr>
            <w:r>
              <w:rPr>
                <w:rFonts w:ascii="Bembo Std" w:hAnsi="Bembo Std"/>
                <w:sz w:val="24"/>
                <w:szCs w:val="24"/>
              </w:rPr>
              <w:t>Corindo reads the letter, in which she begs</w:t>
            </w:r>
            <w:r w:rsidR="00946BE3" w:rsidRPr="00B212DA">
              <w:rPr>
                <w:rFonts w:ascii="Bembo Std" w:hAnsi="Bembo Std"/>
                <w:sz w:val="24"/>
                <w:szCs w:val="24"/>
              </w:rPr>
              <w:t xml:space="preserve"> for his forgiveness.</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III.12</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Tibrino, Gelone, Corindo</w:t>
            </w:r>
          </w:p>
        </w:tc>
        <w:tc>
          <w:tcPr>
            <w:tcW w:w="4580" w:type="dxa"/>
            <w:vAlign w:val="center"/>
            <w:hideMark/>
          </w:tcPr>
          <w:p w:rsidR="00946BE3" w:rsidRPr="00B212DA" w:rsidRDefault="0005595F" w:rsidP="00827707">
            <w:pPr>
              <w:rPr>
                <w:rFonts w:ascii="Bembo Std" w:hAnsi="Bembo Std"/>
                <w:sz w:val="24"/>
                <w:szCs w:val="24"/>
              </w:rPr>
            </w:pPr>
            <w:r>
              <w:rPr>
                <w:rFonts w:ascii="Bembo Std" w:hAnsi="Bembo Std"/>
                <w:sz w:val="24"/>
                <w:szCs w:val="24"/>
              </w:rPr>
              <w:t>U</w:t>
            </w:r>
            <w:r w:rsidR="00827707">
              <w:rPr>
                <w:rFonts w:ascii="Bembo Std" w:hAnsi="Bembo Std"/>
                <w:sz w:val="24"/>
                <w:szCs w:val="24"/>
              </w:rPr>
              <w:t>nmoved</w:t>
            </w:r>
            <w:r w:rsidR="00946BE3" w:rsidRPr="00B212DA">
              <w:rPr>
                <w:rFonts w:ascii="Bembo Std" w:hAnsi="Bembo Std"/>
                <w:sz w:val="24"/>
                <w:szCs w:val="24"/>
              </w:rPr>
              <w:t xml:space="preserve">, </w:t>
            </w:r>
            <w:r>
              <w:rPr>
                <w:rFonts w:ascii="Bembo Std" w:hAnsi="Bembo Std"/>
                <w:sz w:val="24"/>
                <w:szCs w:val="24"/>
              </w:rPr>
              <w:t xml:space="preserve">Corindo </w:t>
            </w:r>
            <w:r w:rsidR="00946BE3" w:rsidRPr="00B212DA">
              <w:rPr>
                <w:rFonts w:ascii="Bembo Std" w:hAnsi="Bembo Std"/>
                <w:sz w:val="24"/>
                <w:szCs w:val="24"/>
              </w:rPr>
              <w:t>seeks only vengeance against Alidoro</w:t>
            </w:r>
            <w:r>
              <w:rPr>
                <w:rFonts w:ascii="Bembo Std" w:hAnsi="Bembo Std"/>
                <w:sz w:val="24"/>
                <w:szCs w:val="24"/>
              </w:rPr>
              <w:t xml:space="preserve"> for having stolen Silandra’s heart</w:t>
            </w:r>
            <w:r w:rsidR="00946BE3" w:rsidRPr="00B212DA">
              <w:rPr>
                <w:rFonts w:ascii="Bembo Std" w:hAnsi="Bembo Std"/>
                <w:sz w:val="24"/>
                <w:szCs w:val="24"/>
              </w:rPr>
              <w:t>.</w:t>
            </w:r>
          </w:p>
        </w:tc>
      </w:tr>
      <w:tr w:rsidR="00946BE3" w:rsidRPr="00B212DA" w:rsidTr="00070A42">
        <w:trPr>
          <w:trHeight w:val="9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III.13</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Gelone, Tibrino</w:t>
            </w:r>
          </w:p>
        </w:tc>
        <w:tc>
          <w:tcPr>
            <w:tcW w:w="4580" w:type="dxa"/>
            <w:vAlign w:val="center"/>
            <w:hideMark/>
          </w:tcPr>
          <w:p w:rsidR="00946BE3" w:rsidRPr="00B212DA" w:rsidRDefault="00946BE3" w:rsidP="00C70030">
            <w:pPr>
              <w:rPr>
                <w:rFonts w:ascii="Bembo Std" w:hAnsi="Bembo Std"/>
                <w:sz w:val="24"/>
                <w:szCs w:val="24"/>
              </w:rPr>
            </w:pPr>
            <w:r w:rsidRPr="00B212DA">
              <w:rPr>
                <w:rFonts w:ascii="Bembo Std" w:hAnsi="Bembo Std"/>
                <w:sz w:val="24"/>
                <w:szCs w:val="24"/>
              </w:rPr>
              <w:t xml:space="preserve">The two servants share a comic interlude wondering about the repercussions of </w:t>
            </w:r>
            <w:r w:rsidR="00C70030">
              <w:rPr>
                <w:rFonts w:ascii="Bembo Std" w:hAnsi="Bembo Std"/>
                <w:sz w:val="24"/>
                <w:szCs w:val="24"/>
              </w:rPr>
              <w:t xml:space="preserve">vengeance against </w:t>
            </w:r>
            <w:r w:rsidRPr="00B212DA">
              <w:rPr>
                <w:rFonts w:ascii="Bembo Std" w:hAnsi="Bembo Std"/>
                <w:sz w:val="24"/>
                <w:szCs w:val="24"/>
              </w:rPr>
              <w:t>Alidoro.</w:t>
            </w:r>
          </w:p>
        </w:tc>
      </w:tr>
      <w:tr w:rsidR="00946BE3" w:rsidRPr="00B212DA" w:rsidTr="00070A42">
        <w:trPr>
          <w:trHeight w:val="3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III.14</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Aristea</w:t>
            </w:r>
          </w:p>
        </w:tc>
        <w:tc>
          <w:tcPr>
            <w:tcW w:w="458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 xml:space="preserve">Aristea pines </w:t>
            </w:r>
            <w:r w:rsidR="00C64AC6">
              <w:rPr>
                <w:rFonts w:ascii="Bembo Std" w:hAnsi="Bembo Std"/>
                <w:sz w:val="24"/>
                <w:szCs w:val="24"/>
              </w:rPr>
              <w:t>for</w:t>
            </w:r>
            <w:r w:rsidRPr="00B212DA">
              <w:rPr>
                <w:rFonts w:ascii="Bembo Std" w:hAnsi="Bembo Std"/>
                <w:sz w:val="24"/>
                <w:szCs w:val="24"/>
              </w:rPr>
              <w:t xml:space="preserve"> Ismero.</w:t>
            </w:r>
          </w:p>
        </w:tc>
      </w:tr>
      <w:tr w:rsidR="00946BE3" w:rsidRPr="00B212DA" w:rsidTr="00070A42">
        <w:trPr>
          <w:trHeight w:val="3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III.15</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Giacinta</w:t>
            </w:r>
          </w:p>
        </w:tc>
        <w:tc>
          <w:tcPr>
            <w:tcW w:w="458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 xml:space="preserve">Giacinta/Ismero pines </w:t>
            </w:r>
            <w:r w:rsidR="00C64AC6">
              <w:rPr>
                <w:rFonts w:ascii="Bembo Std" w:hAnsi="Bembo Std"/>
                <w:sz w:val="24"/>
                <w:szCs w:val="24"/>
              </w:rPr>
              <w:t xml:space="preserve">for </w:t>
            </w:r>
            <w:r w:rsidRPr="00B212DA">
              <w:rPr>
                <w:rFonts w:ascii="Bembo Std" w:hAnsi="Bembo Std"/>
                <w:sz w:val="24"/>
                <w:szCs w:val="24"/>
              </w:rPr>
              <w:t>Alidoro.</w:t>
            </w:r>
          </w:p>
        </w:tc>
      </w:tr>
      <w:tr w:rsidR="00946BE3" w:rsidRPr="00B212DA" w:rsidTr="00070A42">
        <w:trPr>
          <w:trHeight w:val="1088"/>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III.16</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Aristea, Giacinta</w:t>
            </w:r>
          </w:p>
        </w:tc>
        <w:tc>
          <w:tcPr>
            <w:tcW w:w="458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Pursuing Ismero, Aristea gifts him with a pretty medallion despite his gentle rejection of her advances, and succeeds in stealing a kiss in return for the medallion.</w:t>
            </w:r>
          </w:p>
        </w:tc>
      </w:tr>
      <w:tr w:rsidR="00946BE3" w:rsidRPr="00B212DA" w:rsidTr="00070A42">
        <w:trPr>
          <w:trHeight w:val="3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III.17</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Aristea</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Aristea exults in the kiss.</w:t>
            </w:r>
          </w:p>
        </w:tc>
      </w:tr>
      <w:tr w:rsidR="00946BE3" w:rsidRPr="00B212DA" w:rsidTr="007B5B6D">
        <w:trPr>
          <w:trHeight w:val="300"/>
        </w:trPr>
        <w:tc>
          <w:tcPr>
            <w:tcW w:w="960" w:type="dxa"/>
            <w:tcBorders>
              <w:bottom w:val="single" w:sz="4" w:space="0" w:color="auto"/>
            </w:tcBorders>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III.18</w:t>
            </w:r>
          </w:p>
        </w:tc>
        <w:tc>
          <w:tcPr>
            <w:tcW w:w="3940" w:type="dxa"/>
            <w:tcBorders>
              <w:bottom w:val="single" w:sz="4" w:space="0" w:color="auto"/>
            </w:tcBorders>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Corindo</w:t>
            </w:r>
          </w:p>
        </w:tc>
        <w:tc>
          <w:tcPr>
            <w:tcW w:w="4580" w:type="dxa"/>
            <w:tcBorders>
              <w:bottom w:val="single" w:sz="4" w:space="0" w:color="auto"/>
            </w:tcBorders>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Corindo continues to rage about Alidoro.</w:t>
            </w:r>
          </w:p>
        </w:tc>
      </w:tr>
      <w:tr w:rsidR="00946BE3" w:rsidRPr="00B212DA" w:rsidTr="00C600B2">
        <w:trPr>
          <w:trHeight w:val="260"/>
        </w:trPr>
        <w:tc>
          <w:tcPr>
            <w:tcW w:w="960" w:type="dxa"/>
            <w:tcBorders>
              <w:bottom w:val="nil"/>
            </w:tcBorders>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III.19</w:t>
            </w:r>
          </w:p>
        </w:tc>
        <w:tc>
          <w:tcPr>
            <w:tcW w:w="3940" w:type="dxa"/>
            <w:tcBorders>
              <w:bottom w:val="nil"/>
            </w:tcBorders>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Tibrino, Corindo</w:t>
            </w:r>
          </w:p>
        </w:tc>
        <w:tc>
          <w:tcPr>
            <w:tcW w:w="4580" w:type="dxa"/>
            <w:tcBorders>
              <w:bottom w:val="nil"/>
            </w:tcBorders>
            <w:vAlign w:val="center"/>
            <w:hideMark/>
          </w:tcPr>
          <w:p w:rsidR="00946BE3" w:rsidRDefault="00946BE3" w:rsidP="00070A42">
            <w:pPr>
              <w:rPr>
                <w:rFonts w:ascii="Bembo Std" w:hAnsi="Bembo Std"/>
                <w:sz w:val="24"/>
                <w:szCs w:val="24"/>
              </w:rPr>
            </w:pPr>
            <w:r w:rsidRPr="00B212DA">
              <w:rPr>
                <w:rFonts w:ascii="Bembo Std" w:hAnsi="Bembo Std"/>
                <w:sz w:val="24"/>
                <w:szCs w:val="24"/>
              </w:rPr>
              <w:t>Tibrino brings Corindo a letter from Alidoro.</w:t>
            </w:r>
          </w:p>
          <w:p w:rsidR="007B5B6D" w:rsidRPr="00B212DA" w:rsidRDefault="007B5B6D" w:rsidP="00070A42">
            <w:pPr>
              <w:rPr>
                <w:rFonts w:ascii="Bembo Std" w:hAnsi="Bembo Std"/>
                <w:sz w:val="24"/>
                <w:szCs w:val="24"/>
              </w:rPr>
            </w:pPr>
          </w:p>
        </w:tc>
      </w:tr>
      <w:tr w:rsidR="007B5B6D" w:rsidRPr="00B212DA" w:rsidTr="00C600B2">
        <w:trPr>
          <w:trHeight w:val="260"/>
        </w:trPr>
        <w:tc>
          <w:tcPr>
            <w:tcW w:w="9480" w:type="dxa"/>
            <w:gridSpan w:val="3"/>
            <w:tcBorders>
              <w:top w:val="nil"/>
              <w:left w:val="nil"/>
              <w:bottom w:val="single" w:sz="4" w:space="0" w:color="auto"/>
              <w:right w:val="nil"/>
            </w:tcBorders>
            <w:noWrap/>
            <w:vAlign w:val="center"/>
            <w:hideMark/>
          </w:tcPr>
          <w:p w:rsidR="007B5B6D" w:rsidRDefault="007B5B6D" w:rsidP="007B5B6D">
            <w:pPr>
              <w:jc w:val="center"/>
              <w:rPr>
                <w:rFonts w:ascii="Bembo Std" w:hAnsi="Bembo Std"/>
                <w:b/>
                <w:sz w:val="24"/>
                <w:szCs w:val="24"/>
              </w:rPr>
            </w:pPr>
          </w:p>
          <w:p w:rsidR="007B5B6D" w:rsidRPr="007962E6" w:rsidRDefault="007B5B6D" w:rsidP="007B5B6D">
            <w:pPr>
              <w:jc w:val="center"/>
              <w:rPr>
                <w:rFonts w:ascii="Bembo Std" w:hAnsi="Bembo Std"/>
                <w:b/>
                <w:smallCaps/>
                <w:sz w:val="24"/>
                <w:szCs w:val="24"/>
              </w:rPr>
            </w:pPr>
            <w:r w:rsidRPr="007962E6">
              <w:rPr>
                <w:rFonts w:ascii="Bembo Std" w:hAnsi="Bembo Std"/>
                <w:b/>
                <w:smallCaps/>
                <w:sz w:val="24"/>
                <w:szCs w:val="24"/>
              </w:rPr>
              <w:t>Table 3.8 (Continued)</w:t>
            </w:r>
          </w:p>
          <w:p w:rsidR="007B5B6D" w:rsidRPr="00B212DA" w:rsidRDefault="007B5B6D" w:rsidP="00070A42">
            <w:pPr>
              <w:rPr>
                <w:rFonts w:ascii="Bembo Std" w:hAnsi="Bembo Std"/>
                <w:sz w:val="24"/>
                <w:szCs w:val="24"/>
              </w:rPr>
            </w:pPr>
          </w:p>
        </w:tc>
      </w:tr>
      <w:tr w:rsidR="00946BE3" w:rsidRPr="00B212DA" w:rsidTr="00C600B2">
        <w:trPr>
          <w:trHeight w:val="872"/>
        </w:trPr>
        <w:tc>
          <w:tcPr>
            <w:tcW w:w="960" w:type="dxa"/>
            <w:tcBorders>
              <w:top w:val="single" w:sz="4" w:space="0" w:color="auto"/>
            </w:tcBorders>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III.20</w:t>
            </w:r>
          </w:p>
        </w:tc>
        <w:tc>
          <w:tcPr>
            <w:tcW w:w="3940" w:type="dxa"/>
            <w:tcBorders>
              <w:top w:val="single" w:sz="4" w:space="0" w:color="auto"/>
            </w:tcBorders>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Corindo</w:t>
            </w:r>
          </w:p>
        </w:tc>
        <w:tc>
          <w:tcPr>
            <w:tcW w:w="4580" w:type="dxa"/>
            <w:tcBorders>
              <w:top w:val="single" w:sz="4" w:space="0" w:color="auto"/>
            </w:tcBorders>
            <w:vAlign w:val="center"/>
            <w:hideMark/>
          </w:tcPr>
          <w:p w:rsidR="00946BE3" w:rsidRPr="00B212DA" w:rsidRDefault="00C70030" w:rsidP="00070A42">
            <w:pPr>
              <w:rPr>
                <w:rFonts w:ascii="Bembo Std" w:hAnsi="Bembo Std"/>
                <w:sz w:val="24"/>
                <w:szCs w:val="24"/>
              </w:rPr>
            </w:pPr>
            <w:r>
              <w:rPr>
                <w:rFonts w:ascii="Bembo Std" w:hAnsi="Bembo Std"/>
                <w:sz w:val="24"/>
                <w:szCs w:val="24"/>
              </w:rPr>
              <w:t xml:space="preserve">In the letter, </w:t>
            </w:r>
            <w:r w:rsidR="00946BE3" w:rsidRPr="00B212DA">
              <w:rPr>
                <w:rFonts w:ascii="Bembo Std" w:hAnsi="Bembo Std"/>
                <w:sz w:val="24"/>
                <w:szCs w:val="24"/>
              </w:rPr>
              <w:t>Alidoro mocks Corindo and challenges him to a duel, driving the courtier to even greater rage at the painter's presumption.</w:t>
            </w:r>
          </w:p>
        </w:tc>
      </w:tr>
      <w:tr w:rsidR="00946BE3" w:rsidRPr="00B212DA" w:rsidTr="00070A42">
        <w:trPr>
          <w:trHeight w:val="9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III.21</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 Giacinta</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Giacinta, revealing herself as a woman to Alidoro, passes onto him the medallion that his mother had given her.</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III.22</w:t>
            </w:r>
          </w:p>
        </w:tc>
        <w:tc>
          <w:tcPr>
            <w:tcW w:w="394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 xml:space="preserve">Alidoro, [Gelone </w:t>
            </w:r>
            <w:r w:rsidR="00C64AC6">
              <w:rPr>
                <w:rFonts w:ascii="Bembo Std" w:hAnsi="Bembo Std"/>
                <w:sz w:val="24"/>
                <w:szCs w:val="24"/>
              </w:rPr>
              <w:t>aside,</w:t>
            </w:r>
            <w:r w:rsidRPr="00B212DA">
              <w:rPr>
                <w:rFonts w:ascii="Bembo Std" w:hAnsi="Bembo Std"/>
                <w:sz w:val="24"/>
                <w:szCs w:val="24"/>
              </w:rPr>
              <w:t xml:space="preserve"> observing]</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 wonders at the follies of an older woman in love.</w:t>
            </w:r>
          </w:p>
        </w:tc>
      </w:tr>
      <w:tr w:rsidR="00946BE3" w:rsidRPr="00B212DA" w:rsidTr="00070A42">
        <w:trPr>
          <w:trHeight w:val="539"/>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III.23</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Gelone</w:t>
            </w:r>
          </w:p>
        </w:tc>
        <w:tc>
          <w:tcPr>
            <w:tcW w:w="458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 xml:space="preserve">Gelone recognizes </w:t>
            </w:r>
            <w:r w:rsidR="00C64AC6">
              <w:rPr>
                <w:rFonts w:ascii="Bembo Std" w:hAnsi="Bembo Std"/>
                <w:sz w:val="24"/>
                <w:szCs w:val="24"/>
              </w:rPr>
              <w:t>the medallion</w:t>
            </w:r>
            <w:r w:rsidRPr="00B212DA">
              <w:rPr>
                <w:rFonts w:ascii="Bembo Std" w:hAnsi="Bembo Std"/>
                <w:sz w:val="24"/>
                <w:szCs w:val="24"/>
              </w:rPr>
              <w:t xml:space="preserve"> and </w:t>
            </w:r>
            <w:r w:rsidR="00C64AC6">
              <w:rPr>
                <w:rFonts w:ascii="Bembo Std" w:hAnsi="Bembo Std"/>
                <w:sz w:val="24"/>
                <w:szCs w:val="24"/>
              </w:rPr>
              <w:t>concludes</w:t>
            </w:r>
            <w:r w:rsidRPr="00B212DA">
              <w:rPr>
                <w:rFonts w:ascii="Bembo Std" w:hAnsi="Bembo Std"/>
                <w:sz w:val="24"/>
                <w:szCs w:val="24"/>
              </w:rPr>
              <w:t xml:space="preserve"> that Alidoro </w:t>
            </w:r>
            <w:r w:rsidR="00C64AC6">
              <w:rPr>
                <w:rFonts w:ascii="Bembo Std" w:hAnsi="Bembo Std"/>
                <w:sz w:val="24"/>
                <w:szCs w:val="24"/>
              </w:rPr>
              <w:t>has stolen it</w:t>
            </w:r>
            <w:r w:rsidRPr="00B212DA">
              <w:rPr>
                <w:rFonts w:ascii="Bembo Std" w:hAnsi="Bembo Std"/>
                <w:sz w:val="24"/>
                <w:szCs w:val="24"/>
              </w:rPr>
              <w:t xml:space="preserve">. </w:t>
            </w:r>
          </w:p>
        </w:tc>
      </w:tr>
      <w:tr w:rsidR="00946BE3" w:rsidRPr="00B212DA" w:rsidTr="00070A42">
        <w:trPr>
          <w:trHeight w:val="12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III.24</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Orontea, Corindo</w:t>
            </w:r>
          </w:p>
        </w:tc>
        <w:tc>
          <w:tcPr>
            <w:tcW w:w="458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 xml:space="preserve">Corindo </w:t>
            </w:r>
            <w:r w:rsidR="00C64AC6">
              <w:rPr>
                <w:rFonts w:ascii="Bembo Std" w:hAnsi="Bembo Std"/>
                <w:sz w:val="24"/>
                <w:szCs w:val="24"/>
              </w:rPr>
              <w:t>complains about</w:t>
            </w:r>
            <w:r w:rsidRPr="00B212DA">
              <w:rPr>
                <w:rFonts w:ascii="Bembo Std" w:hAnsi="Bembo Std"/>
                <w:sz w:val="24"/>
                <w:szCs w:val="24"/>
              </w:rPr>
              <w:t xml:space="preserve"> Alidoro's challenge</w:t>
            </w:r>
            <w:r w:rsidR="00C64AC6">
              <w:rPr>
                <w:rFonts w:ascii="Bembo Std" w:hAnsi="Bembo Std"/>
                <w:sz w:val="24"/>
                <w:szCs w:val="24"/>
              </w:rPr>
              <w:t xml:space="preserve"> to Oronte</w:t>
            </w:r>
            <w:r w:rsidR="00C70030">
              <w:rPr>
                <w:rFonts w:ascii="Bembo Std" w:hAnsi="Bembo Std"/>
                <w:sz w:val="24"/>
                <w:szCs w:val="24"/>
              </w:rPr>
              <w:t>a</w:t>
            </w:r>
            <w:r w:rsidR="00C64AC6">
              <w:rPr>
                <w:rFonts w:ascii="Bembo Std" w:hAnsi="Bembo Std"/>
                <w:sz w:val="24"/>
                <w:szCs w:val="24"/>
              </w:rPr>
              <w:t>, who exasperatedly</w:t>
            </w:r>
            <w:r w:rsidRPr="00B212DA">
              <w:rPr>
                <w:rFonts w:ascii="Bembo Std" w:hAnsi="Bembo Std"/>
                <w:sz w:val="24"/>
                <w:szCs w:val="24"/>
              </w:rPr>
              <w:t xml:space="preserve"> proclaims Alidoro a knight so that the two can duel.</w:t>
            </w:r>
          </w:p>
        </w:tc>
      </w:tr>
      <w:tr w:rsidR="00946BE3" w:rsidRPr="00B212DA" w:rsidTr="00070A42">
        <w:trPr>
          <w:trHeight w:val="3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III.25</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Creonte, Orontea, [Corindo]</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Creonte interrupts</w:t>
            </w:r>
            <w:r w:rsidR="00C64AC6">
              <w:rPr>
                <w:rFonts w:ascii="Bembo Std" w:hAnsi="Bembo Std"/>
                <w:sz w:val="24"/>
                <w:szCs w:val="24"/>
              </w:rPr>
              <w:t xml:space="preserve"> with a dispute</w:t>
            </w:r>
            <w:r w:rsidRPr="00B212DA">
              <w:rPr>
                <w:rFonts w:ascii="Bembo Std" w:hAnsi="Bembo Std"/>
                <w:sz w:val="24"/>
                <w:szCs w:val="24"/>
              </w:rPr>
              <w:t>: Alidoro is a thief</w:t>
            </w:r>
            <w:r w:rsidR="00C64AC6">
              <w:rPr>
                <w:rFonts w:ascii="Bembo Std" w:hAnsi="Bembo Std"/>
                <w:sz w:val="24"/>
                <w:szCs w:val="24"/>
              </w:rPr>
              <w:t>, not worthy to be a knight</w:t>
            </w:r>
            <w:r w:rsidRPr="00B212DA">
              <w:rPr>
                <w:rFonts w:ascii="Bembo Std" w:hAnsi="Bembo Std"/>
                <w:sz w:val="24"/>
                <w:szCs w:val="24"/>
              </w:rPr>
              <w:t>.</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III.26</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Silandra, Orontea, [Creonte, Corindo]</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Silandra explains that Alidoro is in possession of Orontea's royal medallion.</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III.27</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Gelone, Orontea, [Silandra, Creonte, Corindo]</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Gelone explains that he espied the painter with the medallion in hand.</w:t>
            </w:r>
          </w:p>
        </w:tc>
      </w:tr>
      <w:tr w:rsidR="00946BE3" w:rsidRPr="00B212DA" w:rsidTr="00070A42">
        <w:trPr>
          <w:trHeight w:val="6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III.28</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Tibrino, [Gelone, Silandra, Creonte, Orontea, Corindo]</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Tibrino announces that Alidoro has been arrested and is being brought to her.</w:t>
            </w:r>
          </w:p>
        </w:tc>
      </w:tr>
      <w:tr w:rsidR="00946BE3" w:rsidRPr="00B212DA" w:rsidTr="00107496">
        <w:trPr>
          <w:trHeight w:val="1655"/>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III.29</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Alidoro, Orontea, Creonte, [Tibrino, Gelone, Silandra, Corindo, Soldiers]</w:t>
            </w:r>
          </w:p>
        </w:tc>
        <w:tc>
          <w:tcPr>
            <w:tcW w:w="458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 xml:space="preserve">Alidoro demands to know what crime he has committed; Creonte </w:t>
            </w:r>
            <w:r w:rsidR="00C64AC6">
              <w:rPr>
                <w:rFonts w:ascii="Bembo Std" w:hAnsi="Bembo Std"/>
                <w:sz w:val="24"/>
                <w:szCs w:val="24"/>
              </w:rPr>
              <w:t xml:space="preserve">points out </w:t>
            </w:r>
            <w:r w:rsidRPr="00B212DA">
              <w:rPr>
                <w:rFonts w:ascii="Bembo Std" w:hAnsi="Bembo Std"/>
                <w:sz w:val="24"/>
                <w:szCs w:val="24"/>
              </w:rPr>
              <w:t xml:space="preserve">the similarities between </w:t>
            </w:r>
            <w:r w:rsidR="00C64AC6">
              <w:rPr>
                <w:rFonts w:ascii="Bembo Std" w:hAnsi="Bembo Std"/>
                <w:sz w:val="24"/>
                <w:szCs w:val="24"/>
              </w:rPr>
              <w:t xml:space="preserve">Alidoro’s “stolen” </w:t>
            </w:r>
            <w:r w:rsidRPr="00B212DA">
              <w:rPr>
                <w:rFonts w:ascii="Bembo Std" w:hAnsi="Bembo Std"/>
                <w:sz w:val="24"/>
                <w:szCs w:val="24"/>
              </w:rPr>
              <w:t xml:space="preserve">medallion and </w:t>
            </w:r>
            <w:r w:rsidR="00C64AC6">
              <w:rPr>
                <w:rFonts w:ascii="Bembo Std" w:hAnsi="Bembo Std"/>
                <w:sz w:val="24"/>
                <w:szCs w:val="24"/>
              </w:rPr>
              <w:t>his own</w:t>
            </w:r>
            <w:r w:rsidRPr="00B212DA">
              <w:rPr>
                <w:rFonts w:ascii="Bembo Std" w:hAnsi="Bembo Std"/>
                <w:sz w:val="24"/>
                <w:szCs w:val="24"/>
              </w:rPr>
              <w:t>, given to him by Orontea's father; Alidoro explains that Ismero gave him the medallion in his possession.</w:t>
            </w:r>
          </w:p>
        </w:tc>
      </w:tr>
      <w:tr w:rsidR="00946BE3" w:rsidRPr="00B212DA" w:rsidTr="00070A42">
        <w:trPr>
          <w:trHeight w:val="900"/>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III.30</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Giacinta, Orontea, Gelone, [Alidoro, Creonte, Tibrino, Corindo, Silandra, Soldiers]</w:t>
            </w:r>
          </w:p>
        </w:tc>
        <w:tc>
          <w:tcPr>
            <w:tcW w:w="458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Giacinta affirms that she gave Alidoro that medallion, and explains that Aristea had previously given it to her.</w:t>
            </w:r>
          </w:p>
        </w:tc>
      </w:tr>
      <w:tr w:rsidR="00946BE3" w:rsidRPr="00B212DA" w:rsidTr="00107496">
        <w:trPr>
          <w:trHeight w:val="2438"/>
        </w:trPr>
        <w:tc>
          <w:tcPr>
            <w:tcW w:w="960" w:type="dxa"/>
            <w:noWrap/>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III.31</w:t>
            </w:r>
          </w:p>
        </w:tc>
        <w:tc>
          <w:tcPr>
            <w:tcW w:w="3940" w:type="dxa"/>
            <w:vAlign w:val="center"/>
            <w:hideMark/>
          </w:tcPr>
          <w:p w:rsidR="00946BE3" w:rsidRPr="00B212DA" w:rsidRDefault="00946BE3" w:rsidP="00070A42">
            <w:pPr>
              <w:rPr>
                <w:rFonts w:ascii="Bembo Std" w:hAnsi="Bembo Std"/>
                <w:sz w:val="24"/>
                <w:szCs w:val="24"/>
              </w:rPr>
            </w:pPr>
            <w:r w:rsidRPr="00B212DA">
              <w:rPr>
                <w:rFonts w:ascii="Bembo Std" w:hAnsi="Bembo Std"/>
                <w:sz w:val="24"/>
                <w:szCs w:val="24"/>
              </w:rPr>
              <w:t>Aristea, Orontea, Tibrino, Creonte, Silandra, [Giacinta, Gelone, Corindo, Alidoro, Soldiers]</w:t>
            </w:r>
          </w:p>
        </w:tc>
        <w:tc>
          <w:tcPr>
            <w:tcW w:w="4580" w:type="dxa"/>
            <w:vAlign w:val="center"/>
            <w:hideMark/>
          </w:tcPr>
          <w:p w:rsidR="00946BE3" w:rsidRPr="00B212DA" w:rsidRDefault="00946BE3" w:rsidP="00C64AC6">
            <w:pPr>
              <w:rPr>
                <w:rFonts w:ascii="Bembo Std" w:hAnsi="Bembo Std"/>
                <w:sz w:val="24"/>
                <w:szCs w:val="24"/>
              </w:rPr>
            </w:pPr>
            <w:r w:rsidRPr="00B212DA">
              <w:rPr>
                <w:rFonts w:ascii="Bembo Std" w:hAnsi="Bembo Std"/>
                <w:sz w:val="24"/>
                <w:szCs w:val="24"/>
              </w:rPr>
              <w:t xml:space="preserve">Aristea explains the story: </w:t>
            </w:r>
            <w:r w:rsidR="00AF0E60" w:rsidRPr="00B212DA">
              <w:rPr>
                <w:rFonts w:ascii="Bembo Std" w:hAnsi="Bembo Std"/>
                <w:sz w:val="24"/>
                <w:szCs w:val="24"/>
              </w:rPr>
              <w:t xml:space="preserve">a </w:t>
            </w:r>
            <w:r w:rsidRPr="00B212DA">
              <w:rPr>
                <w:rFonts w:ascii="Bembo Std" w:hAnsi="Bembo Std"/>
                <w:sz w:val="24"/>
                <w:szCs w:val="24"/>
              </w:rPr>
              <w:t>kidnapped baby with medallion in hand</w:t>
            </w:r>
            <w:r w:rsidR="00C64AC6">
              <w:rPr>
                <w:rFonts w:ascii="Bembo Std" w:hAnsi="Bembo Std"/>
                <w:sz w:val="24"/>
                <w:szCs w:val="24"/>
              </w:rPr>
              <w:t xml:space="preserve"> was</w:t>
            </w:r>
            <w:r w:rsidRPr="00B212DA">
              <w:rPr>
                <w:rFonts w:ascii="Bembo Std" w:hAnsi="Bembo Std"/>
                <w:sz w:val="24"/>
                <w:szCs w:val="24"/>
              </w:rPr>
              <w:t xml:space="preserve"> raised as her own </w:t>
            </w:r>
            <w:r w:rsidR="00AF0E60" w:rsidRPr="00B212DA">
              <w:rPr>
                <w:rFonts w:ascii="Bembo Std" w:hAnsi="Bembo Std"/>
                <w:sz w:val="24"/>
                <w:szCs w:val="24"/>
              </w:rPr>
              <w:t>son</w:t>
            </w:r>
            <w:r w:rsidRPr="00B212DA">
              <w:rPr>
                <w:rFonts w:ascii="Bembo Std" w:hAnsi="Bembo Std"/>
                <w:sz w:val="24"/>
                <w:szCs w:val="24"/>
              </w:rPr>
              <w:t xml:space="preserve">; Orontea learns that her own copy of the medallion is still in her chambers; all realize that this last copy had been given to the King of Phoenicia, and that Alidoro must be Florindo, his long-lost son. </w:t>
            </w:r>
            <w:r w:rsidR="00C64AC6">
              <w:rPr>
                <w:rFonts w:ascii="Bembo Std" w:hAnsi="Bembo Std"/>
                <w:sz w:val="24"/>
                <w:szCs w:val="24"/>
              </w:rPr>
              <w:t xml:space="preserve">He and </w:t>
            </w:r>
            <w:r w:rsidRPr="00B212DA">
              <w:rPr>
                <w:rFonts w:ascii="Bembo Std" w:hAnsi="Bembo Std"/>
                <w:sz w:val="24"/>
                <w:szCs w:val="24"/>
              </w:rPr>
              <w:t xml:space="preserve">Orontea can now marry, and Corindo </w:t>
            </w:r>
            <w:r w:rsidR="00C64AC6">
              <w:rPr>
                <w:rFonts w:ascii="Bembo Std" w:hAnsi="Bembo Std"/>
                <w:sz w:val="24"/>
                <w:szCs w:val="24"/>
              </w:rPr>
              <w:t>relinquishes</w:t>
            </w:r>
            <w:r w:rsidRPr="00B212DA">
              <w:rPr>
                <w:rFonts w:ascii="Bembo Std" w:hAnsi="Bembo Std"/>
                <w:sz w:val="24"/>
                <w:szCs w:val="24"/>
              </w:rPr>
              <w:t xml:space="preserve"> his anger and is reconciled with Silandra.</w:t>
            </w:r>
          </w:p>
        </w:tc>
      </w:tr>
    </w:tbl>
    <w:p w:rsidR="00946BE3" w:rsidRPr="00B212DA" w:rsidRDefault="00946BE3" w:rsidP="000079C0">
      <w:pPr>
        <w:spacing w:after="0" w:line="480" w:lineRule="auto"/>
        <w:rPr>
          <w:rFonts w:ascii="Bembo Std" w:hAnsi="Bembo Std"/>
          <w:sz w:val="24"/>
          <w:szCs w:val="24"/>
        </w:rPr>
      </w:pPr>
    </w:p>
    <w:p w:rsidR="00946BE3" w:rsidRPr="00B212DA" w:rsidRDefault="00C70030" w:rsidP="000079C0">
      <w:pPr>
        <w:spacing w:after="0" w:line="480" w:lineRule="auto"/>
        <w:rPr>
          <w:rFonts w:ascii="Bembo Std" w:hAnsi="Bembo Std"/>
          <w:sz w:val="24"/>
          <w:szCs w:val="24"/>
        </w:rPr>
      </w:pPr>
      <w:r w:rsidRPr="00C70030">
        <w:rPr>
          <w:rFonts w:ascii="Bembo Std" w:hAnsi="Bembo Std"/>
          <w:sz w:val="24"/>
          <w:szCs w:val="24"/>
        </w:rPr>
        <w:lastRenderedPageBreak/>
        <w:t xml:space="preserve">Unlike </w:t>
      </w:r>
      <w:r w:rsidRPr="00C70030">
        <w:rPr>
          <w:rFonts w:ascii="Bembo Std" w:hAnsi="Bembo Std"/>
          <w:i/>
          <w:sz w:val="24"/>
          <w:szCs w:val="24"/>
        </w:rPr>
        <w:t xml:space="preserve">Celio </w:t>
      </w:r>
      <w:r w:rsidRPr="00C70030">
        <w:rPr>
          <w:rFonts w:ascii="Bembo Std" w:hAnsi="Bembo Std"/>
          <w:sz w:val="24"/>
          <w:szCs w:val="24"/>
        </w:rPr>
        <w:t xml:space="preserve">and </w:t>
      </w:r>
      <w:r w:rsidRPr="00C70030">
        <w:rPr>
          <w:rFonts w:ascii="Bembo Std" w:hAnsi="Bembo Std"/>
          <w:i/>
          <w:sz w:val="24"/>
          <w:szCs w:val="24"/>
        </w:rPr>
        <w:t>Giasone</w:t>
      </w:r>
      <w:r w:rsidRPr="00C70030">
        <w:rPr>
          <w:rFonts w:ascii="Bembo Std" w:hAnsi="Bembo Std"/>
          <w:sz w:val="24"/>
          <w:szCs w:val="24"/>
        </w:rPr>
        <w:t xml:space="preserve">, or even </w:t>
      </w:r>
      <w:r w:rsidRPr="00C70030">
        <w:rPr>
          <w:rFonts w:ascii="Bembo Std" w:hAnsi="Bembo Std"/>
          <w:i/>
          <w:sz w:val="24"/>
          <w:szCs w:val="24"/>
        </w:rPr>
        <w:t>Don Gastone</w:t>
      </w:r>
      <w:r w:rsidRPr="00C70030">
        <w:rPr>
          <w:rFonts w:ascii="Bembo Std" w:hAnsi="Bembo Std"/>
          <w:sz w:val="24"/>
          <w:szCs w:val="24"/>
        </w:rPr>
        <w:t xml:space="preserve">, </w:t>
      </w:r>
      <w:r w:rsidRPr="00C70030">
        <w:rPr>
          <w:rFonts w:ascii="Bembo Std" w:hAnsi="Bembo Std"/>
          <w:i/>
          <w:sz w:val="24"/>
          <w:szCs w:val="24"/>
        </w:rPr>
        <w:t>Orontea</w:t>
      </w:r>
      <w:r w:rsidRPr="00C70030">
        <w:rPr>
          <w:rFonts w:ascii="Bembo Std" w:hAnsi="Bembo Std"/>
          <w:sz w:val="24"/>
          <w:szCs w:val="24"/>
        </w:rPr>
        <w:t xml:space="preserve">’s final scene lacks an emotional plea by a character (Zoraida, Isifile, and Don Merichex respectively) that brings about the final reconciliation. </w:t>
      </w:r>
      <w:r w:rsidR="00481B3F" w:rsidRPr="00B212DA">
        <w:rPr>
          <w:rFonts w:ascii="Bembo Std" w:hAnsi="Bembo Std"/>
          <w:sz w:val="24"/>
          <w:szCs w:val="24"/>
        </w:rPr>
        <w:t>Rather, in this case the plot device—admittedly well-worn throughout the history of prose and lyrical theater—of a long-lost child in possession of a royal emblem serves to bring about the resolution of the story.</w:t>
      </w:r>
      <w:r w:rsidR="000C2A1D" w:rsidRPr="00B212DA">
        <w:rPr>
          <w:rFonts w:ascii="Bembo Std" w:hAnsi="Bembo Std"/>
          <w:sz w:val="24"/>
          <w:szCs w:val="24"/>
        </w:rPr>
        <w:t xml:space="preserve"> </w:t>
      </w:r>
      <w:r w:rsidR="006F7AD9">
        <w:rPr>
          <w:rFonts w:ascii="Bembo Std" w:hAnsi="Bembo Std"/>
          <w:sz w:val="24"/>
          <w:szCs w:val="24"/>
        </w:rPr>
        <w:t>Indeed</w:t>
      </w:r>
      <w:r w:rsidR="000C2A1D" w:rsidRPr="00B212DA">
        <w:rPr>
          <w:rFonts w:ascii="Bembo Std" w:hAnsi="Bembo Std"/>
          <w:sz w:val="24"/>
          <w:szCs w:val="24"/>
        </w:rPr>
        <w:t xml:space="preserve">, William Holmes’ discussion of the plot, if affectionate, </w:t>
      </w:r>
      <w:r>
        <w:rPr>
          <w:rFonts w:ascii="Bembo Std" w:hAnsi="Bembo Std"/>
          <w:sz w:val="24"/>
          <w:szCs w:val="24"/>
        </w:rPr>
        <w:t>incorporates</w:t>
      </w:r>
      <w:r w:rsidR="000C2A1D" w:rsidRPr="00B212DA">
        <w:rPr>
          <w:rFonts w:ascii="Bembo Std" w:hAnsi="Bembo Std"/>
          <w:sz w:val="24"/>
          <w:szCs w:val="24"/>
        </w:rPr>
        <w:t xml:space="preserve"> a winking eye at the reader with comments like “[s]cenes rush by in Act III to bring the plot to its happy and somewhat forced conclusion,” or “by one of the oldest dramatic ploys,” and “in an improbable act of </w:t>
      </w:r>
      <w:r w:rsidR="000C2A1D" w:rsidRPr="00B212DA">
        <w:rPr>
          <w:rFonts w:ascii="Bembo Std" w:hAnsi="Bembo Std"/>
          <w:i/>
          <w:sz w:val="24"/>
          <w:szCs w:val="24"/>
        </w:rPr>
        <w:t>noblesse oblige</w:t>
      </w:r>
      <w:r w:rsidR="000C2A1D" w:rsidRPr="00B212DA">
        <w:rPr>
          <w:rFonts w:ascii="Bembo Std" w:hAnsi="Bembo Std"/>
          <w:sz w:val="24"/>
          <w:szCs w:val="24"/>
        </w:rPr>
        <w:t>….”</w:t>
      </w:r>
      <w:r w:rsidR="000C2A1D" w:rsidRPr="00B212DA">
        <w:rPr>
          <w:rStyle w:val="FootnoteReference"/>
          <w:rFonts w:ascii="Bembo Std" w:hAnsi="Bembo Std"/>
          <w:sz w:val="24"/>
          <w:szCs w:val="24"/>
        </w:rPr>
        <w:footnoteReference w:id="101"/>
      </w:r>
      <w:r w:rsidR="000C2A1D" w:rsidRPr="00B212DA">
        <w:rPr>
          <w:rFonts w:ascii="Bembo Std" w:hAnsi="Bembo Std"/>
          <w:sz w:val="24"/>
          <w:szCs w:val="24"/>
        </w:rPr>
        <w:t xml:space="preserve"> </w:t>
      </w:r>
      <w:r w:rsidR="00F01171">
        <w:rPr>
          <w:rFonts w:ascii="Bembo Std" w:hAnsi="Bembo Std"/>
          <w:sz w:val="24"/>
          <w:szCs w:val="24"/>
        </w:rPr>
        <w:t>I</w:t>
      </w:r>
      <w:r w:rsidR="000C2A1D" w:rsidRPr="00B212DA">
        <w:rPr>
          <w:rFonts w:ascii="Bembo Std" w:hAnsi="Bembo Std"/>
          <w:sz w:val="24"/>
          <w:szCs w:val="24"/>
        </w:rPr>
        <w:t>t is worth reiterating</w:t>
      </w:r>
      <w:r w:rsidR="00F01171">
        <w:rPr>
          <w:rFonts w:ascii="Bembo Std" w:hAnsi="Bembo Std"/>
          <w:sz w:val="24"/>
          <w:szCs w:val="24"/>
        </w:rPr>
        <w:t>, however,</w:t>
      </w:r>
      <w:r w:rsidR="000C2A1D" w:rsidRPr="00B212DA">
        <w:rPr>
          <w:rFonts w:ascii="Bembo Std" w:hAnsi="Bembo Std"/>
          <w:sz w:val="24"/>
          <w:szCs w:val="24"/>
        </w:rPr>
        <w:t xml:space="preserve"> that </w:t>
      </w:r>
      <w:r w:rsidR="000C2A1D" w:rsidRPr="00B212DA">
        <w:rPr>
          <w:rFonts w:ascii="Bembo Std" w:hAnsi="Bembo Std"/>
          <w:i/>
          <w:sz w:val="24"/>
          <w:szCs w:val="24"/>
        </w:rPr>
        <w:t>Orontea</w:t>
      </w:r>
      <w:r w:rsidR="000C2A1D" w:rsidRPr="00B212DA">
        <w:rPr>
          <w:rFonts w:ascii="Bembo Std" w:hAnsi="Bembo Std"/>
          <w:sz w:val="24"/>
          <w:szCs w:val="24"/>
        </w:rPr>
        <w:t xml:space="preserve"> was the second most performed opera during the seventeenth century, behind Cicognini’s own </w:t>
      </w:r>
      <w:r w:rsidR="000C2A1D" w:rsidRPr="00B212DA">
        <w:rPr>
          <w:rFonts w:ascii="Bembo Std" w:hAnsi="Bembo Std"/>
          <w:i/>
          <w:sz w:val="24"/>
          <w:szCs w:val="24"/>
        </w:rPr>
        <w:t>Giasone</w:t>
      </w:r>
      <w:r w:rsidR="000C2A1D" w:rsidRPr="00B212DA">
        <w:rPr>
          <w:rFonts w:ascii="Bembo Std" w:hAnsi="Bembo Std"/>
          <w:sz w:val="24"/>
          <w:szCs w:val="24"/>
        </w:rPr>
        <w:t xml:space="preserve">. </w:t>
      </w:r>
      <w:r w:rsidR="001B284E" w:rsidRPr="00B212DA">
        <w:rPr>
          <w:rFonts w:ascii="Bembo Std" w:hAnsi="Bembo Std"/>
          <w:sz w:val="24"/>
          <w:szCs w:val="24"/>
        </w:rPr>
        <w:t xml:space="preserve">The erstwhile playwright must have been doing something right to have achieved sustained interest in a libretto like </w:t>
      </w:r>
      <w:r w:rsidR="001B284E" w:rsidRPr="00B212DA">
        <w:rPr>
          <w:rFonts w:ascii="Bembo Std" w:hAnsi="Bembo Std"/>
          <w:i/>
          <w:sz w:val="24"/>
          <w:szCs w:val="24"/>
        </w:rPr>
        <w:t>Orontea</w:t>
      </w:r>
      <w:r w:rsidR="001B284E" w:rsidRPr="00B212DA">
        <w:rPr>
          <w:rFonts w:ascii="Bembo Std" w:hAnsi="Bembo Std"/>
          <w:sz w:val="24"/>
          <w:szCs w:val="24"/>
        </w:rPr>
        <w:t xml:space="preserve">; perhaps part of the caprice and delight which he publicly admitted </w:t>
      </w:r>
      <w:r>
        <w:rPr>
          <w:rFonts w:ascii="Bembo Std" w:hAnsi="Bembo Std"/>
          <w:sz w:val="24"/>
          <w:szCs w:val="24"/>
        </w:rPr>
        <w:t>in</w:t>
      </w:r>
      <w:r w:rsidR="001B284E" w:rsidRPr="00B212DA">
        <w:rPr>
          <w:rFonts w:ascii="Bembo Std" w:hAnsi="Bembo Std"/>
          <w:sz w:val="24"/>
          <w:szCs w:val="24"/>
        </w:rPr>
        <w:t xml:space="preserve"> composing for his </w:t>
      </w:r>
      <w:r w:rsidR="001B284E" w:rsidRPr="00EF6B6E">
        <w:rPr>
          <w:rFonts w:ascii="Bembo Std" w:hAnsi="Bembo Std"/>
          <w:i/>
          <w:sz w:val="24"/>
          <w:szCs w:val="24"/>
        </w:rPr>
        <w:t>Seicento</w:t>
      </w:r>
      <w:r w:rsidR="001B284E" w:rsidRPr="00B212DA">
        <w:rPr>
          <w:rFonts w:ascii="Bembo Std" w:hAnsi="Bembo Std"/>
          <w:sz w:val="24"/>
          <w:szCs w:val="24"/>
        </w:rPr>
        <w:t xml:space="preserve">—Venetian—audiences </w:t>
      </w:r>
      <w:r>
        <w:rPr>
          <w:rFonts w:ascii="Bembo Std" w:hAnsi="Bembo Std"/>
          <w:sz w:val="24"/>
          <w:szCs w:val="24"/>
        </w:rPr>
        <w:t xml:space="preserve">derived from the mixture </w:t>
      </w:r>
      <w:r w:rsidR="001B284E" w:rsidRPr="00B212DA">
        <w:rPr>
          <w:rFonts w:ascii="Bembo Std" w:hAnsi="Bembo Std"/>
          <w:sz w:val="24"/>
          <w:szCs w:val="24"/>
        </w:rPr>
        <w:t xml:space="preserve">of classic plot devices with a judicious </w:t>
      </w:r>
      <w:r>
        <w:rPr>
          <w:rFonts w:ascii="Bembo Std" w:hAnsi="Bembo Std"/>
          <w:sz w:val="24"/>
          <w:szCs w:val="24"/>
        </w:rPr>
        <w:t>maintenance</w:t>
      </w:r>
      <w:r w:rsidR="001B284E" w:rsidRPr="00B212DA">
        <w:rPr>
          <w:rFonts w:ascii="Bembo Std" w:hAnsi="Bembo Std"/>
          <w:sz w:val="24"/>
          <w:szCs w:val="24"/>
        </w:rPr>
        <w:t xml:space="preserve"> of suspense, unmatched by other librettists of his time. </w:t>
      </w:r>
    </w:p>
    <w:p w:rsidR="00481B3F" w:rsidRPr="00B212DA" w:rsidRDefault="00481B3F" w:rsidP="000079C0">
      <w:pPr>
        <w:spacing w:after="0" w:line="480" w:lineRule="auto"/>
        <w:rPr>
          <w:rFonts w:ascii="Bembo Std" w:hAnsi="Bembo Std"/>
          <w:sz w:val="24"/>
          <w:szCs w:val="24"/>
        </w:rPr>
      </w:pPr>
    </w:p>
    <w:p w:rsidR="00481B3F" w:rsidRPr="00B212DA" w:rsidRDefault="00944782" w:rsidP="000079C0">
      <w:pPr>
        <w:spacing w:after="0" w:line="480" w:lineRule="auto"/>
        <w:rPr>
          <w:rFonts w:ascii="Bembo Std" w:hAnsi="Bembo Std"/>
          <w:sz w:val="24"/>
          <w:szCs w:val="24"/>
        </w:rPr>
      </w:pPr>
      <w:r w:rsidRPr="00B212DA">
        <w:rPr>
          <w:rFonts w:ascii="Bembo Std" w:hAnsi="Bembo Std"/>
          <w:i/>
          <w:sz w:val="24"/>
          <w:szCs w:val="24"/>
        </w:rPr>
        <w:t>Giasone</w:t>
      </w:r>
    </w:p>
    <w:p w:rsidR="00944782" w:rsidRPr="00B212DA" w:rsidRDefault="00441DBA" w:rsidP="003C099A">
      <w:pPr>
        <w:spacing w:after="0" w:line="480" w:lineRule="auto"/>
        <w:rPr>
          <w:rFonts w:ascii="Bembo Std" w:hAnsi="Bembo Std"/>
          <w:sz w:val="24"/>
          <w:szCs w:val="24"/>
        </w:rPr>
      </w:pPr>
      <w:r>
        <w:rPr>
          <w:rFonts w:ascii="Bembo Std" w:hAnsi="Bembo Std"/>
          <w:sz w:val="24"/>
          <w:szCs w:val="24"/>
        </w:rPr>
        <w:t>As in</w:t>
      </w:r>
      <w:r w:rsidR="00944782" w:rsidRPr="00B212DA">
        <w:rPr>
          <w:rFonts w:ascii="Bembo Std" w:hAnsi="Bembo Std"/>
          <w:sz w:val="24"/>
          <w:szCs w:val="24"/>
        </w:rPr>
        <w:t xml:space="preserve"> </w:t>
      </w:r>
      <w:r w:rsidR="00944782" w:rsidRPr="00B212DA">
        <w:rPr>
          <w:rFonts w:ascii="Bembo Std" w:hAnsi="Bembo Std"/>
          <w:i/>
          <w:sz w:val="24"/>
          <w:szCs w:val="24"/>
        </w:rPr>
        <w:t>Orontea</w:t>
      </w:r>
      <w:r w:rsidR="00944782" w:rsidRPr="00B212DA">
        <w:rPr>
          <w:rFonts w:ascii="Bembo Std" w:hAnsi="Bembo Std"/>
          <w:sz w:val="24"/>
          <w:szCs w:val="24"/>
        </w:rPr>
        <w:t xml:space="preserve">, </w:t>
      </w:r>
      <w:r>
        <w:rPr>
          <w:rFonts w:ascii="Bembo Std" w:hAnsi="Bembo Std"/>
          <w:sz w:val="24"/>
          <w:szCs w:val="24"/>
        </w:rPr>
        <w:t>the</w:t>
      </w:r>
      <w:r w:rsidR="00944782" w:rsidRPr="00B212DA">
        <w:rPr>
          <w:rFonts w:ascii="Bembo Std" w:hAnsi="Bembo Std"/>
          <w:sz w:val="24"/>
          <w:szCs w:val="24"/>
        </w:rPr>
        <w:t xml:space="preserve"> suspense in Act III </w:t>
      </w:r>
      <w:r>
        <w:rPr>
          <w:rFonts w:ascii="Bembo Std" w:hAnsi="Bembo Std"/>
          <w:sz w:val="24"/>
          <w:szCs w:val="24"/>
        </w:rPr>
        <w:t xml:space="preserve">of </w:t>
      </w:r>
      <w:r>
        <w:rPr>
          <w:rFonts w:ascii="Bembo Std" w:hAnsi="Bembo Std"/>
          <w:i/>
          <w:sz w:val="24"/>
          <w:szCs w:val="24"/>
        </w:rPr>
        <w:t xml:space="preserve">Giasone </w:t>
      </w:r>
      <w:r w:rsidR="00944782" w:rsidRPr="00B212DA">
        <w:rPr>
          <w:rFonts w:ascii="Bembo Std" w:hAnsi="Bembo Std"/>
          <w:sz w:val="24"/>
          <w:szCs w:val="24"/>
        </w:rPr>
        <w:t xml:space="preserve">is built and perpetuated by a misunderstanding that occurs halfway through the act; in the former case, the misunderstanding centers around Alidoro’s possession of a royal medallion that members of Orontea’s court think belongs to her. In the latter, the misunderstanding centers </w:t>
      </w:r>
      <w:r w:rsidR="00F01171">
        <w:rPr>
          <w:rFonts w:ascii="Bembo Std" w:hAnsi="Bembo Std"/>
          <w:sz w:val="24"/>
          <w:szCs w:val="24"/>
        </w:rPr>
        <w:t>on</w:t>
      </w:r>
      <w:r w:rsidR="00944782" w:rsidRPr="00B212DA">
        <w:rPr>
          <w:rFonts w:ascii="Bembo Std" w:hAnsi="Bembo Std"/>
          <w:sz w:val="24"/>
          <w:szCs w:val="24"/>
        </w:rPr>
        <w:t xml:space="preserve"> a case of mistaken identity, brought about as </w:t>
      </w:r>
      <w:r w:rsidR="00303433" w:rsidRPr="00B212DA">
        <w:rPr>
          <w:rFonts w:ascii="Bembo Std" w:hAnsi="Bembo Std"/>
          <w:sz w:val="24"/>
          <w:szCs w:val="24"/>
        </w:rPr>
        <w:t>the</w:t>
      </w:r>
      <w:r w:rsidR="00944782" w:rsidRPr="00B212DA">
        <w:rPr>
          <w:rFonts w:ascii="Bembo Std" w:hAnsi="Bembo Std"/>
          <w:sz w:val="24"/>
          <w:szCs w:val="24"/>
        </w:rPr>
        <w:t xml:space="preserve"> result of a late arrival. </w:t>
      </w:r>
      <w:r w:rsidR="00646706" w:rsidRPr="00B212DA">
        <w:rPr>
          <w:rFonts w:ascii="Bembo Std" w:hAnsi="Bembo Std"/>
          <w:i/>
          <w:sz w:val="24"/>
          <w:szCs w:val="24"/>
        </w:rPr>
        <w:t>Giasone</w:t>
      </w:r>
      <w:r w:rsidR="00646706" w:rsidRPr="00B212DA">
        <w:rPr>
          <w:rFonts w:ascii="Bembo Std" w:hAnsi="Bembo Std"/>
          <w:sz w:val="24"/>
          <w:szCs w:val="24"/>
        </w:rPr>
        <w:t xml:space="preserve"> as well, then, relies on a well-worn plot device to spin out its drama. </w:t>
      </w:r>
    </w:p>
    <w:p w:rsidR="00AF0E60" w:rsidRPr="00B212DA" w:rsidRDefault="00AF0E60" w:rsidP="00944782">
      <w:pPr>
        <w:spacing w:after="0" w:line="480" w:lineRule="auto"/>
        <w:ind w:firstLine="720"/>
        <w:rPr>
          <w:rFonts w:ascii="Bembo Std" w:hAnsi="Bembo Std"/>
          <w:sz w:val="24"/>
          <w:szCs w:val="24"/>
        </w:rPr>
      </w:pPr>
      <w:r w:rsidRPr="00B212DA">
        <w:rPr>
          <w:rFonts w:ascii="Bembo Std" w:hAnsi="Bembo Std"/>
          <w:sz w:val="24"/>
          <w:szCs w:val="24"/>
        </w:rPr>
        <w:lastRenderedPageBreak/>
        <w:t xml:space="preserve">Cicognini’s most </w:t>
      </w:r>
      <w:r w:rsidR="00441DBA">
        <w:rPr>
          <w:rFonts w:ascii="Bembo Std" w:hAnsi="Bembo Std"/>
          <w:sz w:val="24"/>
          <w:szCs w:val="24"/>
        </w:rPr>
        <w:t xml:space="preserve">often </w:t>
      </w:r>
      <w:r w:rsidRPr="00B212DA">
        <w:rPr>
          <w:rFonts w:ascii="Bembo Std" w:hAnsi="Bembo Std"/>
          <w:sz w:val="24"/>
          <w:szCs w:val="24"/>
        </w:rPr>
        <w:t>performed and published libretto is a rarity within his dramatic output, in that it is based on a Greek myth—that of Jason and the Argonauts.</w:t>
      </w:r>
      <w:r w:rsidRPr="00B212DA">
        <w:rPr>
          <w:rStyle w:val="FootnoteReference"/>
          <w:rFonts w:ascii="Bembo Std" w:hAnsi="Bembo Std"/>
          <w:sz w:val="24"/>
          <w:szCs w:val="24"/>
        </w:rPr>
        <w:footnoteReference w:id="102"/>
      </w:r>
      <w:r w:rsidRPr="00B212DA">
        <w:rPr>
          <w:rFonts w:ascii="Bembo Std" w:hAnsi="Bembo Std"/>
          <w:sz w:val="24"/>
          <w:szCs w:val="24"/>
        </w:rPr>
        <w:t xml:space="preserve"> </w:t>
      </w:r>
      <w:r w:rsidR="001A623A" w:rsidRPr="00B212DA">
        <w:rPr>
          <w:rFonts w:ascii="Bembo Std" w:hAnsi="Bembo Std"/>
          <w:sz w:val="24"/>
          <w:szCs w:val="24"/>
        </w:rPr>
        <w:t>The use of such source material for librettos was common in Venice at the time,</w:t>
      </w:r>
      <w:r w:rsidR="001A623A" w:rsidRPr="00B212DA">
        <w:rPr>
          <w:rStyle w:val="FootnoteReference"/>
          <w:rFonts w:ascii="Bembo Std" w:hAnsi="Bembo Std"/>
          <w:sz w:val="24"/>
          <w:szCs w:val="24"/>
        </w:rPr>
        <w:footnoteReference w:id="103"/>
      </w:r>
      <w:r w:rsidR="001A623A" w:rsidRPr="00B212DA">
        <w:rPr>
          <w:rFonts w:ascii="Bembo Std" w:hAnsi="Bembo Std"/>
          <w:sz w:val="24"/>
          <w:szCs w:val="24"/>
        </w:rPr>
        <w:t xml:space="preserve"> and must have encouraged Cicognini to do the same. He continued to draw from Spanish plays, however, extracting plot elements from works such as </w:t>
      </w:r>
      <w:r w:rsidR="004E62A7" w:rsidRPr="00B212DA">
        <w:rPr>
          <w:rFonts w:ascii="Bembo Std" w:hAnsi="Bembo Std"/>
          <w:sz w:val="24"/>
          <w:szCs w:val="24"/>
        </w:rPr>
        <w:t xml:space="preserve">Lope de Vega’s </w:t>
      </w:r>
      <w:r w:rsidR="004E62A7" w:rsidRPr="00B212DA">
        <w:rPr>
          <w:rFonts w:ascii="Bembo Std" w:hAnsi="Bembo Std"/>
          <w:i/>
          <w:sz w:val="24"/>
          <w:szCs w:val="24"/>
        </w:rPr>
        <w:t>La viuda valenciana</w:t>
      </w:r>
      <w:r w:rsidR="004E62A7" w:rsidRPr="00B212DA">
        <w:rPr>
          <w:rFonts w:ascii="Bembo Std" w:hAnsi="Bembo Std"/>
          <w:sz w:val="24"/>
          <w:szCs w:val="24"/>
        </w:rPr>
        <w:t xml:space="preserve">, </w:t>
      </w:r>
      <w:r w:rsidR="004E62A7" w:rsidRPr="00B212DA">
        <w:rPr>
          <w:rFonts w:ascii="Bembo Std" w:hAnsi="Bembo Std"/>
          <w:i/>
          <w:sz w:val="24"/>
          <w:szCs w:val="24"/>
        </w:rPr>
        <w:t>El vellocino de oro</w:t>
      </w:r>
      <w:r w:rsidR="004E62A7" w:rsidRPr="00B212DA">
        <w:rPr>
          <w:rFonts w:ascii="Bembo Std" w:hAnsi="Bembo Std"/>
          <w:sz w:val="24"/>
          <w:szCs w:val="24"/>
        </w:rPr>
        <w:t xml:space="preserve">, </w:t>
      </w:r>
      <w:r w:rsidR="004E62A7" w:rsidRPr="00B212DA">
        <w:rPr>
          <w:rFonts w:ascii="Bembo Std" w:hAnsi="Bembo Std"/>
          <w:i/>
          <w:sz w:val="24"/>
          <w:szCs w:val="24"/>
        </w:rPr>
        <w:t>La fuerza lastimosa</w:t>
      </w:r>
      <w:r w:rsidR="004E62A7" w:rsidRPr="00B212DA">
        <w:rPr>
          <w:rFonts w:ascii="Bembo Std" w:hAnsi="Bembo Std"/>
          <w:sz w:val="24"/>
          <w:szCs w:val="24"/>
        </w:rPr>
        <w:t xml:space="preserve">, this last of which </w:t>
      </w:r>
      <w:r w:rsidR="004B239F">
        <w:rPr>
          <w:rFonts w:ascii="Bembo Std" w:hAnsi="Bembo Std"/>
          <w:sz w:val="24"/>
          <w:szCs w:val="24"/>
        </w:rPr>
        <w:t xml:space="preserve">also </w:t>
      </w:r>
      <w:r w:rsidR="004E62A7" w:rsidRPr="00B212DA">
        <w:rPr>
          <w:rFonts w:ascii="Bembo Std" w:hAnsi="Bembo Std"/>
          <w:sz w:val="24"/>
          <w:szCs w:val="24"/>
        </w:rPr>
        <w:t xml:space="preserve">contains a case of mistaken identity (and, like </w:t>
      </w:r>
      <w:r w:rsidR="004E62A7" w:rsidRPr="00B212DA">
        <w:rPr>
          <w:rFonts w:ascii="Bembo Std" w:hAnsi="Bembo Std"/>
          <w:i/>
          <w:sz w:val="24"/>
          <w:szCs w:val="24"/>
        </w:rPr>
        <w:t>Giasone</w:t>
      </w:r>
      <w:r w:rsidR="004E62A7" w:rsidRPr="00B212DA">
        <w:rPr>
          <w:rFonts w:ascii="Bembo Std" w:hAnsi="Bembo Std"/>
          <w:sz w:val="24"/>
          <w:szCs w:val="24"/>
        </w:rPr>
        <w:t xml:space="preserve">, also </w:t>
      </w:r>
      <w:r w:rsidR="004B239F">
        <w:rPr>
          <w:rFonts w:ascii="Bembo Std" w:hAnsi="Bembo Std"/>
          <w:sz w:val="24"/>
          <w:szCs w:val="24"/>
        </w:rPr>
        <w:t xml:space="preserve">leads to an </w:t>
      </w:r>
      <w:r w:rsidR="004E62A7" w:rsidRPr="00B212DA">
        <w:rPr>
          <w:rFonts w:ascii="Bembo Std" w:hAnsi="Bembo Std"/>
          <w:sz w:val="24"/>
          <w:szCs w:val="24"/>
        </w:rPr>
        <w:t>erroneous murder attempt).</w:t>
      </w:r>
      <w:r w:rsidR="004E62A7" w:rsidRPr="00B212DA">
        <w:rPr>
          <w:rStyle w:val="FootnoteReference"/>
          <w:rFonts w:ascii="Bembo Std" w:hAnsi="Bembo Std"/>
          <w:sz w:val="24"/>
          <w:szCs w:val="24"/>
        </w:rPr>
        <w:footnoteReference w:id="104"/>
      </w:r>
      <w:r w:rsidR="002A5D0E">
        <w:rPr>
          <w:rFonts w:ascii="Bembo Std" w:hAnsi="Bembo Std"/>
          <w:sz w:val="24"/>
          <w:szCs w:val="24"/>
        </w:rPr>
        <w:t xml:space="preserve"> Table 3.9 below lists the characters:</w:t>
      </w:r>
    </w:p>
    <w:p w:rsidR="00AF0E60" w:rsidRPr="00B212DA" w:rsidRDefault="00AF0E60" w:rsidP="00AF0E60">
      <w:pPr>
        <w:spacing w:after="0" w:line="480" w:lineRule="auto"/>
        <w:rPr>
          <w:rFonts w:ascii="Bembo Std" w:hAnsi="Bembo Std"/>
          <w:sz w:val="24"/>
          <w:szCs w:val="24"/>
        </w:rPr>
      </w:pPr>
    </w:p>
    <w:p w:rsidR="00646706" w:rsidRPr="000F302E" w:rsidRDefault="00646706" w:rsidP="00646706">
      <w:pPr>
        <w:spacing w:after="0" w:line="480" w:lineRule="auto"/>
        <w:jc w:val="center"/>
        <w:rPr>
          <w:rFonts w:ascii="Bembo Std" w:hAnsi="Bembo Std"/>
          <w:b/>
          <w:smallCaps/>
          <w:sz w:val="24"/>
          <w:szCs w:val="24"/>
          <w:u w:val="single"/>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3.9</w:t>
      </w:r>
      <w:r w:rsidRPr="000F302E">
        <w:rPr>
          <w:rFonts w:ascii="Bembo Std" w:hAnsi="Bembo Std"/>
          <w:b/>
          <w:smallCaps/>
          <w:sz w:val="24"/>
          <w:szCs w:val="24"/>
          <w:u w:val="single"/>
        </w:rPr>
        <w:t xml:space="preserve">: Cast of Characters for </w:t>
      </w:r>
      <w:r w:rsidRPr="000F302E">
        <w:rPr>
          <w:rFonts w:ascii="Bembo Std" w:hAnsi="Bembo Std"/>
          <w:b/>
          <w:i/>
          <w:smallCaps/>
          <w:sz w:val="24"/>
          <w:szCs w:val="24"/>
          <w:u w:val="single"/>
        </w:rPr>
        <w:t>Giasone</w:t>
      </w:r>
      <w:r w:rsidRPr="000F302E">
        <w:rPr>
          <w:rFonts w:ascii="Bembo Std" w:hAnsi="Bembo Std"/>
          <w:b/>
          <w:smallCaps/>
          <w:sz w:val="24"/>
          <w:szCs w:val="24"/>
          <w:u w:val="single"/>
        </w:rPr>
        <w:t xml:space="preserve"> (Opera Proper)</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Giasone, leader of the Argonauts</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Ercole, one of the Argonauts</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Besso, captain of Giasone’s guard</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Isifile, Queen of Lemnos</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Oreste, her confidante</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Alinda, [her] handmaiden</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Medea, Queen of Colchis</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Delfa, [her] nurse</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Rosmina, garden girl</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Egeo, King of Athens</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Demo, servant</w:t>
      </w:r>
      <w:r w:rsidR="009939EC" w:rsidRPr="00B212DA">
        <w:rPr>
          <w:rStyle w:val="FootnoteReference"/>
          <w:rFonts w:ascii="Bembo Std" w:hAnsi="Bembo Std"/>
          <w:sz w:val="24"/>
          <w:szCs w:val="24"/>
        </w:rPr>
        <w:footnoteReference w:id="105"/>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Chorus of Argonauts</w:t>
      </w:r>
    </w:p>
    <w:p w:rsidR="00646706" w:rsidRPr="00B212DA" w:rsidRDefault="00646706" w:rsidP="00646706">
      <w:pPr>
        <w:spacing w:after="0" w:line="240" w:lineRule="auto"/>
        <w:ind w:left="1440" w:firstLine="720"/>
        <w:rPr>
          <w:rFonts w:ascii="Bembo Std" w:hAnsi="Bembo Std"/>
          <w:sz w:val="24"/>
          <w:szCs w:val="24"/>
        </w:rPr>
      </w:pPr>
      <w:r w:rsidRPr="00B212DA">
        <w:rPr>
          <w:rFonts w:ascii="Bembo Std" w:hAnsi="Bembo Std"/>
          <w:sz w:val="24"/>
          <w:szCs w:val="24"/>
        </w:rPr>
        <w:t>Chorus of Soldiers</w:t>
      </w:r>
    </w:p>
    <w:p w:rsidR="00944782" w:rsidRPr="00B212DA" w:rsidRDefault="00646706" w:rsidP="003C099A">
      <w:pPr>
        <w:spacing w:after="0" w:line="240" w:lineRule="auto"/>
        <w:ind w:left="1440" w:firstLine="720"/>
        <w:rPr>
          <w:rFonts w:ascii="Bembo Std" w:hAnsi="Bembo Std"/>
          <w:sz w:val="24"/>
          <w:szCs w:val="24"/>
        </w:rPr>
      </w:pPr>
      <w:r w:rsidRPr="00B212DA">
        <w:rPr>
          <w:rFonts w:ascii="Bembo Std" w:hAnsi="Bembo Std"/>
          <w:sz w:val="24"/>
          <w:szCs w:val="24"/>
        </w:rPr>
        <w:t>Chorus of Sailors</w:t>
      </w:r>
    </w:p>
    <w:p w:rsidR="004B239F" w:rsidRPr="004B239F" w:rsidRDefault="004B239F" w:rsidP="004B239F">
      <w:pPr>
        <w:spacing w:after="0" w:line="480" w:lineRule="auto"/>
        <w:ind w:firstLine="720"/>
        <w:rPr>
          <w:rFonts w:ascii="Bembo Std" w:hAnsi="Bembo Std"/>
          <w:sz w:val="24"/>
          <w:szCs w:val="24"/>
        </w:rPr>
      </w:pPr>
      <w:r w:rsidRPr="004B239F">
        <w:rPr>
          <w:rFonts w:ascii="Bembo Std" w:hAnsi="Bembo Std"/>
          <w:sz w:val="24"/>
          <w:szCs w:val="24"/>
        </w:rPr>
        <w:lastRenderedPageBreak/>
        <w:t xml:space="preserve">Giasone, who fathered twin sons with Isifile the queen of Lemnos, has subsequently abandoned her and traveled on to Colchis in his ongoing quest for the Godlen Fleece. There, he has enjoyed relations with an unidentified woman for a year now, fathering another set of twin sons with her. This woman </w:t>
      </w:r>
      <w:r w:rsidR="00D83E54">
        <w:rPr>
          <w:rFonts w:ascii="Bembo Std" w:hAnsi="Bembo Std"/>
          <w:sz w:val="24"/>
          <w:szCs w:val="24"/>
        </w:rPr>
        <w:t xml:space="preserve">is </w:t>
      </w:r>
      <w:r w:rsidRPr="004B239F">
        <w:rPr>
          <w:rFonts w:ascii="Bembo Std" w:hAnsi="Bembo Std"/>
          <w:sz w:val="24"/>
          <w:szCs w:val="24"/>
        </w:rPr>
        <w:t xml:space="preserve">the sorceress Medea, queen of Colchis. She is deeply enamored of Giasone, having rejected her former suitor Egeo, the king of Athens, when seeing our hero for the first time. After revealing herself to Giasone and declaring their mutual adoration, she conjures fell magics and obtains an ensorcelled ring to aid him </w:t>
      </w:r>
      <w:r w:rsidR="00D83E54">
        <w:rPr>
          <w:rFonts w:ascii="Bembo Std" w:hAnsi="Bembo Std"/>
          <w:sz w:val="24"/>
          <w:szCs w:val="24"/>
        </w:rPr>
        <w:t>i</w:t>
      </w:r>
      <w:r w:rsidRPr="004B239F">
        <w:rPr>
          <w:rFonts w:ascii="Bembo Std" w:hAnsi="Bembo Std"/>
          <w:sz w:val="24"/>
          <w:szCs w:val="24"/>
        </w:rPr>
        <w:t xml:space="preserve">n his quest </w:t>
      </w:r>
      <w:r w:rsidR="00D83E54">
        <w:rPr>
          <w:rFonts w:ascii="Bembo Std" w:hAnsi="Bembo Std"/>
          <w:sz w:val="24"/>
          <w:szCs w:val="24"/>
        </w:rPr>
        <w:t>for</w:t>
      </w:r>
      <w:r w:rsidRPr="004B239F">
        <w:rPr>
          <w:rFonts w:ascii="Bembo Std" w:hAnsi="Bembo Std"/>
          <w:sz w:val="24"/>
          <w:szCs w:val="24"/>
        </w:rPr>
        <w:t xml:space="preserve"> the Golden Fleece.</w:t>
      </w:r>
      <w:r w:rsidR="00D83E54">
        <w:rPr>
          <w:rFonts w:ascii="Bembo Std" w:hAnsi="Bembo Std"/>
          <w:sz w:val="24"/>
          <w:szCs w:val="24"/>
        </w:rPr>
        <w:t xml:space="preserve"> </w:t>
      </w:r>
      <w:r w:rsidRPr="004B239F">
        <w:rPr>
          <w:rFonts w:ascii="Bembo Std" w:hAnsi="Bembo Std"/>
          <w:sz w:val="24"/>
          <w:szCs w:val="24"/>
        </w:rPr>
        <w:t xml:space="preserve">Meanwhile, Isifile has been searching for her </w:t>
      </w:r>
      <w:r w:rsidR="00D83E54">
        <w:rPr>
          <w:rFonts w:ascii="Bembo Std" w:hAnsi="Bembo Std"/>
          <w:sz w:val="24"/>
          <w:szCs w:val="24"/>
        </w:rPr>
        <w:t>husband</w:t>
      </w:r>
      <w:r w:rsidRPr="004B239F">
        <w:rPr>
          <w:rFonts w:ascii="Bembo Std" w:hAnsi="Bembo Std"/>
          <w:sz w:val="24"/>
          <w:szCs w:val="24"/>
        </w:rPr>
        <w:t xml:space="preserve">, and arrives with her children and retinue in Caucasian Iberia. Upon finding out </w:t>
      </w:r>
      <w:r w:rsidR="00D83E54">
        <w:rPr>
          <w:rFonts w:ascii="Bembo Std" w:hAnsi="Bembo Std"/>
          <w:sz w:val="24"/>
          <w:szCs w:val="24"/>
        </w:rPr>
        <w:t xml:space="preserve">from her servant Oreste </w:t>
      </w:r>
      <w:r w:rsidRPr="004B239F">
        <w:rPr>
          <w:rFonts w:ascii="Bembo Std" w:hAnsi="Bembo Std"/>
          <w:sz w:val="24"/>
          <w:szCs w:val="24"/>
        </w:rPr>
        <w:t xml:space="preserve">that </w:t>
      </w:r>
      <w:r w:rsidR="00D83E54">
        <w:rPr>
          <w:rFonts w:ascii="Bembo Std" w:hAnsi="Bembo Std"/>
          <w:sz w:val="24"/>
          <w:szCs w:val="24"/>
        </w:rPr>
        <w:t xml:space="preserve">Giasone </w:t>
      </w:r>
      <w:r w:rsidRPr="004B239F">
        <w:rPr>
          <w:rFonts w:ascii="Bembo Std" w:hAnsi="Bembo Std"/>
          <w:sz w:val="24"/>
          <w:szCs w:val="24"/>
        </w:rPr>
        <w:t>has fallen in love with another woman, she resolves to kill her</w:t>
      </w:r>
      <w:r w:rsidR="00D83E54">
        <w:rPr>
          <w:rFonts w:ascii="Bembo Std" w:hAnsi="Bembo Std"/>
          <w:sz w:val="24"/>
          <w:szCs w:val="24"/>
        </w:rPr>
        <w:t xml:space="preserve"> rival</w:t>
      </w:r>
      <w:r w:rsidRPr="004B239F">
        <w:rPr>
          <w:rFonts w:ascii="Bembo Std" w:hAnsi="Bembo Std"/>
          <w:sz w:val="24"/>
          <w:szCs w:val="24"/>
        </w:rPr>
        <w:t xml:space="preserve">. </w:t>
      </w:r>
    </w:p>
    <w:p w:rsidR="004B239F" w:rsidRPr="004B239F" w:rsidRDefault="004B239F" w:rsidP="004B239F">
      <w:pPr>
        <w:spacing w:after="0" w:line="480" w:lineRule="auto"/>
        <w:ind w:firstLine="720"/>
        <w:rPr>
          <w:rFonts w:ascii="Bembo Std" w:hAnsi="Bembo Std"/>
          <w:sz w:val="24"/>
          <w:szCs w:val="24"/>
        </w:rPr>
      </w:pPr>
      <w:r w:rsidRPr="004B239F">
        <w:rPr>
          <w:rFonts w:ascii="Bembo Std" w:hAnsi="Bembo Std"/>
          <w:sz w:val="24"/>
          <w:szCs w:val="24"/>
        </w:rPr>
        <w:t xml:space="preserve">Having successfully acquired the Golden Fleece, Giasone and the Argonauts decide to sail to Corinth with Medea in tow. In the meanwhile, the gods have taken notice: Giove, a progenitor of Isifile, is offended both at Giasone’s treatment of his descendant, as well as his despoilment of the sacred fleece. Rather than sending a storm to drown the Argonauts, Amore convinces him to keep the Argo at Caucasian Iberia; a scorned and betrayed wife is the greatest possible punishment for a wayward husband. On their way to Corinth, then, Giasone and Medea end up in same country as Isifile. During their climactic initial confrontation, Giasone debunks Isifile’s claims that they were lovers by claiming in turn that she is a madwoman. </w:t>
      </w:r>
    </w:p>
    <w:p w:rsidR="004B239F" w:rsidRPr="004B239F" w:rsidRDefault="004B239F" w:rsidP="004B239F">
      <w:pPr>
        <w:spacing w:after="0" w:line="480" w:lineRule="auto"/>
        <w:ind w:firstLine="720"/>
        <w:rPr>
          <w:rFonts w:ascii="Bembo Std" w:hAnsi="Bembo Std"/>
          <w:sz w:val="24"/>
          <w:szCs w:val="24"/>
        </w:rPr>
      </w:pPr>
      <w:r w:rsidRPr="004B239F">
        <w:rPr>
          <w:rFonts w:ascii="Bembo Std" w:hAnsi="Bembo Std"/>
          <w:sz w:val="24"/>
          <w:szCs w:val="24"/>
        </w:rPr>
        <w:t xml:space="preserve">Later, Isifile happens upon the couple, sleeping in an open camp, and awakens Giasone, who promises to return to her if she will leave without disturbing Medea. Medea in fact overhears this, and in a whispered aside to Giasone, forces him to swear that he will have Isifile killed. Giasone then </w:t>
      </w:r>
      <w:r w:rsidR="00D83E54">
        <w:rPr>
          <w:rFonts w:ascii="Bembo Std" w:hAnsi="Bembo Std"/>
          <w:sz w:val="24"/>
          <w:szCs w:val="24"/>
        </w:rPr>
        <w:t>instructs</w:t>
      </w:r>
      <w:r w:rsidRPr="004B239F">
        <w:rPr>
          <w:rFonts w:ascii="Bembo Std" w:hAnsi="Bembo Std"/>
          <w:sz w:val="24"/>
          <w:szCs w:val="24"/>
        </w:rPr>
        <w:t xml:space="preserve"> Isifile to meet his henchman Besso at a nearby cliff during the night, to ask if Giasone’s orders have been carried out, and then </w:t>
      </w:r>
      <w:r w:rsidR="00D83E54">
        <w:rPr>
          <w:rFonts w:ascii="Bembo Std" w:hAnsi="Bembo Std"/>
          <w:sz w:val="24"/>
          <w:szCs w:val="24"/>
        </w:rPr>
        <w:t xml:space="preserve">report </w:t>
      </w:r>
      <w:r w:rsidRPr="004B239F">
        <w:rPr>
          <w:rFonts w:ascii="Bembo Std" w:hAnsi="Bembo Std"/>
          <w:sz w:val="24"/>
          <w:szCs w:val="24"/>
        </w:rPr>
        <w:t xml:space="preserve">the answer to Giasone. The question is in fact a signal for Besso to throw the speaker off </w:t>
      </w:r>
      <w:r w:rsidR="00D83E54">
        <w:rPr>
          <w:rFonts w:ascii="Bembo Std" w:hAnsi="Bembo Std"/>
          <w:sz w:val="24"/>
          <w:szCs w:val="24"/>
        </w:rPr>
        <w:t>the</w:t>
      </w:r>
      <w:r w:rsidRPr="004B239F">
        <w:rPr>
          <w:rFonts w:ascii="Bembo Std" w:hAnsi="Bembo Std"/>
          <w:sz w:val="24"/>
          <w:szCs w:val="24"/>
        </w:rPr>
        <w:t xml:space="preserve"> cliff into the sea. But because Isifile is </w:t>
      </w:r>
      <w:r w:rsidR="00D83E54">
        <w:rPr>
          <w:rFonts w:ascii="Bembo Std" w:hAnsi="Bembo Std"/>
          <w:sz w:val="24"/>
          <w:szCs w:val="24"/>
        </w:rPr>
        <w:lastRenderedPageBreak/>
        <w:t>delayed by Oreste</w:t>
      </w:r>
      <w:r w:rsidRPr="004B239F">
        <w:rPr>
          <w:rFonts w:ascii="Bembo Std" w:hAnsi="Bembo Std"/>
          <w:sz w:val="24"/>
          <w:szCs w:val="24"/>
        </w:rPr>
        <w:t>, Medea</w:t>
      </w:r>
      <w:r w:rsidR="00D83E54">
        <w:rPr>
          <w:rFonts w:ascii="Bembo Std" w:hAnsi="Bembo Std"/>
          <w:sz w:val="24"/>
          <w:szCs w:val="24"/>
        </w:rPr>
        <w:t>, curious to confirm her rival’s death,</w:t>
      </w:r>
      <w:r w:rsidRPr="004B239F">
        <w:rPr>
          <w:rFonts w:ascii="Bembo Std" w:hAnsi="Bembo Std"/>
          <w:sz w:val="24"/>
          <w:szCs w:val="24"/>
        </w:rPr>
        <w:t xml:space="preserve"> arrives at the location </w:t>
      </w:r>
      <w:r w:rsidR="00D83E54">
        <w:rPr>
          <w:rFonts w:ascii="Bembo Std" w:hAnsi="Bembo Std"/>
          <w:sz w:val="24"/>
          <w:szCs w:val="24"/>
        </w:rPr>
        <w:t>before the intended victim and</w:t>
      </w:r>
      <w:r w:rsidRPr="004B239F">
        <w:rPr>
          <w:rFonts w:ascii="Bembo Std" w:hAnsi="Bembo Std"/>
          <w:sz w:val="24"/>
          <w:szCs w:val="24"/>
        </w:rPr>
        <w:t xml:space="preserve"> asks Besso if Giasone’s orders (to kill Isifile) have been carried out. After being thrown into the sea, she is rescued by none other than her rejected suitor Egeo, who has been following her. Pledging her love to her savior, Medea </w:t>
      </w:r>
      <w:r>
        <w:rPr>
          <w:rFonts w:ascii="Bembo Std" w:hAnsi="Bembo Std"/>
          <w:sz w:val="24"/>
          <w:szCs w:val="24"/>
        </w:rPr>
        <w:t>goads</w:t>
      </w:r>
      <w:r w:rsidRPr="004B239F">
        <w:rPr>
          <w:rFonts w:ascii="Bembo Std" w:hAnsi="Bembo Std"/>
          <w:sz w:val="24"/>
          <w:szCs w:val="24"/>
        </w:rPr>
        <w:t xml:space="preserve"> Egeo </w:t>
      </w:r>
      <w:r>
        <w:rPr>
          <w:rFonts w:ascii="Bembo Std" w:hAnsi="Bembo Std"/>
          <w:sz w:val="24"/>
          <w:szCs w:val="24"/>
        </w:rPr>
        <w:t xml:space="preserve">into a frenzy by deducing </w:t>
      </w:r>
      <w:r w:rsidRPr="004B239F">
        <w:rPr>
          <w:rFonts w:ascii="Bembo Std" w:hAnsi="Bembo Std"/>
          <w:sz w:val="24"/>
          <w:szCs w:val="24"/>
        </w:rPr>
        <w:t xml:space="preserve">that Giasone </w:t>
      </w:r>
      <w:r>
        <w:rPr>
          <w:rFonts w:ascii="Bembo Std" w:hAnsi="Bembo Std"/>
          <w:sz w:val="24"/>
          <w:szCs w:val="24"/>
        </w:rPr>
        <w:t>must have intended her to be killed</w:t>
      </w:r>
      <w:r w:rsidRPr="004B239F">
        <w:rPr>
          <w:rFonts w:ascii="Bembo Std" w:hAnsi="Bembo Std"/>
          <w:sz w:val="24"/>
          <w:szCs w:val="24"/>
        </w:rPr>
        <w:t xml:space="preserve">. </w:t>
      </w:r>
      <w:r>
        <w:rPr>
          <w:rFonts w:ascii="Bembo Std" w:hAnsi="Bembo Std"/>
          <w:sz w:val="24"/>
          <w:szCs w:val="24"/>
        </w:rPr>
        <w:t xml:space="preserve">Just as Egeo attempts to kill a sleeping </w:t>
      </w:r>
      <w:r w:rsidRPr="004B239F">
        <w:rPr>
          <w:rFonts w:ascii="Bembo Std" w:hAnsi="Bembo Std"/>
          <w:sz w:val="24"/>
          <w:szCs w:val="24"/>
        </w:rPr>
        <w:t xml:space="preserve">Giasone, Isifile grabs the knife from him and is promptly arrested as a murderer. Giasone, upset at seeing her still alive, is told that Medea died instead, and is then further discomfited when Medea shows up claiming that she now owes her affection to Egeo. Initially protesting Medea’s exhortation that he return to his </w:t>
      </w:r>
      <w:r w:rsidR="00D83E54">
        <w:rPr>
          <w:rFonts w:ascii="Bembo Std" w:hAnsi="Bembo Std"/>
          <w:sz w:val="24"/>
          <w:szCs w:val="24"/>
        </w:rPr>
        <w:t>own wife</w:t>
      </w:r>
      <w:r w:rsidRPr="004B239F">
        <w:rPr>
          <w:rFonts w:ascii="Bembo Std" w:hAnsi="Bembo Std"/>
          <w:sz w:val="24"/>
          <w:szCs w:val="24"/>
        </w:rPr>
        <w:t xml:space="preserve">, Giasone is won over </w:t>
      </w:r>
      <w:r w:rsidR="00D83E54">
        <w:rPr>
          <w:rFonts w:ascii="Bembo Std" w:hAnsi="Bembo Std"/>
          <w:sz w:val="24"/>
          <w:szCs w:val="24"/>
        </w:rPr>
        <w:t>by Isifile’s emotional, guilt-inducing pleas</w:t>
      </w:r>
      <w:r w:rsidRPr="004B239F">
        <w:rPr>
          <w:rFonts w:ascii="Bembo Std" w:hAnsi="Bembo Std"/>
          <w:sz w:val="24"/>
          <w:szCs w:val="24"/>
        </w:rPr>
        <w:t>. The opera ends with the proper pairs of lovers happily reunited.</w:t>
      </w:r>
    </w:p>
    <w:p w:rsidR="001B284E" w:rsidRPr="00B212DA" w:rsidRDefault="004E62A7" w:rsidP="000079C0">
      <w:pPr>
        <w:spacing w:after="0" w:line="480" w:lineRule="auto"/>
        <w:rPr>
          <w:rFonts w:ascii="Bembo Std" w:hAnsi="Bembo Std"/>
          <w:sz w:val="24"/>
          <w:szCs w:val="24"/>
        </w:rPr>
      </w:pPr>
      <w:r w:rsidRPr="00B212DA">
        <w:rPr>
          <w:rFonts w:ascii="Bembo Std" w:hAnsi="Bembo Std"/>
          <w:sz w:val="24"/>
          <w:szCs w:val="24"/>
        </w:rPr>
        <w:tab/>
        <w:t xml:space="preserve">As Table </w:t>
      </w:r>
      <w:r w:rsidR="004B239F">
        <w:rPr>
          <w:rFonts w:ascii="Bembo Std" w:hAnsi="Bembo Std"/>
          <w:sz w:val="24"/>
          <w:szCs w:val="24"/>
        </w:rPr>
        <w:t>3.10</w:t>
      </w:r>
      <w:r w:rsidRPr="00B212DA">
        <w:rPr>
          <w:rFonts w:ascii="Bembo Std" w:hAnsi="Bembo Std"/>
          <w:sz w:val="24"/>
          <w:szCs w:val="24"/>
        </w:rPr>
        <w:t xml:space="preserve"> below shows, the Cicognini crescendo at the end of Act III of </w:t>
      </w:r>
      <w:r w:rsidRPr="00B212DA">
        <w:rPr>
          <w:rFonts w:ascii="Bembo Std" w:hAnsi="Bembo Std"/>
          <w:i/>
          <w:sz w:val="24"/>
          <w:szCs w:val="24"/>
        </w:rPr>
        <w:t>Giasone</w:t>
      </w:r>
      <w:r w:rsidR="0049391D" w:rsidRPr="00B212DA">
        <w:rPr>
          <w:rFonts w:ascii="Bembo Std" w:hAnsi="Bembo Std"/>
          <w:sz w:val="24"/>
          <w:szCs w:val="24"/>
        </w:rPr>
        <w:t>, beginning in III.16,</w:t>
      </w:r>
      <w:r w:rsidRPr="00B212DA">
        <w:rPr>
          <w:rFonts w:ascii="Bembo Std" w:hAnsi="Bembo Std"/>
          <w:sz w:val="24"/>
          <w:szCs w:val="24"/>
        </w:rPr>
        <w:t xml:space="preserve"> is somewhat shorter than </w:t>
      </w:r>
      <w:r w:rsidR="00D83E54">
        <w:rPr>
          <w:rFonts w:ascii="Bembo Std" w:hAnsi="Bembo Std"/>
          <w:sz w:val="24"/>
          <w:szCs w:val="24"/>
        </w:rPr>
        <w:t>that in</w:t>
      </w:r>
      <w:r w:rsidRPr="00B212DA">
        <w:rPr>
          <w:rFonts w:ascii="Bembo Std" w:hAnsi="Bembo Std"/>
          <w:sz w:val="24"/>
          <w:szCs w:val="24"/>
        </w:rPr>
        <w:t xml:space="preserve"> </w:t>
      </w:r>
      <w:r w:rsidRPr="00B212DA">
        <w:rPr>
          <w:rFonts w:ascii="Bembo Std" w:hAnsi="Bembo Std"/>
          <w:i/>
          <w:sz w:val="24"/>
          <w:szCs w:val="24"/>
        </w:rPr>
        <w:t>Orontea</w:t>
      </w:r>
      <w:r w:rsidRPr="00B212DA">
        <w:rPr>
          <w:rFonts w:ascii="Bembo Std" w:hAnsi="Bembo Std"/>
          <w:sz w:val="24"/>
          <w:szCs w:val="24"/>
        </w:rPr>
        <w:t xml:space="preserve">, </w:t>
      </w:r>
      <w:r w:rsidR="00D83E54">
        <w:rPr>
          <w:rFonts w:ascii="Bembo Std" w:hAnsi="Bembo Std"/>
          <w:sz w:val="24"/>
          <w:szCs w:val="24"/>
        </w:rPr>
        <w:t>comprising</w:t>
      </w:r>
      <w:r w:rsidRPr="00B212DA">
        <w:rPr>
          <w:rFonts w:ascii="Bembo Std" w:hAnsi="Bembo Std"/>
          <w:sz w:val="24"/>
          <w:szCs w:val="24"/>
        </w:rPr>
        <w:t xml:space="preserve"> six scenes instead of eight. This is partly because by this point, Medea and Egeo have already reconciled, thus removing one pair of lovers from the knot and leaving only Giasone to reconcile with Isifile. </w:t>
      </w:r>
      <w:r w:rsidR="00D83E54">
        <w:rPr>
          <w:rFonts w:ascii="Bembo Std" w:hAnsi="Bembo Std"/>
          <w:sz w:val="24"/>
          <w:szCs w:val="24"/>
        </w:rPr>
        <w:t>Moreover</w:t>
      </w:r>
      <w:r w:rsidR="00B97B69" w:rsidRPr="00B212DA">
        <w:rPr>
          <w:rFonts w:ascii="Bembo Std" w:hAnsi="Bembo Std"/>
          <w:sz w:val="24"/>
          <w:szCs w:val="24"/>
        </w:rPr>
        <w:t>,</w:t>
      </w:r>
      <w:r w:rsidR="00D83E54">
        <w:rPr>
          <w:rFonts w:ascii="Bembo Std" w:hAnsi="Bembo Std"/>
          <w:sz w:val="24"/>
          <w:szCs w:val="24"/>
        </w:rPr>
        <w:t xml:space="preserve"> in the final grand sweet toward the denouement of </w:t>
      </w:r>
      <w:r w:rsidR="00D83E54">
        <w:rPr>
          <w:rFonts w:ascii="Bembo Std" w:hAnsi="Bembo Std"/>
          <w:i/>
          <w:sz w:val="24"/>
          <w:szCs w:val="24"/>
        </w:rPr>
        <w:t>Orontea</w:t>
      </w:r>
      <w:r w:rsidR="00B97B69" w:rsidRPr="00B212DA">
        <w:rPr>
          <w:rFonts w:ascii="Bembo Std" w:hAnsi="Bembo Std"/>
          <w:sz w:val="24"/>
          <w:szCs w:val="24"/>
        </w:rPr>
        <w:t xml:space="preserve"> the servants join the action, with Gelone and Tibrino each given a scene </w:t>
      </w:r>
      <w:r w:rsidR="00D83E54">
        <w:rPr>
          <w:rFonts w:ascii="Bembo Std" w:hAnsi="Bembo Std"/>
          <w:sz w:val="24"/>
          <w:szCs w:val="24"/>
        </w:rPr>
        <w:t>that</w:t>
      </w:r>
      <w:r w:rsidR="00B97B69" w:rsidRPr="00B212DA">
        <w:rPr>
          <w:rFonts w:ascii="Bembo Std" w:hAnsi="Bembo Std"/>
          <w:sz w:val="24"/>
          <w:szCs w:val="24"/>
        </w:rPr>
        <w:t xml:space="preserve"> contribute</w:t>
      </w:r>
      <w:r w:rsidR="00D83E54">
        <w:rPr>
          <w:rFonts w:ascii="Bembo Std" w:hAnsi="Bembo Std"/>
          <w:sz w:val="24"/>
          <w:szCs w:val="24"/>
        </w:rPr>
        <w:t>s</w:t>
      </w:r>
      <w:r w:rsidR="00B97B69" w:rsidRPr="00B212DA">
        <w:rPr>
          <w:rFonts w:ascii="Bembo Std" w:hAnsi="Bembo Std"/>
          <w:sz w:val="24"/>
          <w:szCs w:val="24"/>
        </w:rPr>
        <w:t xml:space="preserve"> to the unfolding drama. In </w:t>
      </w:r>
      <w:r w:rsidR="00D83E54">
        <w:rPr>
          <w:rFonts w:ascii="Bembo Std" w:hAnsi="Bembo Std"/>
          <w:i/>
          <w:sz w:val="24"/>
          <w:szCs w:val="24"/>
        </w:rPr>
        <w:t>Giasone</w:t>
      </w:r>
      <w:r w:rsidR="00B97B69" w:rsidRPr="00B212DA">
        <w:rPr>
          <w:rFonts w:ascii="Bembo Std" w:hAnsi="Bembo Std"/>
          <w:sz w:val="24"/>
          <w:szCs w:val="24"/>
        </w:rPr>
        <w:t xml:space="preserve">, only Besso </w:t>
      </w:r>
      <w:r w:rsidR="00D83E54">
        <w:rPr>
          <w:rFonts w:ascii="Bembo Std" w:hAnsi="Bembo Std"/>
          <w:sz w:val="24"/>
          <w:szCs w:val="24"/>
        </w:rPr>
        <w:t xml:space="preserve">contributes to the developing suspense </w:t>
      </w:r>
      <w:r w:rsidR="00B97B69" w:rsidRPr="00B212DA">
        <w:rPr>
          <w:rFonts w:ascii="Bembo Std" w:hAnsi="Bembo Std"/>
          <w:sz w:val="24"/>
          <w:szCs w:val="24"/>
        </w:rPr>
        <w:t>at the end of Act III, as he had been instrumental in causing it in the first place by throwing the wrong queen off a cliff, and must therefore explain himself to his boss.</w:t>
      </w:r>
    </w:p>
    <w:p w:rsidR="0049391D" w:rsidRPr="00B212DA" w:rsidRDefault="0049391D" w:rsidP="000079C0">
      <w:pPr>
        <w:spacing w:after="0" w:line="480" w:lineRule="auto"/>
        <w:rPr>
          <w:rFonts w:ascii="Bembo Std" w:hAnsi="Bembo Std"/>
          <w:sz w:val="24"/>
          <w:szCs w:val="24"/>
        </w:rPr>
      </w:pPr>
    </w:p>
    <w:p w:rsidR="00B97B69" w:rsidRPr="000F302E" w:rsidRDefault="00B97B69" w:rsidP="00B97B69">
      <w:pPr>
        <w:spacing w:after="0" w:line="240" w:lineRule="auto"/>
        <w:jc w:val="center"/>
        <w:rPr>
          <w:rFonts w:ascii="Bembo Std" w:hAnsi="Bembo Std"/>
          <w:sz w:val="24"/>
          <w:szCs w:val="24"/>
          <w:u w:val="single"/>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3.10</w:t>
      </w:r>
      <w:r w:rsidRPr="000F302E">
        <w:rPr>
          <w:rFonts w:ascii="Bembo Std" w:hAnsi="Bembo Std"/>
          <w:b/>
          <w:smallCaps/>
          <w:sz w:val="24"/>
          <w:szCs w:val="24"/>
          <w:u w:val="single"/>
        </w:rPr>
        <w:t xml:space="preserve">: </w:t>
      </w:r>
      <w:r w:rsidRPr="000F302E">
        <w:rPr>
          <w:rFonts w:ascii="Bembo Std" w:hAnsi="Bembo Std"/>
          <w:b/>
          <w:i/>
          <w:smallCaps/>
          <w:sz w:val="24"/>
          <w:szCs w:val="24"/>
          <w:u w:val="single"/>
        </w:rPr>
        <w:t>Giasone</w:t>
      </w:r>
      <w:r w:rsidRPr="000F302E">
        <w:rPr>
          <w:rFonts w:ascii="Bembo Std" w:hAnsi="Bembo Std"/>
          <w:b/>
          <w:smallCaps/>
          <w:sz w:val="24"/>
          <w:szCs w:val="24"/>
          <w:u w:val="single"/>
        </w:rPr>
        <w:t>,</w:t>
      </w:r>
      <w:r w:rsidRPr="000F302E">
        <w:rPr>
          <w:rFonts w:ascii="Bembo Std" w:hAnsi="Bembo Std"/>
          <w:sz w:val="24"/>
          <w:szCs w:val="24"/>
          <w:u w:val="single"/>
        </w:rPr>
        <w:t xml:space="preserve"> </w:t>
      </w:r>
      <w:r w:rsidRPr="000F302E">
        <w:rPr>
          <w:rFonts w:ascii="Bembo Std" w:hAnsi="Bembo Std"/>
          <w:b/>
          <w:smallCaps/>
          <w:sz w:val="24"/>
          <w:szCs w:val="24"/>
          <w:u w:val="single"/>
        </w:rPr>
        <w:t>Act III Character Distribution and Scene Synopsis</w:t>
      </w:r>
    </w:p>
    <w:p w:rsidR="00331D8B" w:rsidRPr="00B212DA" w:rsidRDefault="00B97B69" w:rsidP="00B97B69">
      <w:pPr>
        <w:spacing w:after="0" w:line="480" w:lineRule="auto"/>
        <w:jc w:val="center"/>
        <w:rPr>
          <w:rFonts w:ascii="Bembo Std" w:hAnsi="Bembo Std"/>
          <w:sz w:val="24"/>
          <w:szCs w:val="24"/>
        </w:rPr>
      </w:pPr>
      <w:r w:rsidRPr="00B212DA">
        <w:rPr>
          <w:rFonts w:ascii="Bembo Std" w:hAnsi="Bembo Std"/>
          <w:sz w:val="24"/>
          <w:szCs w:val="24"/>
        </w:rPr>
        <w:t>([Bracketed characters] do not speak in the scene)</w:t>
      </w:r>
    </w:p>
    <w:tbl>
      <w:tblPr>
        <w:tblStyle w:val="TableGrid"/>
        <w:tblW w:w="0" w:type="auto"/>
        <w:tblLook w:val="04A0"/>
      </w:tblPr>
      <w:tblGrid>
        <w:gridCol w:w="754"/>
        <w:gridCol w:w="2980"/>
        <w:gridCol w:w="5840"/>
      </w:tblGrid>
      <w:tr w:rsidR="00B97B69" w:rsidRPr="00B212DA" w:rsidTr="00C600B2">
        <w:trPr>
          <w:trHeight w:val="557"/>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Oreste, Delfa</w:t>
            </w:r>
          </w:p>
        </w:tc>
        <w:tc>
          <w:tcPr>
            <w:tcW w:w="5840" w:type="dxa"/>
            <w:vAlign w:val="center"/>
            <w:hideMark/>
          </w:tcPr>
          <w:p w:rsidR="00B97B69" w:rsidRPr="00B212DA" w:rsidRDefault="00B97B69" w:rsidP="00D83E54">
            <w:pPr>
              <w:rPr>
                <w:rFonts w:ascii="Bembo Std" w:hAnsi="Bembo Std"/>
                <w:sz w:val="24"/>
                <w:szCs w:val="24"/>
              </w:rPr>
            </w:pPr>
            <w:r w:rsidRPr="00B212DA">
              <w:rPr>
                <w:rFonts w:ascii="Bembo Std" w:hAnsi="Bembo Std"/>
                <w:sz w:val="24"/>
                <w:szCs w:val="24"/>
              </w:rPr>
              <w:t>Isifile</w:t>
            </w:r>
            <w:r w:rsidR="00D83E54">
              <w:rPr>
                <w:rFonts w:ascii="Bembo Std" w:hAnsi="Bembo Std"/>
                <w:sz w:val="24"/>
                <w:szCs w:val="24"/>
              </w:rPr>
              <w:t>’s and Medea’s servants</w:t>
            </w:r>
            <w:r w:rsidRPr="00B212DA">
              <w:rPr>
                <w:rFonts w:ascii="Bembo Std" w:hAnsi="Bembo Std"/>
                <w:sz w:val="24"/>
                <w:szCs w:val="24"/>
              </w:rPr>
              <w:t xml:space="preserve"> compare notes on their mistresses.</w:t>
            </w:r>
          </w:p>
        </w:tc>
      </w:tr>
      <w:tr w:rsidR="00B97B69" w:rsidRPr="00B212DA" w:rsidTr="00C600B2">
        <w:trPr>
          <w:trHeight w:val="305"/>
        </w:trPr>
        <w:tc>
          <w:tcPr>
            <w:tcW w:w="754" w:type="dxa"/>
            <w:tcBorders>
              <w:bottom w:val="nil"/>
            </w:tcBorders>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III.2</w:t>
            </w:r>
          </w:p>
        </w:tc>
        <w:tc>
          <w:tcPr>
            <w:tcW w:w="2980" w:type="dxa"/>
            <w:tcBorders>
              <w:bottom w:val="nil"/>
            </w:tcBorders>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Giasone</w:t>
            </w:r>
          </w:p>
        </w:tc>
        <w:tc>
          <w:tcPr>
            <w:tcW w:w="5840" w:type="dxa"/>
            <w:tcBorders>
              <w:bottom w:val="nil"/>
            </w:tcBorders>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and Giasone sing each other to sleep in a glade.</w:t>
            </w:r>
          </w:p>
        </w:tc>
      </w:tr>
      <w:tr w:rsidR="00C600B2" w:rsidRPr="00B212DA" w:rsidTr="00C600B2">
        <w:trPr>
          <w:trHeight w:val="305"/>
        </w:trPr>
        <w:tc>
          <w:tcPr>
            <w:tcW w:w="9574" w:type="dxa"/>
            <w:gridSpan w:val="3"/>
            <w:tcBorders>
              <w:top w:val="nil"/>
              <w:left w:val="nil"/>
              <w:bottom w:val="nil"/>
              <w:right w:val="nil"/>
            </w:tcBorders>
            <w:vAlign w:val="center"/>
            <w:hideMark/>
          </w:tcPr>
          <w:p w:rsidR="00C600B2" w:rsidRDefault="00C600B2" w:rsidP="00217E7A">
            <w:pPr>
              <w:rPr>
                <w:rFonts w:ascii="Bembo Std" w:hAnsi="Bembo Std"/>
                <w:sz w:val="24"/>
                <w:szCs w:val="24"/>
              </w:rPr>
            </w:pPr>
          </w:p>
          <w:p w:rsidR="00C600B2" w:rsidRPr="007962E6" w:rsidRDefault="00C600B2" w:rsidP="00C600B2">
            <w:pPr>
              <w:jc w:val="center"/>
              <w:rPr>
                <w:rFonts w:ascii="Bembo Std" w:hAnsi="Bembo Std"/>
                <w:b/>
                <w:smallCaps/>
                <w:sz w:val="24"/>
                <w:szCs w:val="24"/>
              </w:rPr>
            </w:pPr>
            <w:r w:rsidRPr="007962E6">
              <w:rPr>
                <w:rFonts w:ascii="Bembo Std" w:hAnsi="Bembo Std"/>
                <w:b/>
                <w:smallCaps/>
                <w:sz w:val="24"/>
                <w:szCs w:val="24"/>
              </w:rPr>
              <w:lastRenderedPageBreak/>
              <w:t>Table 3.10 (Continued)</w:t>
            </w:r>
          </w:p>
          <w:p w:rsidR="00C600B2" w:rsidRPr="00B212DA" w:rsidRDefault="00C600B2" w:rsidP="00217E7A">
            <w:pPr>
              <w:rPr>
                <w:rFonts w:ascii="Bembo Std" w:hAnsi="Bembo Std"/>
                <w:sz w:val="24"/>
                <w:szCs w:val="24"/>
              </w:rPr>
            </w:pPr>
          </w:p>
        </w:tc>
      </w:tr>
      <w:tr w:rsidR="00B97B69" w:rsidRPr="00B212DA" w:rsidTr="00C600B2">
        <w:trPr>
          <w:trHeight w:val="584"/>
        </w:trPr>
        <w:tc>
          <w:tcPr>
            <w:tcW w:w="754" w:type="dxa"/>
            <w:tcBorders>
              <w:top w:val="single" w:sz="4" w:space="0" w:color="auto"/>
            </w:tcBorders>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lastRenderedPageBreak/>
              <w:t>III.3</w:t>
            </w:r>
          </w:p>
        </w:tc>
        <w:tc>
          <w:tcPr>
            <w:tcW w:w="2980" w:type="dxa"/>
            <w:tcBorders>
              <w:top w:val="single" w:sz="4" w:space="0" w:color="auto"/>
            </w:tcBorders>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Giasone, Oreste</w:t>
            </w:r>
          </w:p>
        </w:tc>
        <w:tc>
          <w:tcPr>
            <w:tcW w:w="5840" w:type="dxa"/>
            <w:tcBorders>
              <w:top w:val="single" w:sz="4" w:space="0" w:color="auto"/>
            </w:tcBorders>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While the two lovers are asleep, Oreste comes upon them and envies their bliss.</w:t>
            </w:r>
          </w:p>
        </w:tc>
      </w:tr>
      <w:tr w:rsidR="00B97B69" w:rsidRPr="00B212DA" w:rsidTr="00C600B2">
        <w:trPr>
          <w:trHeight w:val="521"/>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III.4</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Isifile, Giasone, Medea</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Confronted by Isifile, Giasone promises her his love; then vows to Medea to have her killed.</w:t>
            </w:r>
          </w:p>
        </w:tc>
      </w:tr>
      <w:tr w:rsidR="00B97B69" w:rsidRPr="00B212DA" w:rsidTr="00C600B2">
        <w:trPr>
          <w:trHeight w:val="548"/>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III.5</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Besso, Giasone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Giasone orders Besso to kill the first woman (intending Isifile) to ask about his orders.</w:t>
            </w:r>
          </w:p>
        </w:tc>
      </w:tr>
      <w:tr w:rsidR="00B97B69" w:rsidRPr="00B212DA" w:rsidTr="00C600B2">
        <w:trPr>
          <w:trHeight w:val="548"/>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III.6</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Egeo, Demo</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Demo encounters Egeo, who has survived an earlier storm in Act II.</w:t>
            </w:r>
          </w:p>
        </w:tc>
      </w:tr>
      <w:tr w:rsidR="00B97B69" w:rsidRPr="00B212DA" w:rsidTr="00C600B2">
        <w:trPr>
          <w:trHeight w:val="566"/>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III.7</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Isifile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Isifile rejoices at her coming reunion with Giasone, who she is convinced loves her.</w:t>
            </w:r>
          </w:p>
        </w:tc>
      </w:tr>
      <w:tr w:rsidR="00B97B69" w:rsidRPr="00B212DA" w:rsidTr="00C600B2">
        <w:trPr>
          <w:trHeight w:val="575"/>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III.8</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Oreste, Isifile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Oreste asks his mistress to feed her children first; she agrees (and is therefore delayed).</w:t>
            </w:r>
          </w:p>
        </w:tc>
      </w:tr>
      <w:tr w:rsidR="00B97B69" w:rsidRPr="00B212DA" w:rsidTr="00C600B2">
        <w:trPr>
          <w:trHeight w:val="512"/>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III.9</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rages about Isifile, chafes with impatience at her death at the hands of Besso.</w:t>
            </w:r>
          </w:p>
        </w:tc>
      </w:tr>
      <w:tr w:rsidR="00B97B69" w:rsidRPr="00B212DA" w:rsidTr="00C600B2">
        <w:trPr>
          <w:trHeight w:val="269"/>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III.10</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Delfa</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Delfa tries to calm her mistress.</w:t>
            </w:r>
          </w:p>
        </w:tc>
      </w:tr>
      <w:tr w:rsidR="00B97B69" w:rsidRPr="00B212DA" w:rsidTr="00C600B2">
        <w:trPr>
          <w:trHeight w:val="557"/>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III.11</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Besso, Soldiers</w:t>
            </w:r>
          </w:p>
        </w:tc>
        <w:tc>
          <w:tcPr>
            <w:tcW w:w="5840" w:type="dxa"/>
            <w:vAlign w:val="center"/>
            <w:hideMark/>
          </w:tcPr>
          <w:p w:rsidR="00B97B69" w:rsidRPr="00B212DA" w:rsidRDefault="00B97B69" w:rsidP="003F42F9">
            <w:pPr>
              <w:rPr>
                <w:rFonts w:ascii="Bembo Std" w:hAnsi="Bembo Std"/>
                <w:sz w:val="24"/>
                <w:szCs w:val="24"/>
              </w:rPr>
            </w:pPr>
            <w:r w:rsidRPr="00B212DA">
              <w:rPr>
                <w:rFonts w:ascii="Bembo Std" w:hAnsi="Bembo Std"/>
                <w:sz w:val="24"/>
                <w:szCs w:val="24"/>
              </w:rPr>
              <w:t xml:space="preserve">Medea asks if Giasone’s orders were carried out; Besso obediently has her </w:t>
            </w:r>
            <w:r w:rsidR="003F42F9">
              <w:rPr>
                <w:rFonts w:ascii="Bembo Std" w:hAnsi="Bembo Std"/>
                <w:sz w:val="24"/>
                <w:szCs w:val="24"/>
              </w:rPr>
              <w:t>captured to be thrown off a cliff</w:t>
            </w:r>
            <w:r w:rsidRPr="00B212DA">
              <w:rPr>
                <w:rFonts w:ascii="Bembo Std" w:hAnsi="Bembo Std"/>
                <w:sz w:val="24"/>
                <w:szCs w:val="24"/>
              </w:rPr>
              <w:t>.</w:t>
            </w:r>
          </w:p>
        </w:tc>
      </w:tr>
      <w:tr w:rsidR="00B97B69" w:rsidRPr="00B212DA" w:rsidTr="00C600B2">
        <w:trPr>
          <w:trHeight w:val="575"/>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III.12</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Isifile, Besso</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Isifile arrives and asks the same</w:t>
            </w:r>
            <w:r w:rsidR="003F42F9">
              <w:rPr>
                <w:rFonts w:ascii="Bembo Std" w:hAnsi="Bembo Std"/>
                <w:sz w:val="24"/>
                <w:szCs w:val="24"/>
              </w:rPr>
              <w:t xml:space="preserve"> question</w:t>
            </w:r>
            <w:r w:rsidRPr="00B212DA">
              <w:rPr>
                <w:rFonts w:ascii="Bembo Std" w:hAnsi="Bembo Std"/>
                <w:sz w:val="24"/>
                <w:szCs w:val="24"/>
              </w:rPr>
              <w:t>; Besso storms off, saying that he only kills one queen a day.</w:t>
            </w:r>
          </w:p>
        </w:tc>
      </w:tr>
      <w:tr w:rsidR="00B97B69" w:rsidRPr="00B212DA" w:rsidTr="00C600B2">
        <w:trPr>
          <w:trHeight w:val="593"/>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III.13</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Egeo, Medea (offstage)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Egeo hears Medea nearby curse Giasone as she is thrown off a cliff.</w:t>
            </w:r>
          </w:p>
        </w:tc>
      </w:tr>
      <w:tr w:rsidR="00B97B69" w:rsidRPr="00B212DA" w:rsidTr="00C600B2">
        <w:trPr>
          <w:trHeight w:val="530"/>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III.14</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Besso, Giasone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 xml:space="preserve">Besso reports he has killed a queen; </w:t>
            </w:r>
            <w:r w:rsidR="0049391D" w:rsidRPr="00B212DA">
              <w:rPr>
                <w:rFonts w:ascii="Bembo Std" w:hAnsi="Bembo Std"/>
                <w:sz w:val="24"/>
                <w:szCs w:val="24"/>
              </w:rPr>
              <w:t>thinking it to be Isifile,</w:t>
            </w:r>
            <w:r w:rsidRPr="00B212DA">
              <w:rPr>
                <w:rFonts w:ascii="Bembo Std" w:hAnsi="Bembo Std"/>
                <w:sz w:val="24"/>
                <w:szCs w:val="24"/>
              </w:rPr>
              <w:t xml:space="preserve"> Giasone is </w:t>
            </w:r>
            <w:r w:rsidR="0049391D" w:rsidRPr="00B212DA">
              <w:rPr>
                <w:rFonts w:ascii="Bembo Std" w:hAnsi="Bembo Std"/>
                <w:sz w:val="24"/>
                <w:szCs w:val="24"/>
              </w:rPr>
              <w:t xml:space="preserve">nonetheless </w:t>
            </w:r>
            <w:r w:rsidRPr="00B212DA">
              <w:rPr>
                <w:rFonts w:ascii="Bembo Std" w:hAnsi="Bembo Std"/>
                <w:sz w:val="24"/>
                <w:szCs w:val="24"/>
              </w:rPr>
              <w:t>wracked with guilt.</w:t>
            </w:r>
          </w:p>
        </w:tc>
      </w:tr>
      <w:tr w:rsidR="00B97B69" w:rsidRPr="00B212DA" w:rsidTr="00C600B2">
        <w:trPr>
          <w:trHeight w:val="548"/>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III.15</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Egeo</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is rescued by Egeo; she pledges him her loyalty and love; he pledges to kill Giasone.</w:t>
            </w:r>
          </w:p>
        </w:tc>
      </w:tr>
      <w:tr w:rsidR="00B97B69" w:rsidRPr="00B212DA" w:rsidTr="00C600B2">
        <w:trPr>
          <w:trHeight w:val="296"/>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III.16</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Giasone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A grief-stricken Giasone faints, overcome by remorse.</w:t>
            </w:r>
          </w:p>
        </w:tc>
      </w:tr>
      <w:tr w:rsidR="00B97B69" w:rsidRPr="00B212DA" w:rsidTr="00C600B2">
        <w:trPr>
          <w:trHeight w:val="584"/>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III.17</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Egeo, Giasone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Egeo approaches a sleeping Giasone, and readies his dagger to kill him.</w:t>
            </w:r>
          </w:p>
        </w:tc>
      </w:tr>
      <w:tr w:rsidR="00B97B69" w:rsidRPr="00B212DA" w:rsidTr="00C600B2">
        <w:trPr>
          <w:trHeight w:val="521"/>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III.18</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Isifile, Egeo, Giasone</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Isifile appears and seizes the dagger; Egeo flees as Giasone is awakened by the commotion.</w:t>
            </w:r>
          </w:p>
        </w:tc>
      </w:tr>
      <w:tr w:rsidR="00B97B69" w:rsidRPr="00B212DA" w:rsidTr="00C600B2">
        <w:trPr>
          <w:trHeight w:val="530"/>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III.19</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Besso, Giasone, Isifile</w:t>
            </w:r>
            <w:r w:rsidR="00217E7A" w:rsidRPr="00B212DA">
              <w:rPr>
                <w:rFonts w:ascii="Bembo Std" w:hAnsi="Bembo Std"/>
                <w:sz w:val="24"/>
                <w:szCs w:val="24"/>
              </w:rPr>
              <w:t>, [Soldiers]</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 xml:space="preserve">Giasone is confused </w:t>
            </w:r>
            <w:r w:rsidR="0049391D" w:rsidRPr="00B212DA">
              <w:rPr>
                <w:rFonts w:ascii="Bembo Std" w:hAnsi="Bembo Std"/>
                <w:sz w:val="24"/>
                <w:szCs w:val="24"/>
              </w:rPr>
              <w:t xml:space="preserve">and not a little unhappy </w:t>
            </w:r>
            <w:r w:rsidRPr="00B212DA">
              <w:rPr>
                <w:rFonts w:ascii="Bembo Std" w:hAnsi="Bembo Std"/>
                <w:sz w:val="24"/>
                <w:szCs w:val="24"/>
              </w:rPr>
              <w:t>to see Isifile alive; Besso explains that he killed Medea.</w:t>
            </w:r>
          </w:p>
        </w:tc>
      </w:tr>
      <w:tr w:rsidR="00B97B69" w:rsidRPr="00B212DA" w:rsidTr="00C600B2">
        <w:trPr>
          <w:trHeight w:val="548"/>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III.20</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Besso, Giasone, Isifile</w:t>
            </w:r>
            <w:r w:rsidR="00217E7A" w:rsidRPr="00B212DA">
              <w:rPr>
                <w:rFonts w:ascii="Bembo Std" w:hAnsi="Bembo Std"/>
                <w:sz w:val="24"/>
                <w:szCs w:val="24"/>
              </w:rPr>
              <w:t>, [Soldiers]</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Medea appears, and the confusion of mistaken identities is made clear.</w:t>
            </w:r>
          </w:p>
        </w:tc>
      </w:tr>
      <w:tr w:rsidR="00B97B69" w:rsidRPr="00B212DA" w:rsidTr="00C600B2">
        <w:trPr>
          <w:trHeight w:val="870"/>
        </w:trPr>
        <w:tc>
          <w:tcPr>
            <w:tcW w:w="754"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III.21</w:t>
            </w:r>
          </w:p>
        </w:tc>
        <w:tc>
          <w:tcPr>
            <w:tcW w:w="298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 xml:space="preserve">Egeo, Medea, Besso, Giasone, Isifile, </w:t>
            </w:r>
            <w:r w:rsidR="00217E7A" w:rsidRPr="00B212DA">
              <w:rPr>
                <w:rFonts w:ascii="Bembo Std" w:hAnsi="Bembo Std"/>
                <w:sz w:val="24"/>
                <w:szCs w:val="24"/>
              </w:rPr>
              <w:t xml:space="preserve">[Soldiers,] </w:t>
            </w:r>
            <w:r w:rsidRPr="00B212DA">
              <w:rPr>
                <w:rFonts w:ascii="Bembo Std" w:hAnsi="Bembo Std"/>
                <w:sz w:val="24"/>
                <w:szCs w:val="24"/>
              </w:rPr>
              <w:t>(later the servants)</w:t>
            </w:r>
          </w:p>
        </w:tc>
        <w:tc>
          <w:tcPr>
            <w:tcW w:w="5840" w:type="dxa"/>
            <w:vAlign w:val="center"/>
            <w:hideMark/>
          </w:tcPr>
          <w:p w:rsidR="00B97B69" w:rsidRPr="00B212DA" w:rsidRDefault="00B97B69" w:rsidP="00217E7A">
            <w:pPr>
              <w:rPr>
                <w:rFonts w:ascii="Bembo Std" w:hAnsi="Bembo Std"/>
                <w:sz w:val="24"/>
                <w:szCs w:val="24"/>
              </w:rPr>
            </w:pPr>
            <w:r w:rsidRPr="00B212DA">
              <w:rPr>
                <w:rFonts w:ascii="Bembo Std" w:hAnsi="Bembo Std"/>
                <w:sz w:val="24"/>
                <w:szCs w:val="24"/>
              </w:rPr>
              <w:t xml:space="preserve">Egeo returns and reveals his identity as would-be assassin; Giasone yearns for Medea, but is moved by Isifile’s </w:t>
            </w:r>
            <w:r w:rsidR="002C3AFA" w:rsidRPr="00B212DA">
              <w:rPr>
                <w:rFonts w:ascii="Bembo Std" w:hAnsi="Bembo Std"/>
                <w:sz w:val="24"/>
                <w:szCs w:val="24"/>
              </w:rPr>
              <w:t>impassioned</w:t>
            </w:r>
            <w:r w:rsidRPr="00B212DA">
              <w:rPr>
                <w:rFonts w:ascii="Bembo Std" w:hAnsi="Bembo Std"/>
                <w:sz w:val="24"/>
                <w:szCs w:val="24"/>
              </w:rPr>
              <w:t xml:space="preserve"> pleas, and is reconciled with her.</w:t>
            </w:r>
          </w:p>
        </w:tc>
      </w:tr>
    </w:tbl>
    <w:p w:rsidR="00B97B69" w:rsidRPr="00B212DA" w:rsidRDefault="00B97B69" w:rsidP="000079C0">
      <w:pPr>
        <w:spacing w:after="0" w:line="480" w:lineRule="auto"/>
        <w:rPr>
          <w:rFonts w:ascii="Bembo Std" w:hAnsi="Bembo Std"/>
          <w:sz w:val="24"/>
          <w:szCs w:val="24"/>
        </w:rPr>
      </w:pPr>
    </w:p>
    <w:p w:rsidR="00217E7A" w:rsidRPr="00B212DA" w:rsidRDefault="00AA4930" w:rsidP="002C3AFA">
      <w:pPr>
        <w:spacing w:after="0" w:line="480" w:lineRule="auto"/>
        <w:ind w:firstLine="720"/>
        <w:rPr>
          <w:rFonts w:ascii="Bembo Std" w:hAnsi="Bembo Std"/>
          <w:sz w:val="24"/>
          <w:szCs w:val="24"/>
        </w:rPr>
      </w:pPr>
      <w:r w:rsidRPr="00B212DA">
        <w:rPr>
          <w:rFonts w:ascii="Bembo Std" w:hAnsi="Bembo Std"/>
          <w:sz w:val="24"/>
          <w:szCs w:val="24"/>
        </w:rPr>
        <w:t>A</w:t>
      </w:r>
      <w:r w:rsidR="0049391D" w:rsidRPr="00B212DA">
        <w:rPr>
          <w:rFonts w:ascii="Bembo Std" w:hAnsi="Bembo Std"/>
          <w:sz w:val="24"/>
          <w:szCs w:val="24"/>
        </w:rPr>
        <w:t xml:space="preserve">ll </w:t>
      </w:r>
      <w:r w:rsidRPr="00B212DA">
        <w:rPr>
          <w:rFonts w:ascii="Bembo Std" w:hAnsi="Bembo Std"/>
          <w:sz w:val="24"/>
          <w:szCs w:val="24"/>
        </w:rPr>
        <w:t xml:space="preserve">of </w:t>
      </w:r>
      <w:r w:rsidR="0049391D" w:rsidRPr="00B212DA">
        <w:rPr>
          <w:rFonts w:ascii="Bembo Std" w:hAnsi="Bembo Std"/>
          <w:sz w:val="24"/>
          <w:szCs w:val="24"/>
        </w:rPr>
        <w:t>the characters participate in this crescendo</w:t>
      </w:r>
      <w:r w:rsidRPr="00B212DA">
        <w:rPr>
          <w:rFonts w:ascii="Bembo Std" w:hAnsi="Bembo Std"/>
          <w:sz w:val="24"/>
          <w:szCs w:val="24"/>
        </w:rPr>
        <w:t xml:space="preserve">—there are no silent bystanders </w:t>
      </w:r>
      <w:r w:rsidR="00217E7A" w:rsidRPr="00B212DA">
        <w:rPr>
          <w:rFonts w:ascii="Bembo Std" w:hAnsi="Bembo Std"/>
          <w:sz w:val="24"/>
          <w:szCs w:val="24"/>
        </w:rPr>
        <w:t xml:space="preserve">among the named cast </w:t>
      </w:r>
      <w:r w:rsidRPr="00B212DA">
        <w:rPr>
          <w:rFonts w:ascii="Bembo Std" w:hAnsi="Bembo Std"/>
          <w:sz w:val="24"/>
          <w:szCs w:val="24"/>
        </w:rPr>
        <w:t xml:space="preserve">as there are in </w:t>
      </w:r>
      <w:r w:rsidRPr="00B212DA">
        <w:rPr>
          <w:rFonts w:ascii="Bembo Std" w:hAnsi="Bembo Std"/>
          <w:i/>
          <w:sz w:val="24"/>
          <w:szCs w:val="24"/>
        </w:rPr>
        <w:t>Don Gastone</w:t>
      </w:r>
      <w:r w:rsidRPr="00B212DA">
        <w:rPr>
          <w:rFonts w:ascii="Bembo Std" w:hAnsi="Bembo Std"/>
          <w:sz w:val="24"/>
          <w:szCs w:val="24"/>
        </w:rPr>
        <w:t xml:space="preserve">, </w:t>
      </w:r>
      <w:r w:rsidRPr="00B212DA">
        <w:rPr>
          <w:rFonts w:ascii="Bembo Std" w:hAnsi="Bembo Std"/>
          <w:i/>
          <w:sz w:val="24"/>
          <w:szCs w:val="24"/>
        </w:rPr>
        <w:t>Celio</w:t>
      </w:r>
      <w:r w:rsidRPr="00B212DA">
        <w:rPr>
          <w:rFonts w:ascii="Bembo Std" w:hAnsi="Bembo Std"/>
          <w:sz w:val="24"/>
          <w:szCs w:val="24"/>
        </w:rPr>
        <w:t xml:space="preserve">, and </w:t>
      </w:r>
      <w:r w:rsidRPr="00B212DA">
        <w:rPr>
          <w:rFonts w:ascii="Bembo Std" w:hAnsi="Bembo Std"/>
          <w:i/>
          <w:sz w:val="24"/>
          <w:szCs w:val="24"/>
        </w:rPr>
        <w:t>Orontea</w:t>
      </w:r>
      <w:r w:rsidRPr="00B212DA">
        <w:rPr>
          <w:rFonts w:ascii="Bembo Std" w:hAnsi="Bembo Std"/>
          <w:sz w:val="24"/>
          <w:szCs w:val="24"/>
        </w:rPr>
        <w:t>—with the exception of Ercole</w:t>
      </w:r>
      <w:r w:rsidR="002C3AFA" w:rsidRPr="00B212DA">
        <w:rPr>
          <w:rFonts w:ascii="Bembo Std" w:hAnsi="Bembo Std"/>
          <w:sz w:val="24"/>
          <w:szCs w:val="24"/>
        </w:rPr>
        <w:t xml:space="preserve"> (that </w:t>
      </w:r>
      <w:r w:rsidR="002C3AFA" w:rsidRPr="00B212DA">
        <w:rPr>
          <w:rFonts w:ascii="Bembo Std" w:hAnsi="Bembo Std"/>
          <w:sz w:val="24"/>
          <w:szCs w:val="24"/>
        </w:rPr>
        <w:lastRenderedPageBreak/>
        <w:t>is, Hercules)</w:t>
      </w:r>
      <w:r w:rsidRPr="00B212DA">
        <w:rPr>
          <w:rFonts w:ascii="Bembo Std" w:hAnsi="Bembo Std"/>
          <w:sz w:val="24"/>
          <w:szCs w:val="24"/>
        </w:rPr>
        <w:t>.</w:t>
      </w:r>
      <w:r w:rsidR="0049391D" w:rsidRPr="00B212DA">
        <w:rPr>
          <w:rFonts w:ascii="Bembo Std" w:hAnsi="Bembo Std"/>
          <w:sz w:val="24"/>
          <w:szCs w:val="24"/>
        </w:rPr>
        <w:t xml:space="preserve"> </w:t>
      </w:r>
      <w:r w:rsidRPr="00B212DA">
        <w:rPr>
          <w:rFonts w:ascii="Bembo Std" w:hAnsi="Bembo Std"/>
          <w:sz w:val="24"/>
          <w:szCs w:val="24"/>
        </w:rPr>
        <w:t>He is the only character to remain</w:t>
      </w:r>
      <w:r w:rsidR="0049391D" w:rsidRPr="00B212DA">
        <w:rPr>
          <w:rFonts w:ascii="Bembo Std" w:hAnsi="Bembo Std"/>
          <w:sz w:val="24"/>
          <w:szCs w:val="24"/>
        </w:rPr>
        <w:t xml:space="preserve"> off-stage</w:t>
      </w:r>
      <w:r w:rsidRPr="00B212DA">
        <w:rPr>
          <w:rFonts w:ascii="Bembo Std" w:hAnsi="Bembo Std"/>
          <w:sz w:val="24"/>
          <w:szCs w:val="24"/>
        </w:rPr>
        <w:t xml:space="preserve"> throughout this final push, if not the entire act</w:t>
      </w:r>
      <w:r w:rsidR="0049391D" w:rsidRPr="00B212DA">
        <w:rPr>
          <w:rFonts w:ascii="Bembo Std" w:hAnsi="Bembo Std"/>
          <w:sz w:val="24"/>
          <w:szCs w:val="24"/>
        </w:rPr>
        <w:t>, even when the servants</w:t>
      </w:r>
      <w:r w:rsidR="002C3AFA" w:rsidRPr="00B212DA">
        <w:rPr>
          <w:rFonts w:ascii="Bembo Std" w:hAnsi="Bembo Std"/>
          <w:sz w:val="24"/>
          <w:szCs w:val="24"/>
        </w:rPr>
        <w:t xml:space="preserve"> (</w:t>
      </w:r>
      <w:r w:rsidR="0049391D" w:rsidRPr="00B212DA">
        <w:rPr>
          <w:rFonts w:ascii="Bembo Std" w:hAnsi="Bembo Std"/>
          <w:sz w:val="24"/>
          <w:szCs w:val="24"/>
        </w:rPr>
        <w:t>Alinda, Delfa, Oreste, and Demo</w:t>
      </w:r>
      <w:r w:rsidR="002C3AFA" w:rsidRPr="00B212DA">
        <w:rPr>
          <w:rFonts w:ascii="Bembo Std" w:hAnsi="Bembo Std"/>
          <w:sz w:val="24"/>
          <w:szCs w:val="24"/>
        </w:rPr>
        <w:t xml:space="preserve">) </w:t>
      </w:r>
      <w:r w:rsidR="0049391D" w:rsidRPr="00B212DA">
        <w:rPr>
          <w:rFonts w:ascii="Bembo Std" w:hAnsi="Bembo Std"/>
          <w:sz w:val="24"/>
          <w:szCs w:val="24"/>
        </w:rPr>
        <w:t xml:space="preserve">appear after the </w:t>
      </w:r>
      <w:r w:rsidR="003F42F9">
        <w:rPr>
          <w:rFonts w:ascii="Bembo Std" w:hAnsi="Bembo Std"/>
          <w:sz w:val="24"/>
          <w:szCs w:val="24"/>
        </w:rPr>
        <w:t>final</w:t>
      </w:r>
      <w:r w:rsidR="0049391D" w:rsidRPr="00B212DA">
        <w:rPr>
          <w:rFonts w:ascii="Bembo Std" w:hAnsi="Bembo Std"/>
          <w:sz w:val="24"/>
          <w:szCs w:val="24"/>
        </w:rPr>
        <w:t xml:space="preserve"> reconciliat</w:t>
      </w:r>
      <w:r w:rsidRPr="00B212DA">
        <w:rPr>
          <w:rFonts w:ascii="Bembo Std" w:hAnsi="Bembo Std"/>
          <w:sz w:val="24"/>
          <w:szCs w:val="24"/>
        </w:rPr>
        <w:t>ion between Giasone and Isifile</w:t>
      </w:r>
      <w:r w:rsidR="0049391D" w:rsidRPr="00B212DA">
        <w:rPr>
          <w:rFonts w:ascii="Bembo Std" w:hAnsi="Bembo Std"/>
          <w:sz w:val="24"/>
          <w:szCs w:val="24"/>
        </w:rPr>
        <w:t xml:space="preserve"> to add their levity to the proceedings. </w:t>
      </w:r>
      <w:r w:rsidRPr="00B212DA">
        <w:rPr>
          <w:rFonts w:ascii="Bembo Std" w:hAnsi="Bembo Std"/>
          <w:sz w:val="24"/>
          <w:szCs w:val="24"/>
        </w:rPr>
        <w:t xml:space="preserve">It is curious that Cicognini would have forgotten about </w:t>
      </w:r>
      <w:r w:rsidR="002C3AFA" w:rsidRPr="00B212DA">
        <w:rPr>
          <w:rFonts w:ascii="Bembo Std" w:hAnsi="Bembo Std"/>
          <w:sz w:val="24"/>
          <w:szCs w:val="24"/>
        </w:rPr>
        <w:t>Ercole</w:t>
      </w:r>
      <w:r w:rsidRPr="00B212DA">
        <w:rPr>
          <w:rFonts w:ascii="Bembo Std" w:hAnsi="Bembo Std"/>
          <w:sz w:val="24"/>
          <w:szCs w:val="24"/>
        </w:rPr>
        <w:t>, in effect writing him off the show</w:t>
      </w:r>
      <w:r w:rsidR="002C3AFA" w:rsidRPr="00B212DA">
        <w:rPr>
          <w:rFonts w:ascii="Bembo Std" w:hAnsi="Bembo Std"/>
          <w:sz w:val="24"/>
          <w:szCs w:val="24"/>
        </w:rPr>
        <w:t>.</w:t>
      </w:r>
      <w:r w:rsidRPr="00B212DA">
        <w:rPr>
          <w:rFonts w:ascii="Bembo Std" w:hAnsi="Bembo Std"/>
          <w:sz w:val="24"/>
          <w:szCs w:val="24"/>
        </w:rPr>
        <w:t xml:space="preserve"> </w:t>
      </w:r>
      <w:r w:rsidR="002C3AFA" w:rsidRPr="00B212DA">
        <w:rPr>
          <w:rFonts w:ascii="Bembo Std" w:hAnsi="Bembo Std"/>
          <w:sz w:val="24"/>
          <w:szCs w:val="24"/>
        </w:rPr>
        <w:t>There is, however,</w:t>
      </w:r>
      <w:r w:rsidRPr="00B212DA">
        <w:rPr>
          <w:rFonts w:ascii="Bembo Std" w:hAnsi="Bembo Std"/>
          <w:sz w:val="24"/>
          <w:szCs w:val="24"/>
        </w:rPr>
        <w:t xml:space="preserve"> a brief reference to him by Besso in III.5, advising Giasone that Ercole </w:t>
      </w:r>
      <w:r w:rsidR="002C3AFA" w:rsidRPr="00B212DA">
        <w:rPr>
          <w:rFonts w:ascii="Bembo Std" w:hAnsi="Bembo Std"/>
          <w:sz w:val="24"/>
          <w:szCs w:val="24"/>
        </w:rPr>
        <w:t xml:space="preserve">was </w:t>
      </w:r>
      <w:r w:rsidRPr="00B212DA">
        <w:rPr>
          <w:rFonts w:ascii="Bembo Std" w:hAnsi="Bembo Std"/>
          <w:sz w:val="24"/>
          <w:szCs w:val="24"/>
        </w:rPr>
        <w:t>await</w:t>
      </w:r>
      <w:r w:rsidR="002C3AFA" w:rsidRPr="00B212DA">
        <w:rPr>
          <w:rFonts w:ascii="Bembo Std" w:hAnsi="Bembo Std"/>
          <w:sz w:val="24"/>
          <w:szCs w:val="24"/>
        </w:rPr>
        <w:t>ing</w:t>
      </w:r>
      <w:r w:rsidRPr="00B212DA">
        <w:rPr>
          <w:rFonts w:ascii="Bembo Std" w:hAnsi="Bembo Std"/>
          <w:sz w:val="24"/>
          <w:szCs w:val="24"/>
        </w:rPr>
        <w:t xml:space="preserve"> him</w:t>
      </w:r>
      <w:r w:rsidR="002C3AFA" w:rsidRPr="00B212DA">
        <w:rPr>
          <w:rFonts w:ascii="Bembo Std" w:hAnsi="Bembo Std"/>
          <w:sz w:val="24"/>
          <w:szCs w:val="24"/>
        </w:rPr>
        <w:t>,</w:t>
      </w:r>
      <w:r w:rsidRPr="00B212DA">
        <w:rPr>
          <w:rFonts w:ascii="Bembo Std" w:hAnsi="Bembo Std"/>
          <w:sz w:val="24"/>
          <w:szCs w:val="24"/>
        </w:rPr>
        <w:t xml:space="preserve"> </w:t>
      </w:r>
      <w:r w:rsidR="002C3AFA" w:rsidRPr="00B212DA">
        <w:rPr>
          <w:rFonts w:ascii="Bembo Std" w:hAnsi="Bembo Std"/>
          <w:sz w:val="24"/>
          <w:szCs w:val="24"/>
        </w:rPr>
        <w:t xml:space="preserve">along with the other Argonauts, </w:t>
      </w:r>
      <w:r w:rsidRPr="00B212DA">
        <w:rPr>
          <w:rFonts w:ascii="Bembo Std" w:hAnsi="Bembo Std"/>
          <w:sz w:val="24"/>
          <w:szCs w:val="24"/>
        </w:rPr>
        <w:t xml:space="preserve">by the </w:t>
      </w:r>
      <w:r w:rsidR="002C3AFA" w:rsidRPr="00B212DA">
        <w:rPr>
          <w:rFonts w:ascii="Bembo Std" w:hAnsi="Bembo Std"/>
          <w:sz w:val="24"/>
          <w:szCs w:val="24"/>
        </w:rPr>
        <w:t xml:space="preserve">same palace </w:t>
      </w:r>
      <w:r w:rsidRPr="00B212DA">
        <w:rPr>
          <w:rFonts w:ascii="Bembo Std" w:hAnsi="Bembo Std"/>
          <w:sz w:val="24"/>
          <w:szCs w:val="24"/>
        </w:rPr>
        <w:t>ruins that would serve as the backdrop for the opera’s denouement.</w:t>
      </w:r>
      <w:r w:rsidR="002C3AFA" w:rsidRPr="00B212DA">
        <w:rPr>
          <w:rFonts w:ascii="Bembo Std" w:hAnsi="Bembo Std"/>
          <w:sz w:val="24"/>
          <w:szCs w:val="24"/>
        </w:rPr>
        <w:t xml:space="preserve"> The “Soldiers” (</w:t>
      </w:r>
      <w:r w:rsidR="002C3AFA" w:rsidRPr="00B212DA">
        <w:rPr>
          <w:rFonts w:ascii="Bembo Std" w:hAnsi="Bembo Std"/>
          <w:i/>
          <w:sz w:val="24"/>
          <w:szCs w:val="24"/>
        </w:rPr>
        <w:t>Soldati</w:t>
      </w:r>
      <w:r w:rsidR="002C3AFA" w:rsidRPr="00B212DA">
        <w:rPr>
          <w:rFonts w:ascii="Bembo Std" w:hAnsi="Bembo Std"/>
          <w:sz w:val="24"/>
          <w:szCs w:val="24"/>
        </w:rPr>
        <w:t xml:space="preserve">) indicated in III.21, then, must have included </w:t>
      </w:r>
      <w:r w:rsidR="003F42F9">
        <w:rPr>
          <w:rFonts w:ascii="Bembo Std" w:hAnsi="Bembo Std"/>
          <w:sz w:val="24"/>
          <w:szCs w:val="24"/>
        </w:rPr>
        <w:t>Ercole</w:t>
      </w:r>
      <w:r w:rsidR="002C3AFA" w:rsidRPr="00B212DA">
        <w:rPr>
          <w:rFonts w:ascii="Bembo Std" w:hAnsi="Bembo Std"/>
          <w:sz w:val="24"/>
          <w:szCs w:val="24"/>
        </w:rPr>
        <w:t xml:space="preserve"> among their silent numbers; an unworthy destiny for the </w:t>
      </w:r>
      <w:r w:rsidR="0049391D" w:rsidRPr="00B212DA">
        <w:rPr>
          <w:rFonts w:ascii="Bembo Std" w:hAnsi="Bembo Std"/>
          <w:sz w:val="24"/>
          <w:szCs w:val="24"/>
        </w:rPr>
        <w:t>grizzled veteran of his own mythological story</w:t>
      </w:r>
      <w:r w:rsidR="002C3AFA" w:rsidRPr="00B212DA">
        <w:rPr>
          <w:rFonts w:ascii="Bembo Std" w:hAnsi="Bembo Std"/>
          <w:sz w:val="24"/>
          <w:szCs w:val="24"/>
        </w:rPr>
        <w:t xml:space="preserve"> arc.</w:t>
      </w:r>
      <w:r w:rsidRPr="00B212DA">
        <w:rPr>
          <w:rFonts w:ascii="Bembo Std" w:hAnsi="Bembo Std"/>
          <w:sz w:val="24"/>
          <w:szCs w:val="24"/>
        </w:rPr>
        <w:t xml:space="preserve"> </w:t>
      </w:r>
    </w:p>
    <w:p w:rsidR="00331D8B" w:rsidRPr="00B212DA" w:rsidRDefault="002C3AFA" w:rsidP="00217E7A">
      <w:pPr>
        <w:spacing w:after="0" w:line="480" w:lineRule="auto"/>
        <w:ind w:firstLine="720"/>
        <w:rPr>
          <w:rFonts w:ascii="Bembo Std" w:hAnsi="Bembo Std"/>
          <w:sz w:val="24"/>
          <w:szCs w:val="24"/>
        </w:rPr>
      </w:pPr>
      <w:r w:rsidRPr="00B212DA">
        <w:rPr>
          <w:rFonts w:ascii="Bembo Std" w:hAnsi="Bembo Std"/>
          <w:sz w:val="24"/>
          <w:szCs w:val="24"/>
        </w:rPr>
        <w:t xml:space="preserve">Ercole, though, essentially </w:t>
      </w:r>
      <w:r w:rsidR="00AA4930" w:rsidRPr="00B212DA">
        <w:rPr>
          <w:rFonts w:ascii="Bembo Std" w:hAnsi="Bembo Std"/>
          <w:sz w:val="24"/>
          <w:szCs w:val="24"/>
        </w:rPr>
        <w:t>functions as the</w:t>
      </w:r>
      <w:r w:rsidR="0049391D" w:rsidRPr="00B212DA">
        <w:rPr>
          <w:rFonts w:ascii="Bembo Std" w:hAnsi="Bembo Std"/>
          <w:sz w:val="24"/>
          <w:szCs w:val="24"/>
        </w:rPr>
        <w:t xml:space="preserve"> opera’s curmudgeon, begrudging Giasone’s amorous </w:t>
      </w:r>
      <w:r w:rsidR="00AA4930" w:rsidRPr="00B212DA">
        <w:rPr>
          <w:rFonts w:ascii="Bembo Std" w:hAnsi="Bembo Std"/>
          <w:sz w:val="24"/>
          <w:szCs w:val="24"/>
        </w:rPr>
        <w:t xml:space="preserve">relationships throughout the opera (I.1, I.2, II.11), </w:t>
      </w:r>
      <w:r w:rsidRPr="00B212DA">
        <w:rPr>
          <w:rFonts w:ascii="Bembo Std" w:hAnsi="Bembo Std"/>
          <w:sz w:val="24"/>
          <w:szCs w:val="24"/>
        </w:rPr>
        <w:t>and</w:t>
      </w:r>
      <w:r w:rsidR="0049391D" w:rsidRPr="00B212DA">
        <w:rPr>
          <w:rFonts w:ascii="Bembo Std" w:hAnsi="Bembo Std"/>
          <w:sz w:val="24"/>
          <w:szCs w:val="24"/>
        </w:rPr>
        <w:t xml:space="preserve"> even before the curtain rises: the </w:t>
      </w:r>
      <w:r w:rsidR="0049391D" w:rsidRPr="00B212DA">
        <w:rPr>
          <w:rFonts w:ascii="Bembo Std" w:hAnsi="Bembo Std"/>
          <w:i/>
          <w:sz w:val="24"/>
          <w:szCs w:val="24"/>
        </w:rPr>
        <w:t>Argomento</w:t>
      </w:r>
      <w:r w:rsidR="0049391D" w:rsidRPr="00B212DA">
        <w:rPr>
          <w:rFonts w:ascii="Bembo Std" w:hAnsi="Bembo Std"/>
          <w:sz w:val="24"/>
          <w:szCs w:val="24"/>
        </w:rPr>
        <w:t xml:space="preserve">, providing the </w:t>
      </w:r>
      <w:r w:rsidR="0049391D" w:rsidRPr="00B212DA">
        <w:rPr>
          <w:rFonts w:ascii="Bembo Std" w:hAnsi="Bembo Std"/>
          <w:i/>
          <w:sz w:val="24"/>
          <w:szCs w:val="24"/>
        </w:rPr>
        <w:t>antefatto</w:t>
      </w:r>
      <w:r w:rsidR="0049391D" w:rsidRPr="00B212DA">
        <w:rPr>
          <w:rFonts w:ascii="Bembo Std" w:hAnsi="Bembo Std"/>
          <w:sz w:val="24"/>
          <w:szCs w:val="24"/>
        </w:rPr>
        <w:t xml:space="preserve"> material, states that it was Ercole who </w:t>
      </w:r>
      <w:r w:rsidR="003F42F9">
        <w:rPr>
          <w:rFonts w:ascii="Bembo Std" w:hAnsi="Bembo Std"/>
          <w:sz w:val="24"/>
          <w:szCs w:val="24"/>
        </w:rPr>
        <w:t xml:space="preserve">originally </w:t>
      </w:r>
      <w:r w:rsidR="0049391D" w:rsidRPr="00B212DA">
        <w:rPr>
          <w:rFonts w:ascii="Bembo Std" w:hAnsi="Bembo Std"/>
          <w:sz w:val="24"/>
          <w:szCs w:val="24"/>
        </w:rPr>
        <w:t xml:space="preserve">advised Giasone to leave Isifile’s loving embrace and forge ahead to Colchis and the Golden Fleece. </w:t>
      </w:r>
      <w:r w:rsidR="00217E7A" w:rsidRPr="00B212DA">
        <w:rPr>
          <w:rFonts w:ascii="Bembo Std" w:hAnsi="Bembo Std"/>
          <w:sz w:val="24"/>
          <w:szCs w:val="24"/>
        </w:rPr>
        <w:t>In such a role, there would have been nothing positive for him to add, even as a straight man (to Besso, for example, as Ercole essentially was in I.1), in counterpoint to what was meant to be a jubilant celebration at the end of an opera in the midst of a raucous Carnival season. Ultimately, i</w:t>
      </w:r>
      <w:r w:rsidR="00697118" w:rsidRPr="00B212DA">
        <w:rPr>
          <w:rFonts w:ascii="Bembo Std" w:hAnsi="Bembo Std"/>
          <w:sz w:val="24"/>
          <w:szCs w:val="24"/>
        </w:rPr>
        <w:t xml:space="preserve">t may have been beyond the purview of even Cicognini, bringer of delight to his audiences, to </w:t>
      </w:r>
      <w:r w:rsidR="00217E7A" w:rsidRPr="00B212DA">
        <w:rPr>
          <w:rFonts w:ascii="Bembo Std" w:hAnsi="Bembo Std"/>
          <w:sz w:val="24"/>
          <w:szCs w:val="24"/>
        </w:rPr>
        <w:t>win over Ercole, as Giasone had been, by Isifile’s moving appeal to the eponymous hero’s compassion.</w:t>
      </w:r>
    </w:p>
    <w:p w:rsidR="00496E87" w:rsidRPr="00B212DA" w:rsidRDefault="00496E87" w:rsidP="00DD26D7">
      <w:pPr>
        <w:spacing w:after="0" w:line="480" w:lineRule="auto"/>
        <w:rPr>
          <w:rFonts w:ascii="Bembo Std" w:hAnsi="Bembo Std"/>
          <w:sz w:val="24"/>
          <w:szCs w:val="24"/>
        </w:rPr>
      </w:pPr>
    </w:p>
    <w:p w:rsidR="003F5F9D" w:rsidRPr="003C099A" w:rsidRDefault="00481B3F" w:rsidP="0083392C">
      <w:pPr>
        <w:spacing w:after="0" w:line="480" w:lineRule="auto"/>
        <w:rPr>
          <w:rFonts w:ascii="Bembo Std" w:hAnsi="Bembo Std"/>
          <w:b/>
          <w:sz w:val="24"/>
          <w:szCs w:val="24"/>
        </w:rPr>
      </w:pPr>
      <w:r w:rsidRPr="003C099A">
        <w:rPr>
          <w:rFonts w:ascii="Bembo Std" w:hAnsi="Bembo Std"/>
          <w:b/>
          <w:sz w:val="24"/>
          <w:szCs w:val="24"/>
        </w:rPr>
        <w:t>Cicognini and</w:t>
      </w:r>
      <w:r w:rsidR="000F35C1" w:rsidRPr="003C099A">
        <w:rPr>
          <w:rFonts w:ascii="Bembo Std" w:hAnsi="Bembo Std"/>
          <w:b/>
          <w:sz w:val="24"/>
          <w:szCs w:val="24"/>
        </w:rPr>
        <w:t xml:space="preserve"> </w:t>
      </w:r>
      <w:r w:rsidR="0083392C" w:rsidRPr="003C099A">
        <w:rPr>
          <w:rFonts w:ascii="Bembo Std" w:hAnsi="Bembo Std"/>
          <w:b/>
          <w:sz w:val="24"/>
          <w:szCs w:val="24"/>
        </w:rPr>
        <w:t>Giovanni Faustini: A Case Study</w:t>
      </w:r>
    </w:p>
    <w:p w:rsidR="00D66CDE" w:rsidRPr="00B212DA" w:rsidRDefault="0083392C" w:rsidP="003C099A">
      <w:pPr>
        <w:spacing w:after="0" w:line="480" w:lineRule="auto"/>
        <w:ind w:firstLine="720"/>
        <w:rPr>
          <w:rFonts w:ascii="Bembo Std" w:hAnsi="Bembo Std"/>
          <w:sz w:val="24"/>
          <w:szCs w:val="24"/>
        </w:rPr>
      </w:pPr>
      <w:r w:rsidRPr="00B212DA">
        <w:rPr>
          <w:rFonts w:ascii="Bembo Std" w:hAnsi="Bembo Std"/>
          <w:sz w:val="24"/>
          <w:szCs w:val="24"/>
        </w:rPr>
        <w:t xml:space="preserve">How were other librettists in Venice constructing their dramas? How did Cicognini, originally a playwright from Florence </w:t>
      </w:r>
      <w:r w:rsidR="003F42F9">
        <w:rPr>
          <w:rFonts w:ascii="Bembo Std" w:hAnsi="Bembo Std"/>
          <w:sz w:val="24"/>
          <w:szCs w:val="24"/>
        </w:rPr>
        <w:t>with an obsession for</w:t>
      </w:r>
      <w:r w:rsidRPr="00B212DA">
        <w:rPr>
          <w:rFonts w:ascii="Bembo Std" w:hAnsi="Bembo Std"/>
          <w:sz w:val="24"/>
          <w:szCs w:val="24"/>
        </w:rPr>
        <w:t xml:space="preserve"> Spanish plays, achieve such widespread circulation and performance of his works when the average opera in Venice saw the stage for only one season and rarely was brought to other cities?</w:t>
      </w:r>
      <w:r w:rsidR="00916210" w:rsidRPr="00B212DA">
        <w:rPr>
          <w:rFonts w:ascii="Bembo Std" w:hAnsi="Bembo Std"/>
          <w:sz w:val="24"/>
          <w:szCs w:val="24"/>
        </w:rPr>
        <w:t xml:space="preserve"> T</w:t>
      </w:r>
      <w:r w:rsidR="0070584D" w:rsidRPr="00B212DA">
        <w:rPr>
          <w:rFonts w:ascii="Bembo Std" w:hAnsi="Bembo Std"/>
          <w:sz w:val="24"/>
          <w:szCs w:val="24"/>
        </w:rPr>
        <w:t>o answer these questions, t</w:t>
      </w:r>
      <w:r w:rsidR="00916210" w:rsidRPr="00B212DA">
        <w:rPr>
          <w:rFonts w:ascii="Bembo Std" w:hAnsi="Bembo Std"/>
          <w:sz w:val="24"/>
          <w:szCs w:val="24"/>
        </w:rPr>
        <w:t xml:space="preserve">his </w:t>
      </w:r>
      <w:r w:rsidR="00916210" w:rsidRPr="00B212DA">
        <w:rPr>
          <w:rFonts w:ascii="Bembo Std" w:hAnsi="Bembo Std"/>
          <w:sz w:val="24"/>
          <w:szCs w:val="24"/>
        </w:rPr>
        <w:lastRenderedPageBreak/>
        <w:t>section takes a closer look at one of Venice’s most prolific librettists during the 1640s, Giovanni Faustini</w:t>
      </w:r>
      <w:r w:rsidR="00D66CDE" w:rsidRPr="00B212DA">
        <w:rPr>
          <w:rFonts w:ascii="Bembo Std" w:hAnsi="Bembo Std"/>
          <w:sz w:val="24"/>
          <w:szCs w:val="24"/>
        </w:rPr>
        <w:t xml:space="preserve"> (1615-51). In an era during which libretto authors were still establishing the rules of this new public genre, and shied away from regarding themselves strictly as librettists (instead referring to themselves by their primary profession, often in the law field), </w:t>
      </w:r>
      <w:r w:rsidR="005E3867" w:rsidRPr="00B212DA">
        <w:rPr>
          <w:rFonts w:ascii="Bembo Std" w:hAnsi="Bembo Std"/>
          <w:sz w:val="24"/>
          <w:szCs w:val="24"/>
        </w:rPr>
        <w:t>he</w:t>
      </w:r>
      <w:r w:rsidR="00D66CDE" w:rsidRPr="00B212DA">
        <w:rPr>
          <w:rFonts w:ascii="Bembo Std" w:hAnsi="Bembo Std"/>
          <w:sz w:val="24"/>
          <w:szCs w:val="24"/>
        </w:rPr>
        <w:t xml:space="preserve"> was a singular figure who avowed his career to </w:t>
      </w:r>
      <w:r w:rsidR="005E3867" w:rsidRPr="00B212DA">
        <w:rPr>
          <w:rFonts w:ascii="Bembo Std" w:hAnsi="Bembo Std"/>
          <w:sz w:val="24"/>
          <w:szCs w:val="24"/>
        </w:rPr>
        <w:t>the</w:t>
      </w:r>
      <w:r w:rsidR="00D66CDE" w:rsidRPr="00B212DA">
        <w:rPr>
          <w:rFonts w:ascii="Bembo Std" w:hAnsi="Bembo Std"/>
          <w:sz w:val="24"/>
          <w:szCs w:val="24"/>
        </w:rPr>
        <w:t xml:space="preserve"> theater-going public: professional librettist.</w:t>
      </w:r>
      <w:r w:rsidR="005E3867" w:rsidRPr="00B212DA">
        <w:rPr>
          <w:rStyle w:val="FootnoteReference"/>
          <w:rFonts w:ascii="Bembo Std" w:hAnsi="Bembo Std"/>
          <w:sz w:val="24"/>
          <w:szCs w:val="24"/>
        </w:rPr>
        <w:footnoteReference w:id="106"/>
      </w:r>
      <w:r w:rsidR="00D66CDE" w:rsidRPr="00B212DA">
        <w:rPr>
          <w:rFonts w:ascii="Bembo Std" w:hAnsi="Bembo Std"/>
          <w:sz w:val="24"/>
          <w:szCs w:val="24"/>
        </w:rPr>
        <w:t xml:space="preserve"> </w:t>
      </w:r>
    </w:p>
    <w:p w:rsidR="00D66CDE" w:rsidRPr="00B212DA" w:rsidRDefault="00D66CDE" w:rsidP="00D66CDE">
      <w:pPr>
        <w:spacing w:after="0" w:line="480" w:lineRule="auto"/>
        <w:rPr>
          <w:rFonts w:ascii="Bembo Std" w:hAnsi="Bembo Std"/>
          <w:sz w:val="24"/>
          <w:szCs w:val="24"/>
        </w:rPr>
      </w:pPr>
      <w:r w:rsidRPr="00B212DA">
        <w:rPr>
          <w:rFonts w:ascii="Bembo Std" w:hAnsi="Bembo Std"/>
          <w:sz w:val="24"/>
          <w:szCs w:val="24"/>
        </w:rPr>
        <w:tab/>
      </w:r>
      <w:r w:rsidR="003865B6" w:rsidRPr="00B212DA">
        <w:rPr>
          <w:rFonts w:ascii="Bembo Std" w:hAnsi="Bembo Std"/>
          <w:sz w:val="24"/>
          <w:szCs w:val="24"/>
        </w:rPr>
        <w:t xml:space="preserve">Faustini’s collaboration with Francesco Cavalli resulted in ten librettos over the decade spanning 1642 to 1652, a crucial period in which plot structures in Venetian opera—until this point </w:t>
      </w:r>
      <w:r w:rsidR="003F42F9">
        <w:rPr>
          <w:rFonts w:ascii="Bembo Std" w:hAnsi="Bembo Std"/>
          <w:sz w:val="24"/>
          <w:szCs w:val="24"/>
        </w:rPr>
        <w:t>quite</w:t>
      </w:r>
      <w:r w:rsidR="003865B6" w:rsidRPr="00B212DA">
        <w:rPr>
          <w:rFonts w:ascii="Bembo Std" w:hAnsi="Bembo Std"/>
          <w:sz w:val="24"/>
          <w:szCs w:val="24"/>
        </w:rPr>
        <w:t xml:space="preserve"> varied—were codified and standardized under Faustini’s pen. Taking pre-existing material from literary and theatrical genres such as the pastoral and romance, as well as </w:t>
      </w:r>
      <w:r w:rsidR="003865B6" w:rsidRPr="00EF6B6E">
        <w:rPr>
          <w:rFonts w:ascii="Bembo Std" w:hAnsi="Bembo Std"/>
          <w:i/>
          <w:sz w:val="24"/>
          <w:szCs w:val="24"/>
        </w:rPr>
        <w:t>commedia dell’arte</w:t>
      </w:r>
      <w:r w:rsidR="003865B6" w:rsidRPr="00B212DA">
        <w:rPr>
          <w:rFonts w:ascii="Bembo Std" w:hAnsi="Bembo Std"/>
          <w:sz w:val="24"/>
          <w:szCs w:val="24"/>
        </w:rPr>
        <w:t xml:space="preserve"> and even other librettos,</w:t>
      </w:r>
      <w:r w:rsidR="00404CBE" w:rsidRPr="00B212DA">
        <w:rPr>
          <w:rStyle w:val="FootnoteReference"/>
          <w:rFonts w:ascii="Bembo Std" w:hAnsi="Bembo Std"/>
          <w:sz w:val="24"/>
          <w:szCs w:val="24"/>
        </w:rPr>
        <w:footnoteReference w:id="107"/>
      </w:r>
      <w:r w:rsidR="003865B6" w:rsidRPr="00B212DA">
        <w:rPr>
          <w:rFonts w:ascii="Bembo Std" w:hAnsi="Bembo Std"/>
          <w:sz w:val="24"/>
          <w:szCs w:val="24"/>
        </w:rPr>
        <w:t xml:space="preserve"> Faustini fashioned plots</w:t>
      </w:r>
      <w:r w:rsidR="00404CBE" w:rsidRPr="00B212DA">
        <w:rPr>
          <w:rFonts w:ascii="Bembo Std" w:hAnsi="Bembo Std"/>
          <w:sz w:val="24"/>
          <w:szCs w:val="24"/>
        </w:rPr>
        <w:t xml:space="preserve"> based on devices that would not have been unfamiliar to Cicognini: two pairs of lovers initially separated who are reunited after numerous obstacles,</w:t>
      </w:r>
      <w:r w:rsidR="00CA7276" w:rsidRPr="00B212DA">
        <w:rPr>
          <w:rFonts w:ascii="Bembo Std" w:hAnsi="Bembo Std"/>
          <w:sz w:val="24"/>
          <w:szCs w:val="24"/>
        </w:rPr>
        <w:t xml:space="preserve"> the </w:t>
      </w:r>
      <w:r w:rsidR="00856D10">
        <w:rPr>
          <w:rFonts w:ascii="Bembo Std" w:hAnsi="Bembo Std"/>
          <w:sz w:val="24"/>
          <w:szCs w:val="24"/>
        </w:rPr>
        <w:t>“effeminate”</w:t>
      </w:r>
      <w:r w:rsidR="00CA7276" w:rsidRPr="00B212DA">
        <w:rPr>
          <w:rFonts w:ascii="Bembo Std" w:hAnsi="Bembo Std"/>
          <w:sz w:val="24"/>
          <w:szCs w:val="24"/>
        </w:rPr>
        <w:t xml:space="preserve"> hero,</w:t>
      </w:r>
      <w:r w:rsidR="00404CBE" w:rsidRPr="00B212DA">
        <w:rPr>
          <w:rFonts w:ascii="Bembo Std" w:hAnsi="Bembo Std"/>
          <w:sz w:val="24"/>
          <w:szCs w:val="24"/>
        </w:rPr>
        <w:t xml:space="preserve"> </w:t>
      </w:r>
      <w:r w:rsidR="003A70A4" w:rsidRPr="00B212DA">
        <w:rPr>
          <w:rFonts w:ascii="Bembo Std" w:hAnsi="Bembo Std"/>
          <w:sz w:val="24"/>
          <w:szCs w:val="24"/>
        </w:rPr>
        <w:t xml:space="preserve">mistaken identities, misunderstandings, </w:t>
      </w:r>
      <w:r w:rsidR="00404CBE" w:rsidRPr="00B212DA">
        <w:rPr>
          <w:rFonts w:ascii="Bembo Std" w:hAnsi="Bembo Std"/>
          <w:sz w:val="24"/>
          <w:szCs w:val="24"/>
        </w:rPr>
        <w:t>scenes</w:t>
      </w:r>
      <w:r w:rsidR="003F42F9">
        <w:rPr>
          <w:rFonts w:ascii="Bembo Std" w:hAnsi="Bembo Std"/>
          <w:sz w:val="24"/>
          <w:szCs w:val="24"/>
        </w:rPr>
        <w:t xml:space="preserve"> of recognition</w:t>
      </w:r>
      <w:r w:rsidR="00404CBE" w:rsidRPr="00B212DA">
        <w:rPr>
          <w:rFonts w:ascii="Bembo Std" w:hAnsi="Bembo Std"/>
          <w:sz w:val="24"/>
          <w:szCs w:val="24"/>
        </w:rPr>
        <w:t xml:space="preserve">, sleep, </w:t>
      </w:r>
      <w:r w:rsidR="003A70A4" w:rsidRPr="00B212DA">
        <w:rPr>
          <w:rFonts w:ascii="Bembo Std" w:hAnsi="Bembo Std"/>
          <w:sz w:val="24"/>
          <w:szCs w:val="24"/>
        </w:rPr>
        <w:t xml:space="preserve">and </w:t>
      </w:r>
      <w:r w:rsidR="00404CBE" w:rsidRPr="00B212DA">
        <w:rPr>
          <w:rFonts w:ascii="Bembo Std" w:hAnsi="Bembo Std"/>
          <w:sz w:val="24"/>
          <w:szCs w:val="24"/>
        </w:rPr>
        <w:t>mad</w:t>
      </w:r>
      <w:r w:rsidR="003F42F9">
        <w:rPr>
          <w:rFonts w:ascii="Bembo Std" w:hAnsi="Bembo Std"/>
          <w:sz w:val="24"/>
          <w:szCs w:val="24"/>
        </w:rPr>
        <w:t>ness</w:t>
      </w:r>
      <w:r w:rsidR="00404CBE" w:rsidRPr="00B212DA">
        <w:rPr>
          <w:rFonts w:ascii="Bembo Std" w:hAnsi="Bembo Std"/>
          <w:sz w:val="24"/>
          <w:szCs w:val="24"/>
        </w:rPr>
        <w:t>,</w:t>
      </w:r>
      <w:r w:rsidR="00EF6B6E">
        <w:rPr>
          <w:rFonts w:ascii="Bembo Std" w:hAnsi="Bembo Std"/>
          <w:sz w:val="24"/>
          <w:szCs w:val="24"/>
        </w:rPr>
        <w:t xml:space="preserve"> and many</w:t>
      </w:r>
      <w:r w:rsidR="00404CBE" w:rsidRPr="00B212DA">
        <w:rPr>
          <w:rFonts w:ascii="Bembo Std" w:hAnsi="Bembo Std"/>
          <w:sz w:val="24"/>
          <w:szCs w:val="24"/>
        </w:rPr>
        <w:t xml:space="preserve"> others.</w:t>
      </w:r>
      <w:r w:rsidR="00CA7276" w:rsidRPr="00B212DA">
        <w:rPr>
          <w:rFonts w:ascii="Bembo Std" w:hAnsi="Bembo Std"/>
          <w:sz w:val="24"/>
          <w:szCs w:val="24"/>
        </w:rPr>
        <w:t xml:space="preserve"> Owing to pressures from impresarios (Faustini himself would </w:t>
      </w:r>
      <w:r w:rsidR="003F42F9">
        <w:rPr>
          <w:rFonts w:ascii="Bembo Std" w:hAnsi="Bembo Std"/>
          <w:sz w:val="24"/>
          <w:szCs w:val="24"/>
        </w:rPr>
        <w:t xml:space="preserve">assume that function </w:t>
      </w:r>
      <w:r w:rsidR="00CA7276" w:rsidRPr="00B212DA">
        <w:rPr>
          <w:rFonts w:ascii="Bembo Std" w:hAnsi="Bembo Std"/>
          <w:sz w:val="24"/>
          <w:szCs w:val="24"/>
        </w:rPr>
        <w:t xml:space="preserve">later in life) driven by a seasonal market, librettos had to be quickly produced and then subjected to the practical demands of singers and composers, in addition to </w:t>
      </w:r>
      <w:r w:rsidR="00856D10">
        <w:rPr>
          <w:rFonts w:ascii="Bembo Std" w:hAnsi="Bembo Std"/>
          <w:sz w:val="24"/>
          <w:szCs w:val="24"/>
        </w:rPr>
        <w:t xml:space="preserve">those of </w:t>
      </w:r>
      <w:r w:rsidR="00CA7276" w:rsidRPr="00B212DA">
        <w:rPr>
          <w:rFonts w:ascii="Bembo Std" w:hAnsi="Bembo Std"/>
          <w:sz w:val="24"/>
          <w:szCs w:val="24"/>
        </w:rPr>
        <w:t>the impresarios themselves. As a result, one can imagine a large board filled with individual cards containing premises and plot devices that the librettist would then choose at random in constructing a new and almost certainly unique story.</w:t>
      </w:r>
    </w:p>
    <w:p w:rsidR="00CA7276" w:rsidRPr="00B212DA" w:rsidRDefault="00CA7276" w:rsidP="00D66CDE">
      <w:pPr>
        <w:spacing w:after="0" w:line="480" w:lineRule="auto"/>
        <w:rPr>
          <w:rFonts w:ascii="Bembo Std" w:hAnsi="Bembo Std"/>
          <w:sz w:val="24"/>
          <w:szCs w:val="24"/>
        </w:rPr>
      </w:pPr>
      <w:r w:rsidRPr="00B212DA">
        <w:rPr>
          <w:rFonts w:ascii="Bembo Std" w:hAnsi="Bembo Std"/>
          <w:sz w:val="24"/>
          <w:szCs w:val="24"/>
        </w:rPr>
        <w:tab/>
      </w:r>
      <w:r w:rsidR="003A70A4" w:rsidRPr="00B212DA">
        <w:rPr>
          <w:rFonts w:ascii="Bembo Std" w:hAnsi="Bembo Std"/>
          <w:sz w:val="24"/>
          <w:szCs w:val="24"/>
        </w:rPr>
        <w:t xml:space="preserve">Having established the skeleton of the libretto, the next step would be to flesh it out with characters. Beyond the central figures forming the two pairs of lovers, there had to be ancillary ones as well, such as servants, nurses, tutors, philosophers, </w:t>
      </w:r>
      <w:r w:rsidR="003F42F9">
        <w:rPr>
          <w:rFonts w:ascii="Bembo Std" w:hAnsi="Bembo Std"/>
          <w:sz w:val="24"/>
          <w:szCs w:val="24"/>
        </w:rPr>
        <w:t xml:space="preserve">and </w:t>
      </w:r>
      <w:r w:rsidR="003A70A4" w:rsidRPr="00B212DA">
        <w:rPr>
          <w:rFonts w:ascii="Bembo Std" w:hAnsi="Bembo Std"/>
          <w:sz w:val="24"/>
          <w:szCs w:val="24"/>
        </w:rPr>
        <w:t xml:space="preserve">advisors. Relationships had to be </w:t>
      </w:r>
      <w:r w:rsidR="003A70A4" w:rsidRPr="00B212DA">
        <w:rPr>
          <w:rFonts w:ascii="Bembo Std" w:hAnsi="Bembo Std"/>
          <w:sz w:val="24"/>
          <w:szCs w:val="24"/>
        </w:rPr>
        <w:lastRenderedPageBreak/>
        <w:t xml:space="preserve">planned out between many, if not all of these figures, which would then be </w:t>
      </w:r>
      <w:r w:rsidR="00856D10">
        <w:rPr>
          <w:rFonts w:ascii="Bembo Std" w:hAnsi="Bembo Std"/>
          <w:sz w:val="24"/>
          <w:szCs w:val="24"/>
        </w:rPr>
        <w:t>complicated</w:t>
      </w:r>
      <w:r w:rsidR="003A70A4" w:rsidRPr="00B212DA">
        <w:rPr>
          <w:rFonts w:ascii="Bembo Std" w:hAnsi="Bembo Std"/>
          <w:sz w:val="24"/>
          <w:szCs w:val="24"/>
        </w:rPr>
        <w:t xml:space="preserve"> in some fashion in order to create dramatic “</w:t>
      </w:r>
      <w:r w:rsidR="00856D10">
        <w:rPr>
          <w:rFonts w:ascii="Bembo Std" w:hAnsi="Bembo Std"/>
          <w:sz w:val="24"/>
          <w:szCs w:val="24"/>
        </w:rPr>
        <w:t>grease</w:t>
      </w:r>
      <w:r w:rsidR="003A70A4" w:rsidRPr="00B212DA">
        <w:rPr>
          <w:rFonts w:ascii="Bembo Std" w:hAnsi="Bembo Std"/>
          <w:sz w:val="24"/>
          <w:szCs w:val="24"/>
        </w:rPr>
        <w:t xml:space="preserve">” </w:t>
      </w:r>
      <w:r w:rsidR="00034332" w:rsidRPr="00B212DA">
        <w:rPr>
          <w:rFonts w:ascii="Bembo Std" w:hAnsi="Bembo Std"/>
          <w:sz w:val="24"/>
          <w:szCs w:val="24"/>
        </w:rPr>
        <w:t xml:space="preserve">to </w:t>
      </w:r>
      <w:r w:rsidR="00856D10">
        <w:rPr>
          <w:rFonts w:ascii="Bembo Std" w:hAnsi="Bembo Std"/>
          <w:sz w:val="24"/>
          <w:szCs w:val="24"/>
        </w:rPr>
        <w:t>oil</w:t>
      </w:r>
      <w:r w:rsidR="00034332" w:rsidRPr="00B212DA">
        <w:rPr>
          <w:rFonts w:ascii="Bembo Std" w:hAnsi="Bembo Std"/>
          <w:sz w:val="24"/>
          <w:szCs w:val="24"/>
        </w:rPr>
        <w:t xml:space="preserve"> </w:t>
      </w:r>
      <w:r w:rsidR="003A70A4" w:rsidRPr="00B212DA">
        <w:rPr>
          <w:rFonts w:ascii="Bembo Std" w:hAnsi="Bembo Std"/>
          <w:sz w:val="24"/>
          <w:szCs w:val="24"/>
        </w:rPr>
        <w:t xml:space="preserve">the central plot’s gears. </w:t>
      </w:r>
      <w:r w:rsidR="00034332" w:rsidRPr="00B212DA">
        <w:rPr>
          <w:rFonts w:ascii="Bembo Std" w:hAnsi="Bembo Std"/>
          <w:sz w:val="24"/>
          <w:szCs w:val="24"/>
        </w:rPr>
        <w:t>The story, taking an initial imbalance as its starting point, would then further entangle the plot by means of ambiguities and thus sustain the suspense throughout the three acts until balance was finally restored at the end; in the meantime, though, these twists and tur</w:t>
      </w:r>
      <w:r w:rsidR="00EF6B6E">
        <w:rPr>
          <w:rFonts w:ascii="Bembo Std" w:hAnsi="Bembo Std"/>
          <w:sz w:val="24"/>
          <w:szCs w:val="24"/>
        </w:rPr>
        <w:t>ns had to be clearly conveyed</w:t>
      </w:r>
      <w:r w:rsidR="00034332" w:rsidRPr="00B212DA">
        <w:rPr>
          <w:rFonts w:ascii="Bembo Std" w:hAnsi="Bembo Std"/>
          <w:sz w:val="24"/>
          <w:szCs w:val="24"/>
        </w:rPr>
        <w:t xml:space="preserve"> to the audience so as to allow them to follow along.</w:t>
      </w:r>
    </w:p>
    <w:p w:rsidR="00987E70" w:rsidRPr="00B212DA" w:rsidRDefault="00034332" w:rsidP="00D66CDE">
      <w:pPr>
        <w:spacing w:after="0" w:line="480" w:lineRule="auto"/>
        <w:rPr>
          <w:rFonts w:ascii="Bembo Std" w:hAnsi="Bembo Std"/>
          <w:sz w:val="24"/>
          <w:szCs w:val="24"/>
        </w:rPr>
      </w:pPr>
      <w:r w:rsidRPr="00B212DA">
        <w:rPr>
          <w:rFonts w:ascii="Bembo Std" w:hAnsi="Bembo Std"/>
          <w:sz w:val="24"/>
          <w:szCs w:val="24"/>
        </w:rPr>
        <w:tab/>
        <w:t xml:space="preserve">Given the multiple plots (and plot twists), as well as the two or three set changes that </w:t>
      </w:r>
      <w:r w:rsidR="003B0A1B" w:rsidRPr="00B212DA">
        <w:rPr>
          <w:rFonts w:ascii="Bembo Std" w:hAnsi="Bembo Std"/>
          <w:sz w:val="24"/>
          <w:szCs w:val="24"/>
        </w:rPr>
        <w:t xml:space="preserve">often </w:t>
      </w:r>
      <w:r w:rsidRPr="00B212DA">
        <w:rPr>
          <w:rFonts w:ascii="Bembo Std" w:hAnsi="Bembo Std"/>
          <w:sz w:val="24"/>
          <w:szCs w:val="24"/>
        </w:rPr>
        <w:t xml:space="preserve">took place within each act, it is clear that to Venetians like Faustini, the Aristotelian unities </w:t>
      </w:r>
      <w:r w:rsidR="00987E70" w:rsidRPr="00B212DA">
        <w:rPr>
          <w:rFonts w:ascii="Bembo Std" w:hAnsi="Bembo Std"/>
          <w:sz w:val="24"/>
          <w:szCs w:val="24"/>
        </w:rPr>
        <w:t xml:space="preserve">so valued in the Renaissance had fallen by the wayside, just as </w:t>
      </w:r>
      <w:r w:rsidR="003B0A1B" w:rsidRPr="00B212DA">
        <w:rPr>
          <w:rFonts w:ascii="Bembo Std" w:hAnsi="Bembo Std"/>
          <w:sz w:val="24"/>
          <w:szCs w:val="24"/>
        </w:rPr>
        <w:t>they</w:t>
      </w:r>
      <w:r w:rsidR="00987E70" w:rsidRPr="00B212DA">
        <w:rPr>
          <w:rFonts w:ascii="Bembo Std" w:hAnsi="Bembo Std"/>
          <w:sz w:val="24"/>
          <w:szCs w:val="24"/>
        </w:rPr>
        <w:t xml:space="preserve"> had for the Spanish dramatists of the late sixteenth century as well as Florentine playwrights like Cicognini (both father and son). This gives the lie to </w:t>
      </w:r>
      <w:r w:rsidR="00856D10">
        <w:rPr>
          <w:rFonts w:ascii="Bembo Std" w:hAnsi="Bembo Std"/>
          <w:sz w:val="24"/>
          <w:szCs w:val="24"/>
        </w:rPr>
        <w:t xml:space="preserve">the Arcadian </w:t>
      </w:r>
      <w:r w:rsidR="00987E70" w:rsidRPr="00B212DA">
        <w:rPr>
          <w:rFonts w:ascii="Bembo Std" w:hAnsi="Bembo Std"/>
          <w:sz w:val="24"/>
          <w:szCs w:val="24"/>
        </w:rPr>
        <w:t xml:space="preserve">Crescimbeni’s accusation that </w:t>
      </w:r>
      <w:r w:rsidR="00987E70" w:rsidRPr="00B212DA">
        <w:rPr>
          <w:rFonts w:ascii="Bembo Std" w:hAnsi="Bembo Std"/>
          <w:i/>
          <w:sz w:val="24"/>
          <w:szCs w:val="24"/>
        </w:rPr>
        <w:t>Giasone</w:t>
      </w:r>
      <w:r w:rsidR="00987E70" w:rsidRPr="00B212DA">
        <w:rPr>
          <w:rFonts w:ascii="Bembo Std" w:hAnsi="Bembo Std"/>
          <w:sz w:val="24"/>
          <w:szCs w:val="24"/>
        </w:rPr>
        <w:t xml:space="preserve"> was at the root of </w:t>
      </w:r>
      <w:r w:rsidR="00EF6B6E">
        <w:rPr>
          <w:rFonts w:ascii="Bembo Std" w:hAnsi="Bembo Std"/>
          <w:sz w:val="24"/>
          <w:szCs w:val="24"/>
        </w:rPr>
        <w:t>the improprieties of</w:t>
      </w:r>
      <w:r w:rsidR="00987E70" w:rsidRPr="00B212DA">
        <w:rPr>
          <w:rFonts w:ascii="Bembo Std" w:hAnsi="Bembo Std"/>
          <w:sz w:val="24"/>
          <w:szCs w:val="24"/>
        </w:rPr>
        <w:t xml:space="preserve"> </w:t>
      </w:r>
      <w:r w:rsidR="00987E70" w:rsidRPr="00EF6B6E">
        <w:rPr>
          <w:rFonts w:ascii="Bembo Std" w:hAnsi="Bembo Std"/>
          <w:i/>
          <w:sz w:val="24"/>
          <w:szCs w:val="24"/>
        </w:rPr>
        <w:t>Seicento</w:t>
      </w:r>
      <w:r w:rsidR="00987E70" w:rsidRPr="00B212DA">
        <w:rPr>
          <w:rFonts w:ascii="Bembo Std" w:hAnsi="Bembo Std"/>
          <w:sz w:val="24"/>
          <w:szCs w:val="24"/>
        </w:rPr>
        <w:t xml:space="preserve"> Venetian opera: the Venetians had been mixing high and low characters well before Cicognini arrived </w:t>
      </w:r>
      <w:r w:rsidR="00EF6B6E">
        <w:rPr>
          <w:rFonts w:ascii="Bembo Std" w:hAnsi="Bembo Std"/>
          <w:sz w:val="24"/>
          <w:szCs w:val="24"/>
        </w:rPr>
        <w:t>on the scene</w:t>
      </w:r>
      <w:r w:rsidR="00987E70" w:rsidRPr="00B212DA">
        <w:rPr>
          <w:rFonts w:ascii="Bembo Std" w:hAnsi="Bembo Std"/>
          <w:sz w:val="24"/>
          <w:szCs w:val="24"/>
        </w:rPr>
        <w:t xml:space="preserve">. Of course, from Crescimbeni’s perspective, </w:t>
      </w:r>
      <w:r w:rsidR="00987E70" w:rsidRPr="00B212DA">
        <w:rPr>
          <w:rFonts w:ascii="Bembo Std" w:hAnsi="Bembo Std"/>
          <w:i/>
          <w:sz w:val="24"/>
          <w:szCs w:val="24"/>
        </w:rPr>
        <w:t xml:space="preserve">Giasone </w:t>
      </w:r>
      <w:r w:rsidR="00987E70" w:rsidRPr="00B212DA">
        <w:rPr>
          <w:rFonts w:ascii="Bembo Std" w:hAnsi="Bembo Std"/>
          <w:sz w:val="24"/>
          <w:szCs w:val="24"/>
        </w:rPr>
        <w:t>had been the most high-profile work of the century, and thus presented an easy target for him and his fellow Arcadians.</w:t>
      </w:r>
    </w:p>
    <w:p w:rsidR="00034332" w:rsidRDefault="00987E70" w:rsidP="00D66CDE">
      <w:pPr>
        <w:spacing w:after="0" w:line="480" w:lineRule="auto"/>
        <w:rPr>
          <w:rFonts w:ascii="Bembo Std" w:hAnsi="Bembo Std"/>
          <w:sz w:val="24"/>
          <w:szCs w:val="24"/>
        </w:rPr>
      </w:pPr>
      <w:r w:rsidRPr="00B212DA">
        <w:rPr>
          <w:rFonts w:ascii="Bembo Std" w:hAnsi="Bembo Std"/>
          <w:sz w:val="24"/>
          <w:szCs w:val="24"/>
        </w:rPr>
        <w:tab/>
      </w:r>
      <w:r w:rsidR="00864DD8" w:rsidRPr="00B212DA">
        <w:rPr>
          <w:rFonts w:ascii="Bembo Std" w:hAnsi="Bembo Std"/>
          <w:sz w:val="24"/>
          <w:szCs w:val="24"/>
        </w:rPr>
        <w:t>In any case</w:t>
      </w:r>
      <w:r w:rsidR="00D56922" w:rsidRPr="00B212DA">
        <w:rPr>
          <w:rFonts w:ascii="Bembo Std" w:hAnsi="Bembo Std"/>
          <w:sz w:val="24"/>
          <w:szCs w:val="24"/>
        </w:rPr>
        <w:t xml:space="preserve">, Faustini, working independently of Cicognini even after </w:t>
      </w:r>
      <w:r w:rsidR="00856D10">
        <w:rPr>
          <w:rFonts w:ascii="Bembo Std" w:hAnsi="Bembo Std"/>
          <w:sz w:val="24"/>
          <w:szCs w:val="24"/>
        </w:rPr>
        <w:t>the erstwhile playwright</w:t>
      </w:r>
      <w:r w:rsidR="00D56922" w:rsidRPr="00B212DA">
        <w:rPr>
          <w:rFonts w:ascii="Bembo Std" w:hAnsi="Bembo Std"/>
          <w:sz w:val="24"/>
          <w:szCs w:val="24"/>
        </w:rPr>
        <w:t xml:space="preserve"> arrived in Venice,</w:t>
      </w:r>
      <w:r w:rsidR="00D56922" w:rsidRPr="00B212DA">
        <w:rPr>
          <w:rStyle w:val="FootnoteReference"/>
          <w:rFonts w:ascii="Bembo Std" w:hAnsi="Bembo Std"/>
          <w:sz w:val="24"/>
          <w:szCs w:val="24"/>
        </w:rPr>
        <w:footnoteReference w:id="108"/>
      </w:r>
      <w:r w:rsidR="00D56922" w:rsidRPr="00B212DA">
        <w:rPr>
          <w:rFonts w:ascii="Bembo Std" w:hAnsi="Bembo Std"/>
          <w:sz w:val="24"/>
          <w:szCs w:val="24"/>
        </w:rPr>
        <w:t xml:space="preserve"> </w:t>
      </w:r>
      <w:r w:rsidR="006F7AD9">
        <w:rPr>
          <w:rFonts w:ascii="Bembo Std" w:hAnsi="Bembo Std"/>
          <w:sz w:val="24"/>
          <w:szCs w:val="24"/>
        </w:rPr>
        <w:t>seems to have</w:t>
      </w:r>
      <w:r w:rsidR="00D56922" w:rsidRPr="00B212DA">
        <w:rPr>
          <w:rFonts w:ascii="Bembo Std" w:hAnsi="Bembo Std"/>
          <w:sz w:val="24"/>
          <w:szCs w:val="24"/>
        </w:rPr>
        <w:t xml:space="preserve"> already establ</w:t>
      </w:r>
      <w:r w:rsidR="003B0A1B" w:rsidRPr="00B212DA">
        <w:rPr>
          <w:rFonts w:ascii="Bembo Std" w:hAnsi="Bembo Std"/>
          <w:sz w:val="24"/>
          <w:szCs w:val="24"/>
        </w:rPr>
        <w:t>ished a format for his libretto plots:</w:t>
      </w:r>
      <w:r w:rsidR="00474BF2" w:rsidRPr="00B212DA">
        <w:rPr>
          <w:rFonts w:ascii="Bembo Std" w:hAnsi="Bembo Std"/>
          <w:sz w:val="24"/>
          <w:szCs w:val="24"/>
        </w:rPr>
        <w:t xml:space="preserve"> motivated by an initial imbalance (usually separation), driven by a succession of misunderstandings and ambiguities</w:t>
      </w:r>
      <w:r w:rsidR="003B0A1B" w:rsidRPr="00B212DA">
        <w:rPr>
          <w:rFonts w:ascii="Bembo Std" w:hAnsi="Bembo Std"/>
          <w:sz w:val="24"/>
          <w:szCs w:val="24"/>
        </w:rPr>
        <w:t xml:space="preserve">, smoothed out by adroit character placement in prototypical </w:t>
      </w:r>
      <w:r w:rsidR="003B0A1B" w:rsidRPr="00B212DA">
        <w:rPr>
          <w:rFonts w:ascii="Bembo Std" w:hAnsi="Bembo Std"/>
          <w:i/>
          <w:sz w:val="24"/>
          <w:szCs w:val="24"/>
        </w:rPr>
        <w:t>liaisons de scènes</w:t>
      </w:r>
      <w:r w:rsidR="003B0A1B" w:rsidRPr="00B212DA">
        <w:rPr>
          <w:rFonts w:ascii="Bembo Std" w:hAnsi="Bembo Std"/>
          <w:sz w:val="24"/>
          <w:szCs w:val="24"/>
        </w:rPr>
        <w:t xml:space="preserve">, and </w:t>
      </w:r>
      <w:r w:rsidR="003B0A1B" w:rsidRPr="00B212DA">
        <w:rPr>
          <w:rFonts w:ascii="Bembo Std" w:hAnsi="Bembo Std"/>
          <w:sz w:val="24"/>
          <w:szCs w:val="24"/>
        </w:rPr>
        <w:lastRenderedPageBreak/>
        <w:t xml:space="preserve">ultimately resolved into a happy ending in keeping with the libertine atmosphere of the Venetian carnival season. </w:t>
      </w:r>
    </w:p>
    <w:p w:rsidR="008F14A9" w:rsidRPr="00B212DA" w:rsidRDefault="008F14A9" w:rsidP="00D66CDE">
      <w:pPr>
        <w:spacing w:after="0" w:line="480" w:lineRule="auto"/>
        <w:rPr>
          <w:rFonts w:ascii="Bembo Std" w:hAnsi="Bembo Std"/>
          <w:sz w:val="24"/>
          <w:szCs w:val="24"/>
        </w:rPr>
      </w:pPr>
    </w:p>
    <w:p w:rsidR="003C099A" w:rsidRPr="003C099A" w:rsidRDefault="003C099A" w:rsidP="00D66CDE">
      <w:pPr>
        <w:spacing w:after="0" w:line="480" w:lineRule="auto"/>
        <w:rPr>
          <w:rFonts w:ascii="Bembo Std" w:hAnsi="Bembo Std"/>
          <w:sz w:val="24"/>
          <w:szCs w:val="24"/>
        </w:rPr>
      </w:pPr>
      <w:r>
        <w:rPr>
          <w:rFonts w:ascii="Bembo Std" w:hAnsi="Bembo Std"/>
          <w:i/>
          <w:sz w:val="24"/>
          <w:szCs w:val="24"/>
        </w:rPr>
        <w:t>La virtù de’ strali d’Amore</w:t>
      </w:r>
    </w:p>
    <w:p w:rsidR="00AE4689" w:rsidRPr="00B212DA" w:rsidRDefault="003C099A" w:rsidP="00D66CDE">
      <w:pPr>
        <w:spacing w:after="0" w:line="480" w:lineRule="auto"/>
        <w:rPr>
          <w:rFonts w:ascii="Bembo Std" w:hAnsi="Bembo Std"/>
          <w:sz w:val="24"/>
          <w:szCs w:val="24"/>
        </w:rPr>
      </w:pPr>
      <w:r>
        <w:rPr>
          <w:rFonts w:ascii="Bembo Std" w:hAnsi="Bembo Std"/>
          <w:sz w:val="24"/>
          <w:szCs w:val="24"/>
        </w:rPr>
        <w:t xml:space="preserve">Faustini’s first libretto was titled </w:t>
      </w:r>
      <w:r w:rsidR="00106C7B" w:rsidRPr="00B212DA">
        <w:rPr>
          <w:rFonts w:ascii="Bembo Std" w:hAnsi="Bembo Std"/>
          <w:i/>
          <w:sz w:val="24"/>
          <w:szCs w:val="24"/>
        </w:rPr>
        <w:t>La virtù</w:t>
      </w:r>
      <w:r>
        <w:rPr>
          <w:rFonts w:ascii="Bembo Std" w:hAnsi="Bembo Std"/>
          <w:i/>
          <w:sz w:val="24"/>
          <w:szCs w:val="24"/>
        </w:rPr>
        <w:t xml:space="preserve"> de’ strali d’Amore</w:t>
      </w:r>
      <w:r w:rsidR="00106C7B" w:rsidRPr="00B212DA">
        <w:rPr>
          <w:rFonts w:ascii="Bembo Std" w:hAnsi="Bembo Std"/>
          <w:i/>
          <w:sz w:val="24"/>
          <w:szCs w:val="24"/>
        </w:rPr>
        <w:t xml:space="preserve"> </w:t>
      </w:r>
      <w:r w:rsidR="00106C7B" w:rsidRPr="00B212DA">
        <w:rPr>
          <w:rFonts w:ascii="Bembo Std" w:hAnsi="Bembo Std"/>
          <w:sz w:val="24"/>
          <w:szCs w:val="24"/>
        </w:rPr>
        <w:t>(1642)</w:t>
      </w:r>
      <w:r>
        <w:rPr>
          <w:rFonts w:ascii="Bembo Std" w:hAnsi="Bembo Std"/>
          <w:sz w:val="24"/>
          <w:szCs w:val="24"/>
        </w:rPr>
        <w:t>,</w:t>
      </w:r>
      <w:r w:rsidR="00CD5BC8" w:rsidRPr="00B212DA">
        <w:rPr>
          <w:rStyle w:val="FootnoteReference"/>
          <w:rFonts w:ascii="Bembo Std" w:hAnsi="Bembo Std"/>
          <w:sz w:val="24"/>
          <w:szCs w:val="24"/>
        </w:rPr>
        <w:footnoteReference w:id="109"/>
      </w:r>
      <w:r w:rsidR="00106C7B" w:rsidRPr="00B212DA">
        <w:rPr>
          <w:rFonts w:ascii="Bembo Std" w:hAnsi="Bembo Std"/>
          <w:sz w:val="24"/>
          <w:szCs w:val="24"/>
        </w:rPr>
        <w:t xml:space="preserve"> set to music by Cavalli and premiered the same year at the Teatro San Cassiano. </w:t>
      </w:r>
      <w:r w:rsidR="00D0144C" w:rsidRPr="00B212DA">
        <w:rPr>
          <w:rFonts w:ascii="Bembo Std" w:hAnsi="Bembo Std"/>
          <w:sz w:val="24"/>
          <w:szCs w:val="24"/>
        </w:rPr>
        <w:t>Based on figures from Greek mythology, its cast of characters is truly extensive, including seven gods, two “</w:t>
      </w:r>
      <w:r w:rsidR="00DB5457">
        <w:rPr>
          <w:rFonts w:ascii="Bembo Std" w:hAnsi="Bembo Std"/>
          <w:sz w:val="24"/>
          <w:szCs w:val="24"/>
        </w:rPr>
        <w:t>allegories</w:t>
      </w:r>
      <w:r w:rsidR="00D0144C" w:rsidRPr="00B212DA">
        <w:rPr>
          <w:rFonts w:ascii="Bembo Std" w:hAnsi="Bembo Std"/>
          <w:sz w:val="24"/>
          <w:szCs w:val="24"/>
        </w:rPr>
        <w:t xml:space="preserve">” (Caprice and Pleasure) that appear in the Prologue, fourteen humans (who themselves are divided into eight nobles and their six servants), and five “choruses” representing different factions. True to the formula described above, the plot involves two pairs of lovers, Pallante and Cleria, and Meonte and Erabena, who </w:t>
      </w:r>
      <w:r w:rsidR="00DB5457">
        <w:rPr>
          <w:rFonts w:ascii="Bembo Std" w:hAnsi="Bembo Std"/>
          <w:sz w:val="24"/>
          <w:szCs w:val="24"/>
        </w:rPr>
        <w:t xml:space="preserve">are initially estranged </w:t>
      </w:r>
      <w:r w:rsidR="0009249E" w:rsidRPr="00B212DA">
        <w:rPr>
          <w:rFonts w:ascii="Bembo Std" w:hAnsi="Bembo Std"/>
          <w:sz w:val="24"/>
          <w:szCs w:val="24"/>
        </w:rPr>
        <w:t xml:space="preserve">from </w:t>
      </w:r>
      <w:r w:rsidR="00DB5457">
        <w:rPr>
          <w:rFonts w:ascii="Bembo Std" w:hAnsi="Bembo Std"/>
          <w:sz w:val="24"/>
          <w:szCs w:val="24"/>
        </w:rPr>
        <w:t>one an</w:t>
      </w:r>
      <w:r w:rsidR="0009249E" w:rsidRPr="00B212DA">
        <w:rPr>
          <w:rFonts w:ascii="Bembo Std" w:hAnsi="Bembo Std"/>
          <w:sz w:val="24"/>
          <w:szCs w:val="24"/>
        </w:rPr>
        <w:t>other</w:t>
      </w:r>
      <w:r w:rsidR="00D0144C" w:rsidRPr="00B212DA">
        <w:rPr>
          <w:rFonts w:ascii="Bembo Std" w:hAnsi="Bembo Std"/>
          <w:sz w:val="24"/>
          <w:szCs w:val="24"/>
        </w:rPr>
        <w:t xml:space="preserve">. </w:t>
      </w:r>
      <w:r w:rsidR="003A5FF2" w:rsidRPr="00B212DA">
        <w:rPr>
          <w:rFonts w:ascii="Bembo Std" w:hAnsi="Bembo Std"/>
          <w:sz w:val="24"/>
          <w:szCs w:val="24"/>
        </w:rPr>
        <w:t>The plot</w:t>
      </w:r>
      <w:r w:rsidR="00DB5457">
        <w:rPr>
          <w:rFonts w:ascii="Bembo Std" w:hAnsi="Bembo Std"/>
          <w:sz w:val="24"/>
          <w:szCs w:val="24"/>
        </w:rPr>
        <w:t>’s</w:t>
      </w:r>
      <w:r w:rsidR="003A5FF2" w:rsidRPr="00B212DA">
        <w:rPr>
          <w:rFonts w:ascii="Bembo Std" w:hAnsi="Bembo Std"/>
          <w:sz w:val="24"/>
          <w:szCs w:val="24"/>
        </w:rPr>
        <w:t xml:space="preserve"> twists </w:t>
      </w:r>
      <w:r w:rsidR="00DB5457">
        <w:rPr>
          <w:rFonts w:ascii="Bembo Std" w:hAnsi="Bembo Std"/>
          <w:sz w:val="24"/>
          <w:szCs w:val="24"/>
        </w:rPr>
        <w:t xml:space="preserve">and turns </w:t>
      </w:r>
      <w:r w:rsidR="003A5FF2" w:rsidRPr="00B212DA">
        <w:rPr>
          <w:rFonts w:ascii="Bembo Std" w:hAnsi="Bembo Std"/>
          <w:sz w:val="24"/>
          <w:szCs w:val="24"/>
        </w:rPr>
        <w:t>run the gamut: disguise, abduction, and recognition all serve to move the story along</w:t>
      </w:r>
      <w:r w:rsidR="00AE4689" w:rsidRPr="00B212DA">
        <w:rPr>
          <w:rFonts w:ascii="Bembo Std" w:hAnsi="Bembo Std"/>
          <w:sz w:val="24"/>
          <w:szCs w:val="24"/>
        </w:rPr>
        <w:t xml:space="preserve">, with the central plot device being, as suggested by the title, </w:t>
      </w:r>
      <w:r w:rsidR="00996ECF" w:rsidRPr="00B212DA">
        <w:rPr>
          <w:rFonts w:ascii="Bembo Std" w:hAnsi="Bembo Std"/>
          <w:sz w:val="24"/>
          <w:szCs w:val="24"/>
        </w:rPr>
        <w:t>Amore’s (</w:t>
      </w:r>
      <w:r w:rsidR="00AE4689" w:rsidRPr="00B212DA">
        <w:rPr>
          <w:rFonts w:ascii="Bembo Std" w:hAnsi="Bembo Std"/>
          <w:sz w:val="24"/>
          <w:szCs w:val="24"/>
        </w:rPr>
        <w:t>Cupid’s</w:t>
      </w:r>
      <w:r w:rsidR="00996ECF" w:rsidRPr="00B212DA">
        <w:rPr>
          <w:rFonts w:ascii="Bembo Std" w:hAnsi="Bembo Std"/>
          <w:sz w:val="24"/>
          <w:szCs w:val="24"/>
        </w:rPr>
        <w:t>)</w:t>
      </w:r>
      <w:r w:rsidR="00AE4689" w:rsidRPr="00B212DA">
        <w:rPr>
          <w:rFonts w:ascii="Bembo Std" w:hAnsi="Bembo Std"/>
          <w:sz w:val="24"/>
          <w:szCs w:val="24"/>
        </w:rPr>
        <w:t xml:space="preserve"> arrows. Unlike </w:t>
      </w:r>
      <w:r w:rsidR="00AE4689" w:rsidRPr="00B212DA">
        <w:rPr>
          <w:rFonts w:ascii="Bembo Std" w:hAnsi="Bembo Std"/>
          <w:i/>
          <w:sz w:val="24"/>
          <w:szCs w:val="24"/>
        </w:rPr>
        <w:t>Giasone</w:t>
      </w:r>
      <w:r w:rsidR="00AE4689" w:rsidRPr="00B212DA">
        <w:rPr>
          <w:rFonts w:ascii="Bembo Std" w:hAnsi="Bembo Std"/>
          <w:sz w:val="24"/>
          <w:szCs w:val="24"/>
        </w:rPr>
        <w:t xml:space="preserve">, where the gods ultimately have no impact on the story’s events, here they are involved in the plot, often interacting directly with the mortals. The final seven scenes of Act III are particularly noteworthy, as they </w:t>
      </w:r>
      <w:r w:rsidR="002C4B22" w:rsidRPr="00B212DA">
        <w:rPr>
          <w:rFonts w:ascii="Bembo Std" w:hAnsi="Bembo Std"/>
          <w:sz w:val="24"/>
          <w:szCs w:val="24"/>
        </w:rPr>
        <w:t xml:space="preserve">seem to </w:t>
      </w:r>
      <w:r w:rsidR="00AE4689" w:rsidRPr="00B212DA">
        <w:rPr>
          <w:rFonts w:ascii="Bembo Std" w:hAnsi="Bembo Std"/>
          <w:sz w:val="24"/>
          <w:szCs w:val="24"/>
        </w:rPr>
        <w:t>fo</w:t>
      </w:r>
      <w:r w:rsidR="00DB5457">
        <w:rPr>
          <w:rFonts w:ascii="Bembo Std" w:hAnsi="Bembo Std"/>
          <w:sz w:val="24"/>
          <w:szCs w:val="24"/>
        </w:rPr>
        <w:t>rm</w:t>
      </w:r>
      <w:r w:rsidR="00AE4689" w:rsidRPr="00B212DA">
        <w:rPr>
          <w:rFonts w:ascii="Bembo Std" w:hAnsi="Bembo Std"/>
          <w:sz w:val="24"/>
          <w:szCs w:val="24"/>
        </w:rPr>
        <w:t xml:space="preserve"> a crescendo pattern similar to Cicognini’s Venetian librettos</w:t>
      </w:r>
      <w:r w:rsidR="002A5D0E">
        <w:rPr>
          <w:rFonts w:ascii="Bembo Std" w:hAnsi="Bembo Std"/>
          <w:sz w:val="24"/>
          <w:szCs w:val="24"/>
        </w:rPr>
        <w:t xml:space="preserve"> (Table 3.11)</w:t>
      </w:r>
      <w:r w:rsidR="00AE4689" w:rsidRPr="00B212DA">
        <w:rPr>
          <w:rFonts w:ascii="Bembo Std" w:hAnsi="Bembo Std"/>
          <w:sz w:val="24"/>
          <w:szCs w:val="24"/>
        </w:rPr>
        <w:t xml:space="preserve">. </w:t>
      </w:r>
    </w:p>
    <w:p w:rsidR="00AE4689" w:rsidRPr="00B212DA" w:rsidRDefault="00AE4689" w:rsidP="00D66CDE">
      <w:pPr>
        <w:spacing w:after="0" w:line="480" w:lineRule="auto"/>
        <w:rPr>
          <w:rFonts w:ascii="Bembo Std" w:hAnsi="Bembo Std"/>
          <w:sz w:val="24"/>
          <w:szCs w:val="24"/>
        </w:rPr>
      </w:pPr>
    </w:p>
    <w:p w:rsidR="00AE4689" w:rsidRPr="000F302E" w:rsidRDefault="00AE4689" w:rsidP="00AE4689">
      <w:pPr>
        <w:spacing w:after="0" w:line="480" w:lineRule="auto"/>
        <w:jc w:val="center"/>
        <w:rPr>
          <w:rFonts w:ascii="Bembo Std" w:hAnsi="Bembo Std"/>
          <w:sz w:val="24"/>
          <w:szCs w:val="24"/>
          <w:u w:val="single"/>
        </w:rPr>
      </w:pPr>
      <w:r w:rsidRPr="000F302E">
        <w:rPr>
          <w:rFonts w:ascii="Bembo Std" w:hAnsi="Bembo Std"/>
          <w:b/>
          <w:smallCaps/>
          <w:sz w:val="24"/>
          <w:szCs w:val="24"/>
          <w:u w:val="single"/>
        </w:rPr>
        <w:t xml:space="preserve">Table </w:t>
      </w:r>
      <w:r w:rsidR="00B212DA" w:rsidRPr="000F302E">
        <w:rPr>
          <w:rFonts w:ascii="Bembo Std" w:hAnsi="Bembo Std"/>
          <w:b/>
          <w:smallCaps/>
          <w:sz w:val="24"/>
          <w:szCs w:val="24"/>
          <w:u w:val="single"/>
        </w:rPr>
        <w:t>3.11</w:t>
      </w:r>
      <w:r w:rsidRPr="000F302E">
        <w:rPr>
          <w:rFonts w:ascii="Bembo Std" w:hAnsi="Bembo Std"/>
          <w:b/>
          <w:smallCaps/>
          <w:sz w:val="24"/>
          <w:szCs w:val="24"/>
          <w:u w:val="single"/>
        </w:rPr>
        <w:t xml:space="preserve">: </w:t>
      </w:r>
      <w:r w:rsidRPr="000F302E">
        <w:rPr>
          <w:rFonts w:ascii="Bembo Std" w:hAnsi="Bembo Std"/>
          <w:b/>
          <w:i/>
          <w:smallCaps/>
          <w:sz w:val="24"/>
          <w:szCs w:val="24"/>
          <w:u w:val="single"/>
        </w:rPr>
        <w:t>La virtù de’ strali d’Amore</w:t>
      </w:r>
      <w:r w:rsidRPr="000F302E">
        <w:rPr>
          <w:rFonts w:ascii="Bembo Std" w:hAnsi="Bembo Std"/>
          <w:b/>
          <w:smallCaps/>
          <w:sz w:val="24"/>
          <w:szCs w:val="24"/>
          <w:u w:val="single"/>
        </w:rPr>
        <w:t>,</w:t>
      </w:r>
      <w:r w:rsidRPr="009E18F2">
        <w:rPr>
          <w:rFonts w:ascii="Bembo Std" w:hAnsi="Bembo Std"/>
          <w:b/>
          <w:sz w:val="24"/>
          <w:szCs w:val="24"/>
          <w:u w:val="single"/>
        </w:rPr>
        <w:t xml:space="preserve"> </w:t>
      </w:r>
      <w:r w:rsidR="009E18F2" w:rsidRPr="009E18F2">
        <w:rPr>
          <w:rFonts w:ascii="Bembo Std" w:hAnsi="Bembo Std"/>
          <w:b/>
          <w:sz w:val="24"/>
          <w:szCs w:val="24"/>
          <w:u w:val="single"/>
        </w:rPr>
        <w:t>III.</w:t>
      </w:r>
      <w:r w:rsidRPr="009E18F2">
        <w:rPr>
          <w:rFonts w:ascii="Bembo Std" w:hAnsi="Bembo Std"/>
          <w:b/>
          <w:smallCaps/>
          <w:sz w:val="24"/>
          <w:szCs w:val="24"/>
          <w:u w:val="single"/>
        </w:rPr>
        <w:t>11-16</w:t>
      </w:r>
      <w:r w:rsidRPr="000F302E">
        <w:rPr>
          <w:rFonts w:ascii="Bembo Std" w:hAnsi="Bembo Std"/>
          <w:b/>
          <w:smallCaps/>
          <w:sz w:val="24"/>
          <w:szCs w:val="24"/>
          <w:u w:val="single"/>
        </w:rPr>
        <w:t xml:space="preserve"> Character Distribution</w:t>
      </w:r>
    </w:p>
    <w:tbl>
      <w:tblPr>
        <w:tblStyle w:val="TableGrid"/>
        <w:tblW w:w="0" w:type="auto"/>
        <w:jc w:val="center"/>
        <w:tblLook w:val="04A0"/>
      </w:tblPr>
      <w:tblGrid>
        <w:gridCol w:w="799"/>
        <w:gridCol w:w="5400"/>
      </w:tblGrid>
      <w:tr w:rsidR="00AE4689" w:rsidRPr="00B212DA" w:rsidTr="005A4152">
        <w:trPr>
          <w:trHeight w:val="300"/>
          <w:jc w:val="center"/>
        </w:trPr>
        <w:tc>
          <w:tcPr>
            <w:tcW w:w="799" w:type="dxa"/>
            <w:noWrap/>
            <w:hideMark/>
          </w:tcPr>
          <w:p w:rsidR="00AE4689" w:rsidRPr="00B212DA" w:rsidRDefault="005A4152" w:rsidP="00AE4689">
            <w:pPr>
              <w:rPr>
                <w:rFonts w:ascii="Bembo Std" w:hAnsi="Bembo Std"/>
                <w:sz w:val="24"/>
                <w:szCs w:val="24"/>
              </w:rPr>
            </w:pPr>
            <w:r w:rsidRPr="00B212DA">
              <w:rPr>
                <w:rFonts w:ascii="Bembo Std" w:hAnsi="Bembo Std"/>
                <w:sz w:val="24"/>
                <w:szCs w:val="24"/>
              </w:rPr>
              <w:t>III.11</w:t>
            </w:r>
          </w:p>
        </w:tc>
        <w:tc>
          <w:tcPr>
            <w:tcW w:w="5400" w:type="dxa"/>
            <w:noWrap/>
            <w:hideMark/>
          </w:tcPr>
          <w:p w:rsidR="00AE4689" w:rsidRPr="00B212DA" w:rsidRDefault="00AE4689" w:rsidP="00AE4689">
            <w:pPr>
              <w:rPr>
                <w:rFonts w:ascii="Bembo Std" w:hAnsi="Bembo Std"/>
                <w:sz w:val="24"/>
                <w:szCs w:val="24"/>
              </w:rPr>
            </w:pPr>
            <w:r w:rsidRPr="00B212DA">
              <w:rPr>
                <w:rFonts w:ascii="Bembo Std" w:hAnsi="Bembo Std"/>
                <w:sz w:val="24"/>
                <w:szCs w:val="24"/>
              </w:rPr>
              <w:t>Pallante</w:t>
            </w:r>
          </w:p>
        </w:tc>
      </w:tr>
      <w:tr w:rsidR="00AE4689" w:rsidRPr="00B212DA" w:rsidTr="005A4152">
        <w:trPr>
          <w:trHeight w:val="300"/>
          <w:jc w:val="center"/>
        </w:trPr>
        <w:tc>
          <w:tcPr>
            <w:tcW w:w="799" w:type="dxa"/>
            <w:noWrap/>
            <w:hideMark/>
          </w:tcPr>
          <w:p w:rsidR="00AE4689" w:rsidRPr="00B212DA" w:rsidRDefault="005A4152" w:rsidP="00AE4689">
            <w:pPr>
              <w:rPr>
                <w:rFonts w:ascii="Bembo Std" w:hAnsi="Bembo Std"/>
                <w:sz w:val="24"/>
                <w:szCs w:val="24"/>
              </w:rPr>
            </w:pPr>
            <w:r w:rsidRPr="00B212DA">
              <w:rPr>
                <w:rFonts w:ascii="Bembo Std" w:hAnsi="Bembo Std"/>
                <w:sz w:val="24"/>
                <w:szCs w:val="24"/>
              </w:rPr>
              <w:t>III.12</w:t>
            </w:r>
          </w:p>
        </w:tc>
        <w:tc>
          <w:tcPr>
            <w:tcW w:w="5400" w:type="dxa"/>
            <w:noWrap/>
            <w:hideMark/>
          </w:tcPr>
          <w:p w:rsidR="00AE4689" w:rsidRPr="00B212DA" w:rsidRDefault="00AE4689" w:rsidP="00AE4689">
            <w:pPr>
              <w:rPr>
                <w:rFonts w:ascii="Bembo Std" w:hAnsi="Bembo Std"/>
                <w:sz w:val="24"/>
                <w:szCs w:val="24"/>
              </w:rPr>
            </w:pPr>
            <w:r w:rsidRPr="00B212DA">
              <w:rPr>
                <w:rFonts w:ascii="Bembo Std" w:hAnsi="Bembo Std"/>
                <w:sz w:val="24"/>
                <w:szCs w:val="24"/>
              </w:rPr>
              <w:t>Darete, Pallante</w:t>
            </w:r>
          </w:p>
        </w:tc>
      </w:tr>
      <w:tr w:rsidR="00AE4689" w:rsidRPr="00B212DA" w:rsidTr="005A4152">
        <w:trPr>
          <w:trHeight w:val="300"/>
          <w:jc w:val="center"/>
        </w:trPr>
        <w:tc>
          <w:tcPr>
            <w:tcW w:w="799" w:type="dxa"/>
            <w:noWrap/>
            <w:hideMark/>
          </w:tcPr>
          <w:p w:rsidR="00AE4689" w:rsidRPr="00B212DA" w:rsidRDefault="005A4152" w:rsidP="00AE4689">
            <w:pPr>
              <w:rPr>
                <w:rFonts w:ascii="Bembo Std" w:hAnsi="Bembo Std"/>
                <w:sz w:val="24"/>
                <w:szCs w:val="24"/>
              </w:rPr>
            </w:pPr>
            <w:r w:rsidRPr="00B212DA">
              <w:rPr>
                <w:rFonts w:ascii="Bembo Std" w:hAnsi="Bembo Std"/>
                <w:sz w:val="24"/>
                <w:szCs w:val="24"/>
              </w:rPr>
              <w:t>III.13</w:t>
            </w:r>
          </w:p>
        </w:tc>
        <w:tc>
          <w:tcPr>
            <w:tcW w:w="5400" w:type="dxa"/>
            <w:noWrap/>
            <w:hideMark/>
          </w:tcPr>
          <w:p w:rsidR="00AE4689" w:rsidRPr="00B212DA" w:rsidRDefault="00AE4689" w:rsidP="00AE4689">
            <w:pPr>
              <w:rPr>
                <w:rFonts w:ascii="Bembo Std" w:hAnsi="Bembo Std"/>
                <w:sz w:val="24"/>
                <w:szCs w:val="24"/>
              </w:rPr>
            </w:pPr>
            <w:r w:rsidRPr="00B212DA">
              <w:rPr>
                <w:rFonts w:ascii="Bembo Std" w:hAnsi="Bembo Std"/>
                <w:sz w:val="24"/>
                <w:szCs w:val="24"/>
              </w:rPr>
              <w:t>Meonte, Eumete, Pallante, Darete</w:t>
            </w:r>
          </w:p>
        </w:tc>
      </w:tr>
      <w:tr w:rsidR="00AE4689" w:rsidRPr="00B212DA" w:rsidTr="005A4152">
        <w:trPr>
          <w:trHeight w:val="300"/>
          <w:jc w:val="center"/>
        </w:trPr>
        <w:tc>
          <w:tcPr>
            <w:tcW w:w="799" w:type="dxa"/>
            <w:noWrap/>
            <w:hideMark/>
          </w:tcPr>
          <w:p w:rsidR="00AE4689" w:rsidRPr="00B212DA" w:rsidRDefault="005A4152" w:rsidP="00AE4689">
            <w:pPr>
              <w:rPr>
                <w:rFonts w:ascii="Bembo Std" w:hAnsi="Bembo Std"/>
                <w:sz w:val="24"/>
                <w:szCs w:val="24"/>
              </w:rPr>
            </w:pPr>
            <w:r w:rsidRPr="00B212DA">
              <w:rPr>
                <w:rFonts w:ascii="Bembo Std" w:hAnsi="Bembo Std"/>
                <w:sz w:val="24"/>
                <w:szCs w:val="24"/>
              </w:rPr>
              <w:t>III.14</w:t>
            </w:r>
          </w:p>
        </w:tc>
        <w:tc>
          <w:tcPr>
            <w:tcW w:w="5400" w:type="dxa"/>
            <w:noWrap/>
            <w:hideMark/>
          </w:tcPr>
          <w:p w:rsidR="00AE4689" w:rsidRPr="00B212DA" w:rsidRDefault="00AE4689" w:rsidP="00AE4689">
            <w:pPr>
              <w:rPr>
                <w:rFonts w:ascii="Bembo Std" w:hAnsi="Bembo Std"/>
                <w:sz w:val="24"/>
                <w:szCs w:val="24"/>
              </w:rPr>
            </w:pPr>
            <w:r w:rsidRPr="00B212DA">
              <w:rPr>
                <w:rFonts w:ascii="Bembo Std" w:hAnsi="Bembo Std"/>
                <w:sz w:val="24"/>
                <w:szCs w:val="24"/>
              </w:rPr>
              <w:t>Cleandra, Meonte, Pallante, Eumete, Darete</w:t>
            </w:r>
          </w:p>
        </w:tc>
      </w:tr>
      <w:tr w:rsidR="00AE4689" w:rsidRPr="00B212DA" w:rsidTr="005A4152">
        <w:trPr>
          <w:trHeight w:val="300"/>
          <w:jc w:val="center"/>
        </w:trPr>
        <w:tc>
          <w:tcPr>
            <w:tcW w:w="799" w:type="dxa"/>
            <w:noWrap/>
            <w:hideMark/>
          </w:tcPr>
          <w:p w:rsidR="00AE4689" w:rsidRPr="00B212DA" w:rsidRDefault="005A4152" w:rsidP="00AE4689">
            <w:pPr>
              <w:rPr>
                <w:rFonts w:ascii="Bembo Std" w:hAnsi="Bembo Std"/>
                <w:sz w:val="24"/>
                <w:szCs w:val="24"/>
              </w:rPr>
            </w:pPr>
            <w:r w:rsidRPr="00B212DA">
              <w:rPr>
                <w:rFonts w:ascii="Bembo Std" w:hAnsi="Bembo Std"/>
                <w:sz w:val="24"/>
                <w:szCs w:val="24"/>
              </w:rPr>
              <w:t>III.15</w:t>
            </w:r>
          </w:p>
        </w:tc>
        <w:tc>
          <w:tcPr>
            <w:tcW w:w="5400" w:type="dxa"/>
            <w:noWrap/>
            <w:hideMark/>
          </w:tcPr>
          <w:p w:rsidR="00AE4689" w:rsidRPr="00B212DA" w:rsidRDefault="00AE4689" w:rsidP="00AE4689">
            <w:pPr>
              <w:rPr>
                <w:rFonts w:ascii="Bembo Std" w:hAnsi="Bembo Std"/>
                <w:sz w:val="24"/>
                <w:szCs w:val="24"/>
              </w:rPr>
            </w:pPr>
            <w:r w:rsidRPr="00B212DA">
              <w:rPr>
                <w:rFonts w:ascii="Bembo Std" w:hAnsi="Bembo Std"/>
                <w:sz w:val="24"/>
                <w:szCs w:val="24"/>
              </w:rPr>
              <w:t>Evagora, Darete, Pallante, Meonte, Cleandra, Eumete</w:t>
            </w:r>
          </w:p>
        </w:tc>
      </w:tr>
      <w:tr w:rsidR="00AE4689" w:rsidRPr="00B212DA" w:rsidTr="005A4152">
        <w:trPr>
          <w:trHeight w:val="300"/>
          <w:jc w:val="center"/>
        </w:trPr>
        <w:tc>
          <w:tcPr>
            <w:tcW w:w="799" w:type="dxa"/>
            <w:noWrap/>
            <w:hideMark/>
          </w:tcPr>
          <w:p w:rsidR="00AE4689" w:rsidRPr="00B212DA" w:rsidRDefault="005A4152" w:rsidP="00AE4689">
            <w:pPr>
              <w:rPr>
                <w:rFonts w:ascii="Bembo Std" w:hAnsi="Bembo Std"/>
                <w:sz w:val="24"/>
                <w:szCs w:val="24"/>
              </w:rPr>
            </w:pPr>
            <w:r w:rsidRPr="00B212DA">
              <w:rPr>
                <w:rFonts w:ascii="Bembo Std" w:hAnsi="Bembo Std"/>
                <w:sz w:val="24"/>
                <w:szCs w:val="24"/>
              </w:rPr>
              <w:t>III.16</w:t>
            </w:r>
          </w:p>
        </w:tc>
        <w:tc>
          <w:tcPr>
            <w:tcW w:w="5400" w:type="dxa"/>
            <w:noWrap/>
            <w:hideMark/>
          </w:tcPr>
          <w:p w:rsidR="00AE4689" w:rsidRPr="00B212DA" w:rsidRDefault="00AE4689" w:rsidP="00AE4689">
            <w:pPr>
              <w:rPr>
                <w:rFonts w:ascii="Bembo Std" w:hAnsi="Bembo Std"/>
                <w:sz w:val="24"/>
                <w:szCs w:val="24"/>
              </w:rPr>
            </w:pPr>
            <w:r w:rsidRPr="00B212DA">
              <w:rPr>
                <w:rFonts w:ascii="Bembo Std" w:hAnsi="Bembo Std"/>
                <w:sz w:val="24"/>
                <w:szCs w:val="24"/>
              </w:rPr>
              <w:t>Amore, Venere, Psiche</w:t>
            </w:r>
          </w:p>
        </w:tc>
      </w:tr>
    </w:tbl>
    <w:p w:rsidR="00D0144C" w:rsidRPr="00B212DA" w:rsidRDefault="00D0144C" w:rsidP="00D66CDE">
      <w:pPr>
        <w:spacing w:after="0" w:line="480" w:lineRule="auto"/>
        <w:rPr>
          <w:rFonts w:ascii="Bembo Std" w:hAnsi="Bembo Std"/>
          <w:sz w:val="24"/>
          <w:szCs w:val="24"/>
        </w:rPr>
      </w:pPr>
    </w:p>
    <w:p w:rsidR="00D66CDE" w:rsidRPr="00B212DA" w:rsidRDefault="00AE4689" w:rsidP="00D66CDE">
      <w:pPr>
        <w:spacing w:after="0" w:line="480" w:lineRule="auto"/>
        <w:rPr>
          <w:rFonts w:ascii="Bembo Std" w:hAnsi="Bembo Std"/>
          <w:sz w:val="24"/>
          <w:szCs w:val="24"/>
        </w:rPr>
      </w:pPr>
      <w:r w:rsidRPr="00B212DA">
        <w:rPr>
          <w:rFonts w:ascii="Bembo Std" w:hAnsi="Bembo Std"/>
          <w:sz w:val="24"/>
          <w:szCs w:val="24"/>
        </w:rPr>
        <w:lastRenderedPageBreak/>
        <w:tab/>
      </w:r>
      <w:r w:rsidR="00996ECF" w:rsidRPr="00B212DA">
        <w:rPr>
          <w:rFonts w:ascii="Bembo Std" w:hAnsi="Bembo Std"/>
          <w:sz w:val="24"/>
          <w:szCs w:val="24"/>
        </w:rPr>
        <w:t xml:space="preserve">In this seven-scene arc, Pallante rescues Darete (brother of Cleria, who now loves Pallante because she was pricked with one of Amore’s arrows) from the thrall of the sorceress Ericlea. Meonte, erstwhile lover of Cleria, arrives on the scene seeking revenge against Pallante for having taken Cleria away from him, and is accompanied by Eumete, who in reality is Erabena the daughter of the King of Athens and who is in love with Meonte. As Pallante and Meonte </w:t>
      </w:r>
      <w:r w:rsidR="00DB5457">
        <w:rPr>
          <w:rFonts w:ascii="Bembo Std" w:hAnsi="Bembo Std"/>
          <w:sz w:val="24"/>
          <w:szCs w:val="24"/>
        </w:rPr>
        <w:t>prepare</w:t>
      </w:r>
      <w:r w:rsidR="00996ECF" w:rsidRPr="00B212DA">
        <w:rPr>
          <w:rFonts w:ascii="Bembo Std" w:hAnsi="Bembo Std"/>
          <w:sz w:val="24"/>
          <w:szCs w:val="24"/>
        </w:rPr>
        <w:t xml:space="preserve"> to duel</w:t>
      </w:r>
      <w:r w:rsidR="00DB5457">
        <w:rPr>
          <w:rFonts w:ascii="Bembo Std" w:hAnsi="Bembo Std"/>
          <w:sz w:val="24"/>
          <w:szCs w:val="24"/>
        </w:rPr>
        <w:t xml:space="preserve"> for Cleria’s hand</w:t>
      </w:r>
      <w:r w:rsidR="00996ECF" w:rsidRPr="00B212DA">
        <w:rPr>
          <w:rFonts w:ascii="Bembo Std" w:hAnsi="Bembo Std"/>
          <w:sz w:val="24"/>
          <w:szCs w:val="24"/>
        </w:rPr>
        <w:t xml:space="preserve">, Cleandra, another sorceress (and a friend of Meonte), appears on stage and reveals that Pallante and Meonte are in fact long-lost brothers. Evagora, father of Cleria and Darete and King of Cyprus, then appears, is reunited with Darete (who, again, had up until this scene arc been under the thrall of the sorceress Ericlea), </w:t>
      </w:r>
      <w:r w:rsidR="002C4B22" w:rsidRPr="00B212DA">
        <w:rPr>
          <w:rFonts w:ascii="Bembo Std" w:hAnsi="Bembo Std"/>
          <w:sz w:val="24"/>
          <w:szCs w:val="24"/>
        </w:rPr>
        <w:t>and accepts the now-chastened Meonte’s</w:t>
      </w:r>
      <w:r w:rsidR="00CD5BC8" w:rsidRPr="00B212DA">
        <w:rPr>
          <w:rFonts w:ascii="Bembo Std" w:hAnsi="Bembo Std"/>
          <w:sz w:val="24"/>
          <w:szCs w:val="24"/>
        </w:rPr>
        <w:t xml:space="preserve"> fealty</w:t>
      </w:r>
      <w:r w:rsidR="002C4B22" w:rsidRPr="00B212DA">
        <w:rPr>
          <w:rFonts w:ascii="Bembo Std" w:hAnsi="Bembo Std"/>
          <w:sz w:val="24"/>
          <w:szCs w:val="24"/>
        </w:rPr>
        <w:t xml:space="preserve">. All seems well, as now Pallante is free to love Cleria (whom Meonte has ceded to his brother), and Meonte and Eumete/Erabena are now available </w:t>
      </w:r>
      <w:r w:rsidR="00DB5457">
        <w:rPr>
          <w:rFonts w:ascii="Bembo Std" w:hAnsi="Bembo Std"/>
          <w:sz w:val="24"/>
          <w:szCs w:val="24"/>
        </w:rPr>
        <w:t>for each other. The final scene features</w:t>
      </w:r>
      <w:r w:rsidR="002C4B22" w:rsidRPr="00B212DA">
        <w:rPr>
          <w:rFonts w:ascii="Bembo Std" w:hAnsi="Bembo Std"/>
          <w:sz w:val="24"/>
          <w:szCs w:val="24"/>
        </w:rPr>
        <w:t xml:space="preserve"> Cupid, Venus, and Psyche (Cupid’s wife)</w:t>
      </w:r>
      <w:r w:rsidR="00DB5457">
        <w:rPr>
          <w:rFonts w:ascii="Bembo Std" w:hAnsi="Bembo Std"/>
          <w:sz w:val="24"/>
          <w:szCs w:val="24"/>
        </w:rPr>
        <w:t>,</w:t>
      </w:r>
      <w:r w:rsidR="002C4B22" w:rsidRPr="00B212DA">
        <w:rPr>
          <w:rFonts w:ascii="Bembo Std" w:hAnsi="Bembo Std"/>
          <w:sz w:val="24"/>
          <w:szCs w:val="24"/>
        </w:rPr>
        <w:t xml:space="preserve"> the three gods</w:t>
      </w:r>
      <w:r w:rsidR="00CD5BC8" w:rsidRPr="00B212DA">
        <w:rPr>
          <w:rFonts w:ascii="Bembo Std" w:hAnsi="Bembo Std"/>
          <w:sz w:val="24"/>
          <w:szCs w:val="24"/>
        </w:rPr>
        <w:t xml:space="preserve"> rejoicing that all is well once again. </w:t>
      </w:r>
    </w:p>
    <w:p w:rsidR="0009249E" w:rsidRDefault="00CD5BC8" w:rsidP="00D66CDE">
      <w:pPr>
        <w:spacing w:after="0" w:line="480" w:lineRule="auto"/>
        <w:rPr>
          <w:rFonts w:ascii="Bembo Std" w:hAnsi="Bembo Std"/>
          <w:sz w:val="24"/>
          <w:szCs w:val="24"/>
        </w:rPr>
      </w:pPr>
      <w:r w:rsidRPr="00B212DA">
        <w:rPr>
          <w:rFonts w:ascii="Bembo Std" w:hAnsi="Bembo Std"/>
          <w:sz w:val="24"/>
          <w:szCs w:val="24"/>
        </w:rPr>
        <w:tab/>
        <w:t xml:space="preserve">Several issues seem to remain unresolved, or at least unaddressed: for example, where is Cleria in the midst of all of the rejoicing in the final denouement? Unlike Ercole in </w:t>
      </w:r>
      <w:r w:rsidRPr="00B212DA">
        <w:rPr>
          <w:rFonts w:ascii="Bembo Std" w:hAnsi="Bembo Std"/>
          <w:i/>
          <w:sz w:val="24"/>
          <w:szCs w:val="24"/>
        </w:rPr>
        <w:t>Giasone</w:t>
      </w:r>
      <w:r w:rsidRPr="00B212DA">
        <w:rPr>
          <w:rFonts w:ascii="Bembo Std" w:hAnsi="Bembo Std"/>
          <w:sz w:val="24"/>
          <w:szCs w:val="24"/>
        </w:rPr>
        <w:t xml:space="preserve">, </w:t>
      </w:r>
      <w:r w:rsidR="00DB5457">
        <w:rPr>
          <w:rFonts w:ascii="Bembo Std" w:hAnsi="Bembo Std"/>
          <w:sz w:val="24"/>
          <w:szCs w:val="24"/>
        </w:rPr>
        <w:t xml:space="preserve">a secondary character </w:t>
      </w:r>
      <w:r w:rsidRPr="00B212DA">
        <w:rPr>
          <w:rFonts w:ascii="Bembo Std" w:hAnsi="Bembo Std"/>
          <w:sz w:val="24"/>
          <w:szCs w:val="24"/>
        </w:rPr>
        <w:t>who</w:t>
      </w:r>
      <w:r w:rsidR="00DB5457">
        <w:rPr>
          <w:rFonts w:ascii="Bembo Std" w:hAnsi="Bembo Std"/>
          <w:sz w:val="24"/>
          <w:szCs w:val="24"/>
        </w:rPr>
        <w:t>se presence on stage is</w:t>
      </w:r>
      <w:r w:rsidRPr="00B212DA">
        <w:rPr>
          <w:rFonts w:ascii="Bembo Std" w:hAnsi="Bembo Std"/>
          <w:sz w:val="24"/>
          <w:szCs w:val="24"/>
        </w:rPr>
        <w:t xml:space="preserve"> at least implied, Cleria</w:t>
      </w:r>
      <w:r w:rsidR="00DB5457">
        <w:rPr>
          <w:rFonts w:ascii="Bembo Std" w:hAnsi="Bembo Std"/>
          <w:sz w:val="24"/>
          <w:szCs w:val="24"/>
        </w:rPr>
        <w:t>, a primary character, is nowhere to be found.</w:t>
      </w:r>
      <w:r w:rsidRPr="00B212DA">
        <w:rPr>
          <w:rFonts w:ascii="Bembo Std" w:hAnsi="Bembo Std"/>
          <w:sz w:val="24"/>
          <w:szCs w:val="24"/>
        </w:rPr>
        <w:t xml:space="preserve"> </w:t>
      </w:r>
      <w:r w:rsidR="00DB5457">
        <w:rPr>
          <w:rFonts w:ascii="Bembo Std" w:hAnsi="Bembo Std"/>
          <w:sz w:val="24"/>
          <w:szCs w:val="24"/>
        </w:rPr>
        <w:t>She wa</w:t>
      </w:r>
      <w:r w:rsidRPr="00B212DA">
        <w:rPr>
          <w:rFonts w:ascii="Bembo Std" w:hAnsi="Bembo Std"/>
          <w:sz w:val="24"/>
          <w:szCs w:val="24"/>
        </w:rPr>
        <w:t xml:space="preserve">s last seen in III.6, </w:t>
      </w:r>
      <w:r w:rsidR="00DB5457">
        <w:rPr>
          <w:rFonts w:ascii="Bembo Std" w:hAnsi="Bembo Std"/>
          <w:sz w:val="24"/>
          <w:szCs w:val="24"/>
        </w:rPr>
        <w:t xml:space="preserve">begging her restored loved Pallante to remain with her. </w:t>
      </w:r>
      <w:r w:rsidRPr="00B212DA">
        <w:rPr>
          <w:rFonts w:ascii="Bembo Std" w:hAnsi="Bembo Std"/>
          <w:sz w:val="24"/>
          <w:szCs w:val="24"/>
        </w:rPr>
        <w:t xml:space="preserve">Perhaps it is fitting, then, that Meonte and Eumete/Erabena do not have a “moment” together after it is discovered that he and Pallante are brothers. Indeed, III.14, </w:t>
      </w:r>
      <w:r w:rsidR="009A36AF">
        <w:rPr>
          <w:rFonts w:ascii="Bembo Std" w:hAnsi="Bembo Std"/>
          <w:sz w:val="24"/>
          <w:szCs w:val="24"/>
        </w:rPr>
        <w:t xml:space="preserve">the scene of this revelation, </w:t>
      </w:r>
      <w:r w:rsidRPr="00B212DA">
        <w:rPr>
          <w:rFonts w:ascii="Bembo Std" w:hAnsi="Bembo Std"/>
          <w:sz w:val="24"/>
          <w:szCs w:val="24"/>
        </w:rPr>
        <w:t xml:space="preserve">centers </w:t>
      </w:r>
      <w:r w:rsidR="0063444A">
        <w:rPr>
          <w:rFonts w:ascii="Bembo Std" w:hAnsi="Bembo Std"/>
          <w:sz w:val="24"/>
          <w:szCs w:val="24"/>
        </w:rPr>
        <w:t>on</w:t>
      </w:r>
      <w:r w:rsidRPr="00B212DA">
        <w:rPr>
          <w:rFonts w:ascii="Bembo Std" w:hAnsi="Bembo Std"/>
          <w:sz w:val="24"/>
          <w:szCs w:val="24"/>
        </w:rPr>
        <w:t xml:space="preserve"> the brothers’ reunion, and </w:t>
      </w:r>
      <w:r w:rsidR="009A36AF">
        <w:rPr>
          <w:rFonts w:ascii="Bembo Std" w:hAnsi="Bembo Std"/>
          <w:sz w:val="24"/>
          <w:szCs w:val="24"/>
        </w:rPr>
        <w:t xml:space="preserve">the following scene </w:t>
      </w:r>
      <w:r w:rsidRPr="00B212DA">
        <w:rPr>
          <w:rFonts w:ascii="Bembo Std" w:hAnsi="Bembo Std"/>
          <w:sz w:val="24"/>
          <w:szCs w:val="24"/>
        </w:rPr>
        <w:t xml:space="preserve">centers </w:t>
      </w:r>
      <w:r w:rsidR="0063444A">
        <w:rPr>
          <w:rFonts w:ascii="Bembo Std" w:hAnsi="Bembo Std"/>
          <w:sz w:val="24"/>
          <w:szCs w:val="24"/>
        </w:rPr>
        <w:t>on</w:t>
      </w:r>
      <w:r w:rsidRPr="00B212DA">
        <w:rPr>
          <w:rFonts w:ascii="Bembo Std" w:hAnsi="Bembo Std"/>
          <w:sz w:val="24"/>
          <w:szCs w:val="24"/>
        </w:rPr>
        <w:t xml:space="preserve"> </w:t>
      </w:r>
      <w:r w:rsidR="009A36AF">
        <w:rPr>
          <w:rFonts w:ascii="Bembo Std" w:hAnsi="Bembo Std"/>
          <w:sz w:val="24"/>
          <w:szCs w:val="24"/>
        </w:rPr>
        <w:t>another</w:t>
      </w:r>
      <w:r w:rsidRPr="00B212DA">
        <w:rPr>
          <w:rFonts w:ascii="Bembo Std" w:hAnsi="Bembo Std"/>
          <w:sz w:val="24"/>
          <w:szCs w:val="24"/>
        </w:rPr>
        <w:t xml:space="preserve"> reunion</w:t>
      </w:r>
      <w:r w:rsidR="009A36AF">
        <w:rPr>
          <w:rFonts w:ascii="Bembo Std" w:hAnsi="Bembo Std"/>
          <w:sz w:val="24"/>
          <w:szCs w:val="24"/>
        </w:rPr>
        <w:t xml:space="preserve">—that of Evagora and Darete, capped by </w:t>
      </w:r>
      <w:r w:rsidRPr="00B212DA">
        <w:rPr>
          <w:rFonts w:ascii="Bembo Std" w:hAnsi="Bembo Std"/>
          <w:sz w:val="24"/>
          <w:szCs w:val="24"/>
        </w:rPr>
        <w:t>Meonte’s offer of fealty to the king.</w:t>
      </w:r>
      <w:r w:rsidRPr="00B212DA">
        <w:rPr>
          <w:rStyle w:val="FootnoteReference"/>
          <w:rFonts w:ascii="Bembo Std" w:hAnsi="Bembo Std"/>
          <w:sz w:val="24"/>
          <w:szCs w:val="24"/>
        </w:rPr>
        <w:footnoteReference w:id="110"/>
      </w:r>
      <w:r w:rsidRPr="00B212DA">
        <w:rPr>
          <w:rFonts w:ascii="Bembo Std" w:hAnsi="Bembo Std"/>
          <w:sz w:val="24"/>
          <w:szCs w:val="24"/>
        </w:rPr>
        <w:t xml:space="preserve"> </w:t>
      </w:r>
      <w:r w:rsidR="0009249E" w:rsidRPr="00B212DA">
        <w:rPr>
          <w:rFonts w:ascii="Bembo Std" w:hAnsi="Bembo Std"/>
          <w:sz w:val="24"/>
          <w:szCs w:val="24"/>
        </w:rPr>
        <w:t xml:space="preserve">While it </w:t>
      </w:r>
      <w:r w:rsidR="0009249E" w:rsidRPr="00B212DA">
        <w:rPr>
          <w:rFonts w:ascii="Bembo Std" w:hAnsi="Bembo Std"/>
          <w:sz w:val="24"/>
          <w:szCs w:val="24"/>
        </w:rPr>
        <w:lastRenderedPageBreak/>
        <w:t xml:space="preserve">is implied that Pallante will return home to Cleria, and that Meonte and Eumete/Erabena will get together, there is no rapprochement between the second pair </w:t>
      </w:r>
      <w:r w:rsidR="00856D10">
        <w:rPr>
          <w:rFonts w:ascii="Bembo Std" w:hAnsi="Bembo Std"/>
          <w:sz w:val="24"/>
          <w:szCs w:val="24"/>
        </w:rPr>
        <w:t>as</w:t>
      </w:r>
      <w:r w:rsidR="0009249E" w:rsidRPr="00B212DA">
        <w:rPr>
          <w:rFonts w:ascii="Bembo Std" w:hAnsi="Bembo Std"/>
          <w:sz w:val="24"/>
          <w:szCs w:val="24"/>
        </w:rPr>
        <w:t xml:space="preserve"> there is between both pairs of lovers in either </w:t>
      </w:r>
      <w:r w:rsidR="0009249E" w:rsidRPr="00B212DA">
        <w:rPr>
          <w:rFonts w:ascii="Bembo Std" w:hAnsi="Bembo Std"/>
          <w:i/>
          <w:sz w:val="24"/>
          <w:szCs w:val="24"/>
        </w:rPr>
        <w:t>Giasone</w:t>
      </w:r>
      <w:r w:rsidR="0009249E" w:rsidRPr="00B212DA">
        <w:rPr>
          <w:rFonts w:ascii="Bembo Std" w:hAnsi="Bembo Std"/>
          <w:sz w:val="24"/>
          <w:szCs w:val="24"/>
        </w:rPr>
        <w:t xml:space="preserve"> or </w:t>
      </w:r>
      <w:r w:rsidR="0009249E" w:rsidRPr="00B212DA">
        <w:rPr>
          <w:rFonts w:ascii="Bembo Std" w:hAnsi="Bembo Std"/>
          <w:i/>
          <w:sz w:val="24"/>
          <w:szCs w:val="24"/>
        </w:rPr>
        <w:t>Orontea</w:t>
      </w:r>
      <w:r w:rsidR="0009249E" w:rsidRPr="00B212DA">
        <w:rPr>
          <w:rFonts w:ascii="Bembo Std" w:hAnsi="Bembo Std"/>
          <w:sz w:val="24"/>
          <w:szCs w:val="24"/>
        </w:rPr>
        <w:t>. I would thus argue that the crescendo effect seen here does not tie up all lo</w:t>
      </w:r>
      <w:r w:rsidR="009A36AF">
        <w:rPr>
          <w:rFonts w:ascii="Bembo Std" w:hAnsi="Bembo Std"/>
          <w:sz w:val="24"/>
          <w:szCs w:val="24"/>
        </w:rPr>
        <w:t>ose ends quite as neatly as do</w:t>
      </w:r>
      <w:r w:rsidR="0009249E" w:rsidRPr="00B212DA">
        <w:rPr>
          <w:rFonts w:ascii="Bembo Std" w:hAnsi="Bembo Std"/>
          <w:sz w:val="24"/>
          <w:szCs w:val="24"/>
        </w:rPr>
        <w:t xml:space="preserve"> C</w:t>
      </w:r>
      <w:r w:rsidR="009A36AF">
        <w:rPr>
          <w:rFonts w:ascii="Bembo Std" w:hAnsi="Bembo Std"/>
          <w:sz w:val="24"/>
          <w:szCs w:val="24"/>
        </w:rPr>
        <w:t>icognini’s two Venetian librettos</w:t>
      </w:r>
      <w:r w:rsidR="0009249E" w:rsidRPr="00B212DA">
        <w:rPr>
          <w:rFonts w:ascii="Bembo Std" w:hAnsi="Bembo Std"/>
          <w:sz w:val="24"/>
          <w:szCs w:val="24"/>
        </w:rPr>
        <w:t xml:space="preserve">. It is worth remembering that </w:t>
      </w:r>
      <w:r w:rsidR="0009249E" w:rsidRPr="00B212DA">
        <w:rPr>
          <w:rFonts w:ascii="Bembo Std" w:hAnsi="Bembo Std"/>
          <w:i/>
          <w:sz w:val="24"/>
          <w:szCs w:val="24"/>
        </w:rPr>
        <w:t xml:space="preserve">La virtù </w:t>
      </w:r>
      <w:r w:rsidR="0009249E" w:rsidRPr="00B212DA">
        <w:rPr>
          <w:rFonts w:ascii="Bembo Std" w:hAnsi="Bembo Std"/>
          <w:sz w:val="24"/>
          <w:szCs w:val="24"/>
        </w:rPr>
        <w:t xml:space="preserve">was Faustini’s first libretto: all </w:t>
      </w:r>
      <w:r w:rsidR="00856D10">
        <w:rPr>
          <w:rFonts w:ascii="Bembo Std" w:hAnsi="Bembo Std"/>
          <w:sz w:val="24"/>
          <w:szCs w:val="24"/>
        </w:rPr>
        <w:t>the plot elements</w:t>
      </w:r>
      <w:r w:rsidR="0009249E" w:rsidRPr="00B212DA">
        <w:rPr>
          <w:rFonts w:ascii="Bembo Std" w:hAnsi="Bembo Std"/>
          <w:sz w:val="24"/>
          <w:szCs w:val="24"/>
        </w:rPr>
        <w:t xml:space="preserve"> that would eventually beco</w:t>
      </w:r>
      <w:r w:rsidR="00856D10">
        <w:rPr>
          <w:rFonts w:ascii="Bembo Std" w:hAnsi="Bembo Std"/>
          <w:sz w:val="24"/>
          <w:szCs w:val="24"/>
        </w:rPr>
        <w:t>me standard operating procedure</w:t>
      </w:r>
      <w:r w:rsidR="0009249E" w:rsidRPr="00B212DA">
        <w:rPr>
          <w:rFonts w:ascii="Bembo Std" w:hAnsi="Bembo Std"/>
          <w:sz w:val="24"/>
          <w:szCs w:val="24"/>
        </w:rPr>
        <w:t xml:space="preserve"> are present here, even if </w:t>
      </w:r>
      <w:r w:rsidR="00856D10">
        <w:rPr>
          <w:rFonts w:ascii="Bembo Std" w:hAnsi="Bembo Std"/>
          <w:sz w:val="24"/>
          <w:szCs w:val="24"/>
        </w:rPr>
        <w:t xml:space="preserve">they are </w:t>
      </w:r>
      <w:r w:rsidR="0009249E" w:rsidRPr="00B212DA">
        <w:rPr>
          <w:rFonts w:ascii="Bembo Std" w:hAnsi="Bembo Std"/>
          <w:sz w:val="24"/>
          <w:szCs w:val="24"/>
        </w:rPr>
        <w:t>not executed to perfection.</w:t>
      </w:r>
    </w:p>
    <w:p w:rsidR="003C099A" w:rsidRDefault="003C099A" w:rsidP="00D66CDE">
      <w:pPr>
        <w:spacing w:after="0" w:line="480" w:lineRule="auto"/>
        <w:rPr>
          <w:rFonts w:ascii="Bembo Std" w:hAnsi="Bembo Std"/>
          <w:sz w:val="24"/>
          <w:szCs w:val="24"/>
        </w:rPr>
      </w:pPr>
    </w:p>
    <w:p w:rsidR="003C099A" w:rsidRPr="003C099A" w:rsidRDefault="003C099A" w:rsidP="00D66CDE">
      <w:pPr>
        <w:spacing w:after="0" w:line="480" w:lineRule="auto"/>
        <w:rPr>
          <w:rFonts w:ascii="Bembo Std" w:hAnsi="Bembo Std"/>
          <w:i/>
          <w:sz w:val="24"/>
          <w:szCs w:val="24"/>
        </w:rPr>
      </w:pPr>
      <w:r>
        <w:rPr>
          <w:rFonts w:ascii="Bembo Std" w:hAnsi="Bembo Std"/>
          <w:i/>
          <w:sz w:val="24"/>
          <w:szCs w:val="24"/>
        </w:rPr>
        <w:t>Eritrea</w:t>
      </w:r>
    </w:p>
    <w:p w:rsidR="006378AF" w:rsidRPr="00B212DA" w:rsidRDefault="0009249E" w:rsidP="00D66CDE">
      <w:pPr>
        <w:spacing w:after="0" w:line="480" w:lineRule="auto"/>
        <w:rPr>
          <w:rFonts w:ascii="Bembo Std" w:hAnsi="Bembo Std"/>
          <w:sz w:val="24"/>
          <w:szCs w:val="24"/>
        </w:rPr>
      </w:pPr>
      <w:r w:rsidRPr="00B212DA">
        <w:rPr>
          <w:rFonts w:ascii="Bembo Std" w:hAnsi="Bembo Std"/>
          <w:sz w:val="24"/>
          <w:szCs w:val="24"/>
        </w:rPr>
        <w:t>To this end, it is worth examining Faustini</w:t>
      </w:r>
      <w:r w:rsidR="007B42D6" w:rsidRPr="00B212DA">
        <w:rPr>
          <w:rFonts w:ascii="Bembo Std" w:hAnsi="Bembo Std"/>
          <w:sz w:val="24"/>
          <w:szCs w:val="24"/>
        </w:rPr>
        <w:t xml:space="preserve">’s last libretto, </w:t>
      </w:r>
      <w:r w:rsidR="007B42D6" w:rsidRPr="00B212DA">
        <w:rPr>
          <w:rFonts w:ascii="Bembo Std" w:hAnsi="Bembo Std"/>
          <w:i/>
          <w:sz w:val="24"/>
          <w:szCs w:val="24"/>
        </w:rPr>
        <w:t xml:space="preserve">Eritrea </w:t>
      </w:r>
      <w:r w:rsidR="007B42D6" w:rsidRPr="00B212DA">
        <w:rPr>
          <w:rFonts w:ascii="Bembo Std" w:hAnsi="Bembo Std"/>
          <w:sz w:val="24"/>
          <w:szCs w:val="24"/>
        </w:rPr>
        <w:t>(1652)</w:t>
      </w:r>
      <w:r w:rsidRPr="00B212DA">
        <w:rPr>
          <w:rFonts w:ascii="Bembo Std" w:hAnsi="Bembo Std"/>
          <w:sz w:val="24"/>
          <w:szCs w:val="24"/>
        </w:rPr>
        <w:t>,</w:t>
      </w:r>
      <w:r w:rsidR="00C43BE8" w:rsidRPr="00B212DA">
        <w:rPr>
          <w:rStyle w:val="FootnoteReference"/>
          <w:rFonts w:ascii="Bembo Std" w:hAnsi="Bembo Std"/>
          <w:sz w:val="24"/>
          <w:szCs w:val="24"/>
        </w:rPr>
        <w:footnoteReference w:id="111"/>
      </w:r>
      <w:r w:rsidRPr="00B212DA">
        <w:rPr>
          <w:rFonts w:ascii="Bembo Std" w:hAnsi="Bembo Std"/>
          <w:sz w:val="24"/>
          <w:szCs w:val="24"/>
        </w:rPr>
        <w:t xml:space="preserve"> written after Cicognini had arrived in Venice (and subsequently died)</w:t>
      </w:r>
      <w:r w:rsidR="007B42D6" w:rsidRPr="00B212DA">
        <w:rPr>
          <w:rFonts w:ascii="Bembo Std" w:hAnsi="Bembo Std"/>
          <w:sz w:val="24"/>
          <w:szCs w:val="24"/>
        </w:rPr>
        <w:t>, and credited with being the product of Cicognini’s influence</w:t>
      </w:r>
      <w:r w:rsidR="00C43BE8" w:rsidRPr="00B212DA">
        <w:rPr>
          <w:rFonts w:ascii="Bembo Std" w:hAnsi="Bembo Std"/>
          <w:sz w:val="24"/>
          <w:szCs w:val="24"/>
        </w:rPr>
        <w:t xml:space="preserve"> (despite Faustini’s potential dig at Cicognini, discussed earlier)</w:t>
      </w:r>
      <w:r w:rsidR="007B42D6" w:rsidRPr="00B212DA">
        <w:rPr>
          <w:rFonts w:ascii="Bembo Std" w:hAnsi="Bembo Std"/>
          <w:sz w:val="24"/>
          <w:szCs w:val="24"/>
        </w:rPr>
        <w:t>.</w:t>
      </w:r>
      <w:r w:rsidR="007B42D6" w:rsidRPr="00B212DA">
        <w:rPr>
          <w:rStyle w:val="FootnoteReference"/>
          <w:rFonts w:ascii="Bembo Std" w:hAnsi="Bembo Std"/>
          <w:sz w:val="24"/>
          <w:szCs w:val="24"/>
        </w:rPr>
        <w:footnoteReference w:id="112"/>
      </w:r>
      <w:r w:rsidR="007B42D6" w:rsidRPr="00B212DA">
        <w:rPr>
          <w:rFonts w:ascii="Bembo Std" w:hAnsi="Bembo Std"/>
          <w:sz w:val="24"/>
          <w:szCs w:val="24"/>
        </w:rPr>
        <w:t xml:space="preserve"> </w:t>
      </w:r>
      <w:r w:rsidR="00C43BE8" w:rsidRPr="00B212DA">
        <w:rPr>
          <w:rFonts w:ascii="Bembo Std" w:hAnsi="Bembo Std"/>
          <w:sz w:val="24"/>
          <w:szCs w:val="24"/>
        </w:rPr>
        <w:t>This work also</w:t>
      </w:r>
      <w:r w:rsidR="009A36AF">
        <w:rPr>
          <w:rFonts w:ascii="Bembo Std" w:hAnsi="Bembo Std"/>
          <w:sz w:val="24"/>
          <w:szCs w:val="24"/>
        </w:rPr>
        <w:t xml:space="preserve"> </w:t>
      </w:r>
      <w:r w:rsidR="009A36AF">
        <w:rPr>
          <w:rFonts w:ascii="Bembo Std" w:hAnsi="Bembo Std"/>
          <w:sz w:val="24"/>
          <w:szCs w:val="24"/>
        </w:rPr>
        <w:lastRenderedPageBreak/>
        <w:t>involves</w:t>
      </w:r>
      <w:r w:rsidR="00C43BE8" w:rsidRPr="00B212DA">
        <w:rPr>
          <w:rFonts w:ascii="Bembo Std" w:hAnsi="Bembo Std"/>
          <w:sz w:val="24"/>
          <w:szCs w:val="24"/>
        </w:rPr>
        <w:t xml:space="preserve"> a complex plot, although </w:t>
      </w:r>
      <w:r w:rsidR="009A36AF">
        <w:rPr>
          <w:rFonts w:ascii="Bembo Std" w:hAnsi="Bembo Std"/>
          <w:sz w:val="24"/>
          <w:szCs w:val="24"/>
        </w:rPr>
        <w:t xml:space="preserve">the </w:t>
      </w:r>
      <w:r w:rsidR="00C43BE8" w:rsidRPr="00B212DA">
        <w:rPr>
          <w:rFonts w:ascii="Bembo Std" w:hAnsi="Bembo Std"/>
          <w:sz w:val="24"/>
          <w:szCs w:val="24"/>
        </w:rPr>
        <w:t xml:space="preserve">number of characters has been pared down significantly from that of </w:t>
      </w:r>
      <w:r w:rsidR="00C43BE8" w:rsidRPr="00B212DA">
        <w:rPr>
          <w:rFonts w:ascii="Bembo Std" w:hAnsi="Bembo Std"/>
          <w:i/>
          <w:sz w:val="24"/>
          <w:szCs w:val="24"/>
        </w:rPr>
        <w:t>La virtù</w:t>
      </w:r>
      <w:r w:rsidR="00C43BE8" w:rsidRPr="00B212DA">
        <w:rPr>
          <w:rFonts w:ascii="Bembo Std" w:hAnsi="Bembo Std"/>
          <w:sz w:val="24"/>
          <w:szCs w:val="24"/>
        </w:rPr>
        <w:t xml:space="preserve">: only twelve human characters (four of </w:t>
      </w:r>
      <w:r w:rsidR="009A36AF">
        <w:rPr>
          <w:rFonts w:ascii="Bembo Std" w:hAnsi="Bembo Std"/>
          <w:sz w:val="24"/>
          <w:szCs w:val="24"/>
        </w:rPr>
        <w:t xml:space="preserve">them </w:t>
      </w:r>
      <w:r w:rsidR="00C43BE8" w:rsidRPr="00B212DA">
        <w:rPr>
          <w:rFonts w:ascii="Bembo Std" w:hAnsi="Bembo Std"/>
          <w:sz w:val="24"/>
          <w:szCs w:val="24"/>
        </w:rPr>
        <w:t xml:space="preserve">noble), </w:t>
      </w:r>
      <w:r w:rsidR="009A36AF">
        <w:rPr>
          <w:rFonts w:ascii="Bembo Std" w:hAnsi="Bembo Std"/>
          <w:sz w:val="24"/>
          <w:szCs w:val="24"/>
        </w:rPr>
        <w:t xml:space="preserve">and </w:t>
      </w:r>
      <w:r w:rsidR="00C43BE8" w:rsidRPr="00B212DA">
        <w:rPr>
          <w:rFonts w:ascii="Bembo Std" w:hAnsi="Bembo Std"/>
          <w:sz w:val="24"/>
          <w:szCs w:val="24"/>
        </w:rPr>
        <w:t xml:space="preserve">no gods except for the two </w:t>
      </w:r>
      <w:r w:rsidR="001D23ED" w:rsidRPr="00B212DA">
        <w:rPr>
          <w:rFonts w:ascii="Bembo Std" w:hAnsi="Bembo Std"/>
          <w:sz w:val="24"/>
          <w:szCs w:val="24"/>
        </w:rPr>
        <w:t>that</w:t>
      </w:r>
      <w:r w:rsidR="00C43BE8" w:rsidRPr="00B212DA">
        <w:rPr>
          <w:rFonts w:ascii="Bembo Std" w:hAnsi="Bembo Std"/>
          <w:sz w:val="24"/>
          <w:szCs w:val="24"/>
        </w:rPr>
        <w:t xml:space="preserve"> appear in the Prologue (Boreas and Iris), and eight choruses with no speaking part. </w:t>
      </w:r>
      <w:r w:rsidR="001D23ED" w:rsidRPr="00B212DA">
        <w:rPr>
          <w:rFonts w:ascii="Bembo Std" w:hAnsi="Bembo Std"/>
          <w:sz w:val="24"/>
          <w:szCs w:val="24"/>
        </w:rPr>
        <w:t xml:space="preserve">Plot devices in this opera include recognition, falsely declared love, false identities (including transvestism), and a siege. Predictably, the four noble characters form the two pairs of lovers: </w:t>
      </w:r>
      <w:r w:rsidR="005A4152" w:rsidRPr="00B212DA">
        <w:rPr>
          <w:rFonts w:ascii="Bembo Std" w:hAnsi="Bembo Std"/>
          <w:sz w:val="24"/>
          <w:szCs w:val="24"/>
        </w:rPr>
        <w:t xml:space="preserve">Theramene and Eritrea, and </w:t>
      </w:r>
      <w:r w:rsidR="001D23ED" w:rsidRPr="00B212DA">
        <w:rPr>
          <w:rFonts w:ascii="Bembo Std" w:hAnsi="Bembo Std"/>
          <w:sz w:val="24"/>
          <w:szCs w:val="24"/>
        </w:rPr>
        <w:t>Eurimedonte and Laodicea.</w:t>
      </w:r>
      <w:r w:rsidR="006378AF" w:rsidRPr="00B212DA">
        <w:rPr>
          <w:rFonts w:ascii="Bembo Std" w:hAnsi="Bembo Std"/>
          <w:sz w:val="24"/>
          <w:szCs w:val="24"/>
        </w:rPr>
        <w:t xml:space="preserve"> Their descriptions in the list of characters is worth reproducing here</w:t>
      </w:r>
      <w:r w:rsidR="001F1829" w:rsidRPr="00B212DA">
        <w:rPr>
          <w:rFonts w:ascii="Bembo Std" w:hAnsi="Bembo Std"/>
          <w:sz w:val="24"/>
          <w:szCs w:val="24"/>
        </w:rPr>
        <w:t xml:space="preserve"> </w:t>
      </w:r>
      <w:r w:rsidR="002A5D0E">
        <w:rPr>
          <w:rFonts w:ascii="Bembo Std" w:hAnsi="Bembo Std"/>
          <w:sz w:val="24"/>
          <w:szCs w:val="24"/>
        </w:rPr>
        <w:t xml:space="preserve">in Table 3.12 </w:t>
      </w:r>
      <w:r w:rsidR="001F1829" w:rsidRPr="00B212DA">
        <w:rPr>
          <w:rFonts w:ascii="Bembo Std" w:hAnsi="Bembo Std"/>
          <w:sz w:val="24"/>
          <w:szCs w:val="24"/>
        </w:rPr>
        <w:t xml:space="preserve">for </w:t>
      </w:r>
      <w:r w:rsidR="009A36AF">
        <w:rPr>
          <w:rFonts w:ascii="Bembo Std" w:hAnsi="Bembo Std"/>
          <w:sz w:val="24"/>
          <w:szCs w:val="24"/>
        </w:rPr>
        <w:t xml:space="preserve">their </w:t>
      </w:r>
      <w:r w:rsidR="00856D10">
        <w:rPr>
          <w:rFonts w:ascii="Bembo Std" w:hAnsi="Bembo Std"/>
          <w:sz w:val="24"/>
          <w:szCs w:val="24"/>
        </w:rPr>
        <w:t>completeness</w:t>
      </w:r>
      <w:r w:rsidR="006378AF" w:rsidRPr="00B212DA">
        <w:rPr>
          <w:rFonts w:ascii="Bembo Std" w:hAnsi="Bembo Std"/>
          <w:sz w:val="24"/>
          <w:szCs w:val="24"/>
        </w:rPr>
        <w:t>:</w:t>
      </w:r>
    </w:p>
    <w:p w:rsidR="006378AF" w:rsidRPr="00B212DA" w:rsidRDefault="006378AF" w:rsidP="00D66CDE">
      <w:pPr>
        <w:spacing w:after="0" w:line="480" w:lineRule="auto"/>
        <w:rPr>
          <w:rFonts w:ascii="Bembo Std" w:hAnsi="Bembo Std"/>
          <w:sz w:val="24"/>
          <w:szCs w:val="24"/>
        </w:rPr>
      </w:pPr>
    </w:p>
    <w:p w:rsidR="006378AF" w:rsidRPr="000F302E" w:rsidRDefault="00B212DA" w:rsidP="00173EAC">
      <w:pPr>
        <w:spacing w:after="0" w:line="240" w:lineRule="auto"/>
        <w:jc w:val="center"/>
        <w:rPr>
          <w:rFonts w:ascii="Bembo Std" w:hAnsi="Bembo Std"/>
          <w:b/>
          <w:smallCaps/>
          <w:sz w:val="24"/>
          <w:szCs w:val="24"/>
          <w:u w:val="single"/>
        </w:rPr>
      </w:pPr>
      <w:r w:rsidRPr="000F302E">
        <w:rPr>
          <w:rFonts w:ascii="Bembo Std" w:hAnsi="Bembo Std"/>
          <w:b/>
          <w:smallCaps/>
          <w:sz w:val="24"/>
          <w:szCs w:val="24"/>
          <w:u w:val="single"/>
        </w:rPr>
        <w:t>Table 3.12</w:t>
      </w:r>
      <w:r w:rsidR="006378AF" w:rsidRPr="000F302E">
        <w:rPr>
          <w:rFonts w:ascii="Bembo Std" w:hAnsi="Bembo Std"/>
          <w:b/>
          <w:smallCaps/>
          <w:sz w:val="24"/>
          <w:szCs w:val="24"/>
          <w:u w:val="single"/>
        </w:rPr>
        <w:t xml:space="preserve">: </w:t>
      </w:r>
      <w:r w:rsidR="006378AF" w:rsidRPr="000F302E">
        <w:rPr>
          <w:rFonts w:ascii="Bembo Std" w:hAnsi="Bembo Std"/>
          <w:b/>
          <w:i/>
          <w:smallCaps/>
          <w:sz w:val="24"/>
          <w:szCs w:val="24"/>
          <w:u w:val="single"/>
        </w:rPr>
        <w:t>Eritrea</w:t>
      </w:r>
      <w:r w:rsidR="006378AF" w:rsidRPr="000F302E">
        <w:rPr>
          <w:rFonts w:ascii="Bembo Std" w:hAnsi="Bembo Std"/>
          <w:b/>
          <w:smallCaps/>
          <w:sz w:val="24"/>
          <w:szCs w:val="24"/>
          <w:u w:val="single"/>
        </w:rPr>
        <w:t xml:space="preserve">, Partial </w:t>
      </w:r>
      <w:r w:rsidR="007962E6">
        <w:rPr>
          <w:rFonts w:ascii="Bembo Std" w:hAnsi="Bembo Std"/>
          <w:b/>
          <w:smallCaps/>
          <w:sz w:val="24"/>
          <w:szCs w:val="24"/>
          <w:u w:val="single"/>
        </w:rPr>
        <w:t>Cast</w:t>
      </w:r>
      <w:r w:rsidR="006378AF" w:rsidRPr="000F302E">
        <w:rPr>
          <w:rFonts w:ascii="Bembo Std" w:hAnsi="Bembo Std"/>
          <w:b/>
          <w:smallCaps/>
          <w:sz w:val="24"/>
          <w:szCs w:val="24"/>
          <w:u w:val="single"/>
        </w:rPr>
        <w:t xml:space="preserve"> of Characters</w:t>
      </w:r>
    </w:p>
    <w:p w:rsidR="00173EAC" w:rsidRPr="00B212DA" w:rsidRDefault="00173EAC" w:rsidP="00173EAC">
      <w:pPr>
        <w:spacing w:after="0" w:line="240" w:lineRule="auto"/>
        <w:ind w:left="720" w:hanging="288"/>
        <w:rPr>
          <w:rFonts w:ascii="Bembo Std" w:hAnsi="Bembo Std"/>
          <w:sz w:val="24"/>
          <w:szCs w:val="24"/>
        </w:rPr>
      </w:pPr>
    </w:p>
    <w:p w:rsidR="006378AF" w:rsidRPr="00B212DA" w:rsidRDefault="006378AF" w:rsidP="00173EAC">
      <w:pPr>
        <w:spacing w:after="0" w:line="240" w:lineRule="auto"/>
        <w:ind w:left="720" w:hanging="288"/>
        <w:rPr>
          <w:rFonts w:ascii="Bembo Std" w:hAnsi="Bembo Std"/>
          <w:sz w:val="24"/>
          <w:szCs w:val="24"/>
        </w:rPr>
      </w:pPr>
      <w:r w:rsidRPr="00B212DA">
        <w:rPr>
          <w:rFonts w:ascii="Bembo Std" w:hAnsi="Bembo Std"/>
          <w:b/>
          <w:sz w:val="24"/>
          <w:szCs w:val="24"/>
        </w:rPr>
        <w:t>Eurimedonte</w:t>
      </w:r>
      <w:r w:rsidRPr="00B212DA">
        <w:rPr>
          <w:rFonts w:ascii="Bembo Std" w:hAnsi="Bembo Std"/>
          <w:sz w:val="24"/>
          <w:szCs w:val="24"/>
        </w:rPr>
        <w:t xml:space="preserve">: Prince of Egypt, who having secretely given Eritrea a promise of marriage, </w:t>
      </w:r>
      <w:r w:rsidR="00C62A8C">
        <w:rPr>
          <w:rFonts w:ascii="Bembo Std" w:hAnsi="Bembo Std"/>
          <w:sz w:val="24"/>
          <w:szCs w:val="24"/>
        </w:rPr>
        <w:t>has subsequently fallen</w:t>
      </w:r>
      <w:r w:rsidRPr="00B212DA">
        <w:rPr>
          <w:rFonts w:ascii="Bembo Std" w:hAnsi="Bembo Std"/>
          <w:sz w:val="24"/>
          <w:szCs w:val="24"/>
        </w:rPr>
        <w:t xml:space="preserve"> in love with Laodicea</w:t>
      </w:r>
      <w:r w:rsidR="00C62A8C">
        <w:rPr>
          <w:rFonts w:ascii="Bembo Std" w:hAnsi="Bembo Std"/>
          <w:sz w:val="24"/>
          <w:szCs w:val="24"/>
        </w:rPr>
        <w:t>.</w:t>
      </w:r>
    </w:p>
    <w:p w:rsidR="006378AF" w:rsidRPr="00B212DA" w:rsidRDefault="006378AF" w:rsidP="00173EAC">
      <w:pPr>
        <w:spacing w:after="0" w:line="240" w:lineRule="auto"/>
        <w:ind w:left="720" w:hanging="288"/>
        <w:rPr>
          <w:rFonts w:ascii="Bembo Std" w:hAnsi="Bembo Std"/>
          <w:sz w:val="24"/>
          <w:szCs w:val="24"/>
        </w:rPr>
      </w:pPr>
      <w:r w:rsidRPr="00B212DA">
        <w:rPr>
          <w:rFonts w:ascii="Bembo Std" w:hAnsi="Bembo Std"/>
          <w:b/>
          <w:sz w:val="24"/>
          <w:szCs w:val="24"/>
        </w:rPr>
        <w:t>Laodicea</w:t>
      </w:r>
      <w:r w:rsidRPr="00B212DA">
        <w:rPr>
          <w:rFonts w:ascii="Bembo Std" w:hAnsi="Bembo Std"/>
          <w:sz w:val="24"/>
          <w:szCs w:val="24"/>
        </w:rPr>
        <w:t xml:space="preserve">: Queen of Phoenicia, </w:t>
      </w:r>
      <w:r w:rsidR="00C62A8C">
        <w:rPr>
          <w:rFonts w:ascii="Bembo Std" w:hAnsi="Bembo Std"/>
          <w:sz w:val="24"/>
          <w:szCs w:val="24"/>
        </w:rPr>
        <w:t>in love with</w:t>
      </w:r>
      <w:r w:rsidRPr="00B212DA">
        <w:rPr>
          <w:rFonts w:ascii="Bembo Std" w:hAnsi="Bembo Std"/>
          <w:sz w:val="24"/>
          <w:szCs w:val="24"/>
        </w:rPr>
        <w:t xml:space="preserve"> and betrothed to Eritrea, who is </w:t>
      </w:r>
      <w:r w:rsidR="00C62A8C">
        <w:rPr>
          <w:rFonts w:ascii="Bembo Std" w:hAnsi="Bembo Std"/>
          <w:sz w:val="24"/>
          <w:szCs w:val="24"/>
        </w:rPr>
        <w:t xml:space="preserve">widely </w:t>
      </w:r>
      <w:r w:rsidRPr="00B212DA">
        <w:rPr>
          <w:rFonts w:ascii="Bembo Std" w:hAnsi="Bembo Std"/>
          <w:sz w:val="24"/>
          <w:szCs w:val="24"/>
        </w:rPr>
        <w:t>believed to be Periandro.</w:t>
      </w:r>
    </w:p>
    <w:p w:rsidR="00173EAC" w:rsidRPr="00B212DA" w:rsidRDefault="006378AF" w:rsidP="00173EAC">
      <w:pPr>
        <w:spacing w:after="0" w:line="240" w:lineRule="auto"/>
        <w:ind w:left="720" w:hanging="288"/>
        <w:rPr>
          <w:rFonts w:ascii="Bembo Std" w:hAnsi="Bembo Std"/>
          <w:sz w:val="24"/>
          <w:szCs w:val="24"/>
        </w:rPr>
      </w:pPr>
      <w:r w:rsidRPr="00B212DA">
        <w:rPr>
          <w:rFonts w:ascii="Bembo Std" w:hAnsi="Bembo Std"/>
          <w:b/>
          <w:sz w:val="24"/>
          <w:szCs w:val="24"/>
        </w:rPr>
        <w:t>Eritrea</w:t>
      </w:r>
      <w:r w:rsidRPr="00B212DA">
        <w:rPr>
          <w:rFonts w:ascii="Bembo Std" w:hAnsi="Bembo Std"/>
          <w:sz w:val="24"/>
          <w:szCs w:val="24"/>
        </w:rPr>
        <w:t xml:space="preserve">: </w:t>
      </w:r>
      <w:r w:rsidR="00173EAC" w:rsidRPr="00B212DA">
        <w:rPr>
          <w:rFonts w:ascii="Bembo Std" w:hAnsi="Bembo Std"/>
          <w:sz w:val="24"/>
          <w:szCs w:val="24"/>
        </w:rPr>
        <w:t xml:space="preserve">Assyrian </w:t>
      </w:r>
      <w:r w:rsidRPr="00B212DA">
        <w:rPr>
          <w:rFonts w:ascii="Bembo Std" w:hAnsi="Bembo Std"/>
          <w:sz w:val="24"/>
          <w:szCs w:val="24"/>
        </w:rPr>
        <w:t xml:space="preserve">Princess, </w:t>
      </w:r>
      <w:r w:rsidR="009A36AF">
        <w:rPr>
          <w:rFonts w:ascii="Bembo Std" w:hAnsi="Bembo Std"/>
          <w:sz w:val="24"/>
          <w:szCs w:val="24"/>
        </w:rPr>
        <w:t>disguised as</w:t>
      </w:r>
      <w:r w:rsidRPr="00B212DA">
        <w:rPr>
          <w:rFonts w:ascii="Bembo Std" w:hAnsi="Bembo Std"/>
          <w:sz w:val="24"/>
          <w:szCs w:val="24"/>
        </w:rPr>
        <w:t xml:space="preserve"> Periandro (the dead king and her brother). </w:t>
      </w:r>
      <w:r w:rsidR="00C62A8C">
        <w:rPr>
          <w:rFonts w:ascii="Bembo Std" w:hAnsi="Bembo Std"/>
          <w:sz w:val="24"/>
          <w:szCs w:val="24"/>
        </w:rPr>
        <w:t xml:space="preserve">Having been promised earlier </w:t>
      </w:r>
      <w:r w:rsidRPr="00B212DA">
        <w:rPr>
          <w:rFonts w:ascii="Bembo Std" w:hAnsi="Bembo Std"/>
          <w:sz w:val="24"/>
          <w:szCs w:val="24"/>
        </w:rPr>
        <w:t xml:space="preserve">to be the wife of Theramene, </w:t>
      </w:r>
      <w:r w:rsidR="00C62A8C">
        <w:rPr>
          <w:rFonts w:ascii="Bembo Std" w:hAnsi="Bembo Std"/>
          <w:sz w:val="24"/>
          <w:szCs w:val="24"/>
        </w:rPr>
        <w:t>she is</w:t>
      </w:r>
      <w:r w:rsidR="00173EAC" w:rsidRPr="00B212DA">
        <w:rPr>
          <w:rFonts w:ascii="Bembo Std" w:hAnsi="Bembo Std"/>
          <w:sz w:val="24"/>
          <w:szCs w:val="24"/>
        </w:rPr>
        <w:t xml:space="preserve"> </w:t>
      </w:r>
      <w:r w:rsidR="00C62A8C">
        <w:rPr>
          <w:rFonts w:ascii="Bembo Std" w:hAnsi="Bembo Std"/>
          <w:sz w:val="24"/>
          <w:szCs w:val="24"/>
        </w:rPr>
        <w:t>in love with Eurimedonte.</w:t>
      </w:r>
      <w:r w:rsidR="00173EAC" w:rsidRPr="00B212DA">
        <w:rPr>
          <w:rFonts w:ascii="Bembo Std" w:hAnsi="Bembo Std"/>
          <w:sz w:val="24"/>
          <w:szCs w:val="24"/>
        </w:rPr>
        <w:t xml:space="preserve"> </w:t>
      </w:r>
      <w:r w:rsidR="00C62A8C">
        <w:rPr>
          <w:rFonts w:ascii="Bembo Std" w:hAnsi="Bembo Std"/>
          <w:sz w:val="24"/>
          <w:szCs w:val="24"/>
        </w:rPr>
        <w:t xml:space="preserve">In her guise as King Periandro, Eritrea </w:t>
      </w:r>
      <w:r w:rsidR="00173EAC" w:rsidRPr="00B212DA">
        <w:rPr>
          <w:rFonts w:ascii="Bembo Std" w:hAnsi="Bembo Std"/>
          <w:sz w:val="24"/>
          <w:szCs w:val="24"/>
        </w:rPr>
        <w:t xml:space="preserve">is betrothed to Laodicea in order to </w:t>
      </w:r>
      <w:r w:rsidR="00C62A8C">
        <w:rPr>
          <w:rFonts w:ascii="Bembo Std" w:hAnsi="Bembo Std"/>
          <w:sz w:val="24"/>
          <w:szCs w:val="24"/>
        </w:rPr>
        <w:t>draw</w:t>
      </w:r>
      <w:r w:rsidR="00173EAC" w:rsidRPr="00B212DA">
        <w:rPr>
          <w:rFonts w:ascii="Bembo Std" w:hAnsi="Bembo Std"/>
          <w:sz w:val="24"/>
          <w:szCs w:val="24"/>
        </w:rPr>
        <w:t xml:space="preserve"> closer to her beloved Egyptian </w:t>
      </w:r>
      <w:r w:rsidR="00C62A8C">
        <w:rPr>
          <w:rFonts w:ascii="Bembo Std" w:hAnsi="Bembo Std"/>
          <w:sz w:val="24"/>
          <w:szCs w:val="24"/>
        </w:rPr>
        <w:t xml:space="preserve">Eurimedonte </w:t>
      </w:r>
      <w:r w:rsidR="00173EAC" w:rsidRPr="00B212DA">
        <w:rPr>
          <w:rFonts w:ascii="Bembo Std" w:hAnsi="Bembo Std"/>
          <w:sz w:val="24"/>
          <w:szCs w:val="24"/>
        </w:rPr>
        <w:t xml:space="preserve">who, having forgotten her, </w:t>
      </w:r>
      <w:r w:rsidR="00C62A8C">
        <w:rPr>
          <w:rFonts w:ascii="Bembo Std" w:hAnsi="Bembo Std"/>
          <w:sz w:val="24"/>
          <w:szCs w:val="24"/>
        </w:rPr>
        <w:t>is now in love with</w:t>
      </w:r>
      <w:r w:rsidR="00173EAC" w:rsidRPr="00B212DA">
        <w:rPr>
          <w:rFonts w:ascii="Bembo Std" w:hAnsi="Bembo Std"/>
          <w:sz w:val="24"/>
          <w:szCs w:val="24"/>
        </w:rPr>
        <w:t xml:space="preserve"> the</w:t>
      </w:r>
      <w:r w:rsidR="00C62A8C">
        <w:rPr>
          <w:rFonts w:ascii="Bembo Std" w:hAnsi="Bembo Std"/>
          <w:sz w:val="24"/>
          <w:szCs w:val="24"/>
        </w:rPr>
        <w:t xml:space="preserve"> Phoenician queen (Laodicea)</w:t>
      </w:r>
      <w:r w:rsidR="00173EAC" w:rsidRPr="00B212DA">
        <w:rPr>
          <w:rFonts w:ascii="Bembo Std" w:hAnsi="Bembo Std"/>
          <w:sz w:val="24"/>
          <w:szCs w:val="24"/>
        </w:rPr>
        <w:t>.</w:t>
      </w:r>
    </w:p>
    <w:p w:rsidR="006378AF" w:rsidRPr="00B212DA" w:rsidRDefault="00173EAC" w:rsidP="00C62A8C">
      <w:pPr>
        <w:spacing w:after="0" w:line="240" w:lineRule="auto"/>
        <w:ind w:left="720" w:hanging="288"/>
        <w:rPr>
          <w:rFonts w:ascii="Bembo Std" w:hAnsi="Bembo Std"/>
          <w:sz w:val="24"/>
          <w:szCs w:val="24"/>
        </w:rPr>
      </w:pPr>
      <w:r w:rsidRPr="00B212DA">
        <w:rPr>
          <w:rFonts w:ascii="Bembo Std" w:hAnsi="Bembo Std"/>
          <w:b/>
          <w:sz w:val="24"/>
          <w:szCs w:val="24"/>
        </w:rPr>
        <w:t>Theramene</w:t>
      </w:r>
      <w:r w:rsidR="00C62A8C">
        <w:rPr>
          <w:rFonts w:ascii="Bembo Std" w:hAnsi="Bembo Std"/>
          <w:sz w:val="24"/>
          <w:szCs w:val="24"/>
        </w:rPr>
        <w:t>: Assyrian Prince</w:t>
      </w:r>
      <w:r w:rsidRPr="00B212DA">
        <w:rPr>
          <w:rFonts w:ascii="Bembo Std" w:hAnsi="Bembo Std"/>
          <w:sz w:val="24"/>
          <w:szCs w:val="24"/>
        </w:rPr>
        <w:t xml:space="preserve"> who believ</w:t>
      </w:r>
      <w:r w:rsidR="00C62A8C">
        <w:rPr>
          <w:rFonts w:ascii="Bembo Std" w:hAnsi="Bembo Std"/>
          <w:sz w:val="24"/>
          <w:szCs w:val="24"/>
        </w:rPr>
        <w:t>es</w:t>
      </w:r>
      <w:r w:rsidRPr="00B212DA">
        <w:rPr>
          <w:rFonts w:ascii="Bembo Std" w:hAnsi="Bembo Std"/>
          <w:sz w:val="24"/>
          <w:szCs w:val="24"/>
        </w:rPr>
        <w:t xml:space="preserve"> Eritrea (</w:t>
      </w:r>
      <w:r w:rsidR="00C62A8C">
        <w:rPr>
          <w:rFonts w:ascii="Bembo Std" w:hAnsi="Bembo Std"/>
          <w:sz w:val="24"/>
          <w:szCs w:val="24"/>
        </w:rPr>
        <w:t xml:space="preserve">whose hand in marriage had been promised to him by the dead Periandro) </w:t>
      </w:r>
      <w:r w:rsidR="00C62A8C" w:rsidRPr="00B212DA">
        <w:rPr>
          <w:rFonts w:ascii="Bembo Std" w:hAnsi="Bembo Std"/>
          <w:sz w:val="24"/>
          <w:szCs w:val="24"/>
        </w:rPr>
        <w:t>to be dead</w:t>
      </w:r>
      <w:r w:rsidR="00C62A8C">
        <w:rPr>
          <w:rFonts w:ascii="Bembo Std" w:hAnsi="Bembo Std"/>
          <w:sz w:val="24"/>
          <w:szCs w:val="24"/>
        </w:rPr>
        <w:t>. He</w:t>
      </w:r>
      <w:r w:rsidRPr="00B212DA">
        <w:rPr>
          <w:rFonts w:ascii="Bembo Std" w:hAnsi="Bembo Std"/>
          <w:sz w:val="24"/>
          <w:szCs w:val="24"/>
        </w:rPr>
        <w:t xml:space="preserve"> still loves </w:t>
      </w:r>
      <w:r w:rsidR="00C62A8C">
        <w:rPr>
          <w:rFonts w:ascii="Bembo Std" w:hAnsi="Bembo Std"/>
          <w:sz w:val="24"/>
          <w:szCs w:val="24"/>
        </w:rPr>
        <w:t>her, however</w:t>
      </w:r>
      <w:r w:rsidRPr="00B212DA">
        <w:rPr>
          <w:rFonts w:ascii="Bembo Std" w:hAnsi="Bembo Std"/>
          <w:sz w:val="24"/>
          <w:szCs w:val="24"/>
        </w:rPr>
        <w:t xml:space="preserve">, and from this becomes </w:t>
      </w:r>
      <w:r w:rsidR="00C62A8C">
        <w:rPr>
          <w:rFonts w:ascii="Bembo Std" w:hAnsi="Bembo Std"/>
          <w:sz w:val="24"/>
          <w:szCs w:val="24"/>
        </w:rPr>
        <w:t>mad</w:t>
      </w:r>
      <w:r w:rsidRPr="00B212DA">
        <w:rPr>
          <w:rFonts w:ascii="Bembo Std" w:hAnsi="Bembo Std"/>
          <w:sz w:val="24"/>
          <w:szCs w:val="24"/>
        </w:rPr>
        <w:t>.</w:t>
      </w:r>
      <w:r w:rsidRPr="00B212DA">
        <w:rPr>
          <w:rStyle w:val="FootnoteReference"/>
          <w:rFonts w:ascii="Bembo Std" w:hAnsi="Bembo Std"/>
          <w:sz w:val="24"/>
          <w:szCs w:val="24"/>
        </w:rPr>
        <w:footnoteReference w:id="113"/>
      </w:r>
    </w:p>
    <w:p w:rsidR="006378AF" w:rsidRPr="00B212DA" w:rsidRDefault="006378AF" w:rsidP="00D66CDE">
      <w:pPr>
        <w:spacing w:after="0" w:line="480" w:lineRule="auto"/>
        <w:rPr>
          <w:rFonts w:ascii="Bembo Std" w:hAnsi="Bembo Std"/>
          <w:sz w:val="24"/>
          <w:szCs w:val="24"/>
        </w:rPr>
      </w:pPr>
    </w:p>
    <w:p w:rsidR="00D66CDE" w:rsidRPr="00B212DA" w:rsidRDefault="001D23ED" w:rsidP="00D66CDE">
      <w:pPr>
        <w:spacing w:after="0" w:line="480" w:lineRule="auto"/>
        <w:rPr>
          <w:rFonts w:ascii="Bembo Std" w:hAnsi="Bembo Std"/>
          <w:sz w:val="24"/>
          <w:szCs w:val="24"/>
        </w:rPr>
      </w:pPr>
      <w:r w:rsidRPr="00B212DA">
        <w:rPr>
          <w:rFonts w:ascii="Bembo Std" w:hAnsi="Bembo Std"/>
          <w:sz w:val="24"/>
          <w:szCs w:val="24"/>
        </w:rPr>
        <w:t xml:space="preserve">In this particular libretto, the crescendo effect begins in III.11, and </w:t>
      </w:r>
      <w:r w:rsidR="00135A94">
        <w:rPr>
          <w:rFonts w:ascii="Bembo Std" w:hAnsi="Bembo Std"/>
          <w:sz w:val="24"/>
          <w:szCs w:val="24"/>
        </w:rPr>
        <w:t xml:space="preserve">as seen in Table 3.13 </w:t>
      </w:r>
      <w:r w:rsidRPr="00B212DA">
        <w:rPr>
          <w:rFonts w:ascii="Bembo Std" w:hAnsi="Bembo Std"/>
          <w:sz w:val="24"/>
          <w:szCs w:val="24"/>
        </w:rPr>
        <w:t>extends until III.15 (there is no Epilogue featuring the gods):</w:t>
      </w:r>
    </w:p>
    <w:p w:rsidR="005A4152" w:rsidRDefault="005A4152" w:rsidP="00D66CDE">
      <w:pPr>
        <w:spacing w:after="0" w:line="480" w:lineRule="auto"/>
        <w:rPr>
          <w:rFonts w:ascii="Bembo Std" w:hAnsi="Bembo Std"/>
          <w:sz w:val="24"/>
          <w:szCs w:val="24"/>
        </w:rPr>
      </w:pPr>
    </w:p>
    <w:p w:rsidR="00C600B2" w:rsidRPr="00B212DA" w:rsidRDefault="00C600B2" w:rsidP="00D66CDE">
      <w:pPr>
        <w:spacing w:after="0" w:line="480" w:lineRule="auto"/>
        <w:rPr>
          <w:rFonts w:ascii="Bembo Std" w:hAnsi="Bembo Std"/>
          <w:sz w:val="24"/>
          <w:szCs w:val="24"/>
        </w:rPr>
      </w:pPr>
    </w:p>
    <w:p w:rsidR="001D23ED" w:rsidRPr="000F302E" w:rsidRDefault="001D23ED" w:rsidP="001D23ED">
      <w:pPr>
        <w:spacing w:after="0" w:line="480" w:lineRule="auto"/>
        <w:jc w:val="center"/>
        <w:rPr>
          <w:rFonts w:ascii="Bembo Std" w:hAnsi="Bembo Std"/>
          <w:sz w:val="24"/>
          <w:szCs w:val="24"/>
          <w:u w:val="single"/>
        </w:rPr>
      </w:pPr>
      <w:r w:rsidRPr="000F302E">
        <w:rPr>
          <w:rFonts w:ascii="Bembo Std" w:hAnsi="Bembo Std"/>
          <w:b/>
          <w:smallCaps/>
          <w:sz w:val="24"/>
          <w:szCs w:val="24"/>
          <w:u w:val="single"/>
        </w:rPr>
        <w:lastRenderedPageBreak/>
        <w:t xml:space="preserve">Table </w:t>
      </w:r>
      <w:r w:rsidR="00B212DA" w:rsidRPr="000F302E">
        <w:rPr>
          <w:rFonts w:ascii="Bembo Std" w:hAnsi="Bembo Std"/>
          <w:b/>
          <w:smallCaps/>
          <w:sz w:val="24"/>
          <w:szCs w:val="24"/>
          <w:u w:val="single"/>
        </w:rPr>
        <w:t>3.13</w:t>
      </w:r>
      <w:r w:rsidRPr="000F302E">
        <w:rPr>
          <w:rFonts w:ascii="Bembo Std" w:hAnsi="Bembo Std"/>
          <w:b/>
          <w:smallCaps/>
          <w:sz w:val="24"/>
          <w:szCs w:val="24"/>
          <w:u w:val="single"/>
        </w:rPr>
        <w:t xml:space="preserve">: </w:t>
      </w:r>
      <w:r w:rsidRPr="000F302E">
        <w:rPr>
          <w:rFonts w:ascii="Bembo Std" w:hAnsi="Bembo Std"/>
          <w:b/>
          <w:i/>
          <w:smallCaps/>
          <w:sz w:val="24"/>
          <w:szCs w:val="24"/>
          <w:u w:val="single"/>
        </w:rPr>
        <w:t>Eritrea</w:t>
      </w:r>
      <w:r w:rsidRPr="000F302E">
        <w:rPr>
          <w:rFonts w:ascii="Bembo Std" w:hAnsi="Bembo Std"/>
          <w:b/>
          <w:smallCaps/>
          <w:sz w:val="24"/>
          <w:szCs w:val="24"/>
          <w:u w:val="single"/>
        </w:rPr>
        <w:t>,</w:t>
      </w:r>
      <w:r w:rsidRPr="000F302E">
        <w:rPr>
          <w:rFonts w:ascii="Bembo Std" w:hAnsi="Bembo Std"/>
          <w:sz w:val="24"/>
          <w:szCs w:val="24"/>
          <w:u w:val="single"/>
        </w:rPr>
        <w:t xml:space="preserve"> </w:t>
      </w:r>
      <w:r w:rsidRPr="000F302E">
        <w:rPr>
          <w:rFonts w:ascii="Bembo Std" w:hAnsi="Bembo Std"/>
          <w:b/>
          <w:smallCaps/>
          <w:sz w:val="24"/>
          <w:szCs w:val="24"/>
          <w:u w:val="single"/>
        </w:rPr>
        <w:t>III.11-15 Character Distribution</w:t>
      </w:r>
    </w:p>
    <w:tbl>
      <w:tblPr>
        <w:tblStyle w:val="TableGrid"/>
        <w:tblW w:w="0" w:type="auto"/>
        <w:jc w:val="center"/>
        <w:tblLook w:val="04A0"/>
      </w:tblPr>
      <w:tblGrid>
        <w:gridCol w:w="1818"/>
        <w:gridCol w:w="7020"/>
      </w:tblGrid>
      <w:tr w:rsidR="001D23ED" w:rsidRPr="00B212DA" w:rsidTr="005A4152">
        <w:trPr>
          <w:trHeight w:val="300"/>
          <w:jc w:val="center"/>
        </w:trPr>
        <w:tc>
          <w:tcPr>
            <w:tcW w:w="1818" w:type="dxa"/>
            <w:noWrap/>
            <w:hideMark/>
          </w:tcPr>
          <w:p w:rsidR="001D23ED" w:rsidRPr="00B212DA" w:rsidRDefault="005A4152" w:rsidP="001D23ED">
            <w:pPr>
              <w:rPr>
                <w:rFonts w:ascii="Bembo Std" w:hAnsi="Bembo Std"/>
                <w:sz w:val="24"/>
                <w:szCs w:val="24"/>
              </w:rPr>
            </w:pPr>
            <w:r w:rsidRPr="00B212DA">
              <w:rPr>
                <w:rFonts w:ascii="Bembo Std" w:hAnsi="Bembo Std"/>
                <w:sz w:val="24"/>
                <w:szCs w:val="24"/>
              </w:rPr>
              <w:t>III.11</w:t>
            </w:r>
          </w:p>
        </w:tc>
        <w:tc>
          <w:tcPr>
            <w:tcW w:w="7020" w:type="dxa"/>
            <w:noWrap/>
            <w:hideMark/>
          </w:tcPr>
          <w:p w:rsidR="001D23ED" w:rsidRPr="00B212DA" w:rsidRDefault="001D23ED" w:rsidP="001D23ED">
            <w:pPr>
              <w:rPr>
                <w:rFonts w:ascii="Bembo Std" w:hAnsi="Bembo Std"/>
                <w:sz w:val="24"/>
                <w:szCs w:val="24"/>
              </w:rPr>
            </w:pPr>
            <w:r w:rsidRPr="00B212DA">
              <w:rPr>
                <w:rFonts w:ascii="Bembo Std" w:hAnsi="Bembo Std"/>
                <w:sz w:val="24"/>
                <w:szCs w:val="24"/>
              </w:rPr>
              <w:t>Theramene</w:t>
            </w:r>
          </w:p>
        </w:tc>
      </w:tr>
      <w:tr w:rsidR="001D23ED" w:rsidRPr="00B212DA" w:rsidTr="005A4152">
        <w:trPr>
          <w:trHeight w:val="300"/>
          <w:jc w:val="center"/>
        </w:trPr>
        <w:tc>
          <w:tcPr>
            <w:tcW w:w="1818" w:type="dxa"/>
            <w:noWrap/>
            <w:hideMark/>
          </w:tcPr>
          <w:p w:rsidR="001D23ED" w:rsidRPr="00B212DA" w:rsidRDefault="005A4152" w:rsidP="001D23ED">
            <w:pPr>
              <w:rPr>
                <w:rFonts w:ascii="Bembo Std" w:hAnsi="Bembo Std"/>
                <w:sz w:val="24"/>
                <w:szCs w:val="24"/>
              </w:rPr>
            </w:pPr>
            <w:r w:rsidRPr="00B212DA">
              <w:rPr>
                <w:rFonts w:ascii="Bembo Std" w:hAnsi="Bembo Std"/>
                <w:sz w:val="24"/>
                <w:szCs w:val="24"/>
              </w:rPr>
              <w:t>III.12</w:t>
            </w:r>
          </w:p>
        </w:tc>
        <w:tc>
          <w:tcPr>
            <w:tcW w:w="7020" w:type="dxa"/>
            <w:noWrap/>
            <w:hideMark/>
          </w:tcPr>
          <w:p w:rsidR="001D23ED" w:rsidRPr="00B212DA" w:rsidRDefault="001D23ED" w:rsidP="001D23ED">
            <w:pPr>
              <w:rPr>
                <w:rFonts w:ascii="Bembo Std" w:hAnsi="Bembo Std"/>
                <w:sz w:val="24"/>
                <w:szCs w:val="24"/>
              </w:rPr>
            </w:pPr>
            <w:r w:rsidRPr="00B212DA">
              <w:rPr>
                <w:rFonts w:ascii="Bembo Std" w:hAnsi="Bembo Std"/>
                <w:sz w:val="24"/>
                <w:szCs w:val="24"/>
              </w:rPr>
              <w:t>Eritrea, Theramene</w:t>
            </w:r>
          </w:p>
        </w:tc>
      </w:tr>
      <w:tr w:rsidR="001D23ED" w:rsidRPr="00B212DA" w:rsidTr="005A4152">
        <w:trPr>
          <w:trHeight w:val="300"/>
          <w:jc w:val="center"/>
        </w:trPr>
        <w:tc>
          <w:tcPr>
            <w:tcW w:w="1818" w:type="dxa"/>
            <w:noWrap/>
            <w:hideMark/>
          </w:tcPr>
          <w:p w:rsidR="001D23ED" w:rsidRPr="00B212DA" w:rsidRDefault="005A4152" w:rsidP="001D23ED">
            <w:pPr>
              <w:rPr>
                <w:rFonts w:ascii="Bembo Std" w:hAnsi="Bembo Std"/>
                <w:sz w:val="24"/>
                <w:szCs w:val="24"/>
              </w:rPr>
            </w:pPr>
            <w:r w:rsidRPr="00B212DA">
              <w:rPr>
                <w:rFonts w:ascii="Bembo Std" w:hAnsi="Bembo Std"/>
                <w:sz w:val="24"/>
                <w:szCs w:val="24"/>
              </w:rPr>
              <w:t>III.13</w:t>
            </w:r>
          </w:p>
        </w:tc>
        <w:tc>
          <w:tcPr>
            <w:tcW w:w="7020" w:type="dxa"/>
            <w:noWrap/>
            <w:hideMark/>
          </w:tcPr>
          <w:p w:rsidR="001D23ED" w:rsidRPr="00B212DA" w:rsidRDefault="001D23ED" w:rsidP="001D23ED">
            <w:pPr>
              <w:rPr>
                <w:rFonts w:ascii="Bembo Std" w:hAnsi="Bembo Std"/>
                <w:sz w:val="24"/>
                <w:szCs w:val="24"/>
              </w:rPr>
            </w:pPr>
            <w:r w:rsidRPr="00B212DA">
              <w:rPr>
                <w:rFonts w:ascii="Bembo Std" w:hAnsi="Bembo Std"/>
                <w:sz w:val="24"/>
                <w:szCs w:val="24"/>
              </w:rPr>
              <w:t>Laodicea, Eritrea, Theramene</w:t>
            </w:r>
          </w:p>
        </w:tc>
      </w:tr>
      <w:tr w:rsidR="001D23ED" w:rsidRPr="00B212DA" w:rsidTr="005A4152">
        <w:trPr>
          <w:trHeight w:val="300"/>
          <w:jc w:val="center"/>
        </w:trPr>
        <w:tc>
          <w:tcPr>
            <w:tcW w:w="1818" w:type="dxa"/>
            <w:noWrap/>
            <w:hideMark/>
          </w:tcPr>
          <w:p w:rsidR="001D23ED" w:rsidRPr="00B212DA" w:rsidRDefault="005A4152" w:rsidP="001D23ED">
            <w:pPr>
              <w:rPr>
                <w:rFonts w:ascii="Bembo Std" w:hAnsi="Bembo Std"/>
                <w:sz w:val="24"/>
                <w:szCs w:val="24"/>
              </w:rPr>
            </w:pPr>
            <w:r w:rsidRPr="00B212DA">
              <w:rPr>
                <w:rFonts w:ascii="Bembo Std" w:hAnsi="Bembo Std"/>
                <w:sz w:val="24"/>
                <w:szCs w:val="24"/>
              </w:rPr>
              <w:t>III.14</w:t>
            </w:r>
          </w:p>
        </w:tc>
        <w:tc>
          <w:tcPr>
            <w:tcW w:w="7020" w:type="dxa"/>
            <w:noWrap/>
            <w:hideMark/>
          </w:tcPr>
          <w:p w:rsidR="001D23ED" w:rsidRPr="00B212DA" w:rsidRDefault="001D23ED" w:rsidP="001D23ED">
            <w:pPr>
              <w:rPr>
                <w:rFonts w:ascii="Bembo Std" w:hAnsi="Bembo Std"/>
                <w:sz w:val="24"/>
                <w:szCs w:val="24"/>
              </w:rPr>
            </w:pPr>
            <w:r w:rsidRPr="00B212DA">
              <w:rPr>
                <w:rFonts w:ascii="Bembo Std" w:hAnsi="Bembo Std"/>
                <w:sz w:val="24"/>
                <w:szCs w:val="24"/>
              </w:rPr>
              <w:t>Eurimedonte, Laodicea, Eritrea, Theramene</w:t>
            </w:r>
          </w:p>
        </w:tc>
      </w:tr>
      <w:tr w:rsidR="001D23ED" w:rsidRPr="00B212DA" w:rsidTr="005A4152">
        <w:trPr>
          <w:trHeight w:val="300"/>
          <w:jc w:val="center"/>
        </w:trPr>
        <w:tc>
          <w:tcPr>
            <w:tcW w:w="1818" w:type="dxa"/>
            <w:noWrap/>
            <w:hideMark/>
          </w:tcPr>
          <w:p w:rsidR="001D23ED" w:rsidRPr="00B212DA" w:rsidRDefault="005A4152" w:rsidP="005A4152">
            <w:pPr>
              <w:rPr>
                <w:rFonts w:ascii="Bembo Std" w:hAnsi="Bembo Std"/>
                <w:sz w:val="24"/>
                <w:szCs w:val="24"/>
              </w:rPr>
            </w:pPr>
            <w:r w:rsidRPr="00B212DA">
              <w:rPr>
                <w:rFonts w:ascii="Bembo Std" w:hAnsi="Bembo Std"/>
                <w:sz w:val="24"/>
                <w:szCs w:val="24"/>
              </w:rPr>
              <w:t>III.[15] (Ultima)</w:t>
            </w:r>
          </w:p>
        </w:tc>
        <w:tc>
          <w:tcPr>
            <w:tcW w:w="7020" w:type="dxa"/>
            <w:noWrap/>
            <w:hideMark/>
          </w:tcPr>
          <w:p w:rsidR="001D23ED" w:rsidRPr="00B212DA" w:rsidRDefault="001D23ED" w:rsidP="001D23ED">
            <w:pPr>
              <w:rPr>
                <w:rFonts w:ascii="Bembo Std" w:hAnsi="Bembo Std"/>
                <w:sz w:val="24"/>
                <w:szCs w:val="24"/>
              </w:rPr>
            </w:pPr>
            <w:r w:rsidRPr="00B212DA">
              <w:rPr>
                <w:rFonts w:ascii="Bembo Std" w:hAnsi="Bembo Std"/>
                <w:sz w:val="24"/>
                <w:szCs w:val="24"/>
              </w:rPr>
              <w:t>Dione, Niconida, Misena, Eritrea, Eurimedonte, Theramene, Laodicea</w:t>
            </w:r>
          </w:p>
        </w:tc>
      </w:tr>
    </w:tbl>
    <w:p w:rsidR="001D23ED" w:rsidRPr="00B212DA" w:rsidRDefault="001D23ED" w:rsidP="00D66CDE">
      <w:pPr>
        <w:spacing w:after="0" w:line="480" w:lineRule="auto"/>
        <w:rPr>
          <w:rFonts w:ascii="Bembo Std" w:hAnsi="Bembo Std"/>
          <w:sz w:val="24"/>
          <w:szCs w:val="24"/>
        </w:rPr>
      </w:pPr>
    </w:p>
    <w:p w:rsidR="00D66CDE" w:rsidRPr="00B212DA" w:rsidRDefault="005A4152" w:rsidP="00D66CDE">
      <w:pPr>
        <w:spacing w:after="0" w:line="480" w:lineRule="auto"/>
        <w:rPr>
          <w:rFonts w:ascii="Bembo Std" w:hAnsi="Bembo Std"/>
          <w:sz w:val="24"/>
          <w:szCs w:val="24"/>
        </w:rPr>
      </w:pPr>
      <w:r w:rsidRPr="00B212DA">
        <w:rPr>
          <w:rFonts w:ascii="Bembo Std" w:hAnsi="Bembo Std"/>
          <w:sz w:val="24"/>
          <w:szCs w:val="24"/>
        </w:rPr>
        <w:tab/>
      </w:r>
      <w:r w:rsidR="006378AF" w:rsidRPr="00B212DA">
        <w:rPr>
          <w:rFonts w:ascii="Bembo Std" w:hAnsi="Bembo Std"/>
          <w:sz w:val="24"/>
          <w:szCs w:val="24"/>
        </w:rPr>
        <w:t>The final sweep to the opera’s denouement begins with Theramene alone, mourning the presumed death of Eritrea</w:t>
      </w:r>
      <w:r w:rsidR="001F1829" w:rsidRPr="00B212DA">
        <w:rPr>
          <w:rFonts w:ascii="Bembo Std" w:hAnsi="Bembo Std"/>
          <w:sz w:val="24"/>
          <w:szCs w:val="24"/>
        </w:rPr>
        <w:t xml:space="preserve"> in the earlier </w:t>
      </w:r>
      <w:r w:rsidR="002E45B0" w:rsidRPr="00B212DA">
        <w:rPr>
          <w:rFonts w:ascii="Bembo Std" w:hAnsi="Bembo Std"/>
          <w:sz w:val="24"/>
          <w:szCs w:val="24"/>
        </w:rPr>
        <w:t xml:space="preserve">Assyrian </w:t>
      </w:r>
      <w:r w:rsidR="001F1829" w:rsidRPr="00B212DA">
        <w:rPr>
          <w:rFonts w:ascii="Bembo Std" w:hAnsi="Bembo Std"/>
          <w:sz w:val="24"/>
          <w:szCs w:val="24"/>
        </w:rPr>
        <w:t>siege. Eritrea, in hiding</w:t>
      </w:r>
      <w:r w:rsidR="002E45B0" w:rsidRPr="00B212DA">
        <w:rPr>
          <w:rFonts w:ascii="Bembo Std" w:hAnsi="Bembo Std"/>
          <w:sz w:val="24"/>
          <w:szCs w:val="24"/>
        </w:rPr>
        <w:t xml:space="preserve"> after having faked the death of “Periandro,”</w:t>
      </w:r>
      <w:r w:rsidR="001F1829" w:rsidRPr="00B212DA">
        <w:rPr>
          <w:rFonts w:ascii="Bembo Std" w:hAnsi="Bembo Std"/>
          <w:sz w:val="24"/>
          <w:szCs w:val="24"/>
        </w:rPr>
        <w:t xml:space="preserve"> reveals herself to Theramene</w:t>
      </w:r>
      <w:r w:rsidR="0063444A">
        <w:rPr>
          <w:rFonts w:ascii="Bembo Std" w:hAnsi="Bembo Std"/>
          <w:sz w:val="24"/>
          <w:szCs w:val="24"/>
        </w:rPr>
        <w:t>,</w:t>
      </w:r>
      <w:r w:rsidR="00134200" w:rsidRPr="00B212DA">
        <w:rPr>
          <w:rFonts w:ascii="Bembo Std" w:hAnsi="Bembo Std"/>
          <w:sz w:val="24"/>
          <w:szCs w:val="24"/>
        </w:rPr>
        <w:t xml:space="preserve"> her husband</w:t>
      </w:r>
      <w:r w:rsidR="002E45B0" w:rsidRPr="00B212DA">
        <w:rPr>
          <w:rFonts w:ascii="Bembo Std" w:hAnsi="Bembo Std"/>
          <w:sz w:val="24"/>
          <w:szCs w:val="24"/>
        </w:rPr>
        <w:t>, who rejoices upon</w:t>
      </w:r>
      <w:r w:rsidR="00134200" w:rsidRPr="00B212DA">
        <w:rPr>
          <w:rFonts w:ascii="Bembo Std" w:hAnsi="Bembo Std"/>
          <w:sz w:val="24"/>
          <w:szCs w:val="24"/>
        </w:rPr>
        <w:t xml:space="preserve"> their reunion as husband and wife</w:t>
      </w:r>
      <w:r w:rsidR="002E45B0" w:rsidRPr="00B212DA">
        <w:rPr>
          <w:rFonts w:ascii="Bembo Std" w:hAnsi="Bembo Std"/>
          <w:sz w:val="24"/>
          <w:szCs w:val="24"/>
        </w:rPr>
        <w:t>. Laodicea enters, still in mourning over the death of “Periandro,” and seeing Eritrea (and believing her to be Periandro), approaches; Eritrea denies knowing Laodicea, much to the Phoenician queen’s consternation. Upon Eurimedonte’s arrival</w:t>
      </w:r>
      <w:r w:rsidR="007F5E37">
        <w:rPr>
          <w:rFonts w:ascii="Bembo Std" w:hAnsi="Bembo Std"/>
          <w:sz w:val="24"/>
          <w:szCs w:val="24"/>
        </w:rPr>
        <w:t xml:space="preserve"> in</w:t>
      </w:r>
      <w:r w:rsidR="002E45B0" w:rsidRPr="00B212DA">
        <w:rPr>
          <w:rFonts w:ascii="Bembo Std" w:hAnsi="Bembo Std"/>
          <w:sz w:val="24"/>
          <w:szCs w:val="24"/>
        </w:rPr>
        <w:t xml:space="preserve"> the following scene, he accuses “Periandro” of faking his own death, and pretending to be Eritrea, in order to take Laodicea for himself. When Eritrea attempts to explain the situation, Eurimedonte raises his sword to her, but is interrupted by the entrance of Dione (the Phoenician captain), who drags in Nicomida (the defeated Assyrian captain). Nicomida, under questioning by Eritrea, explains all: that Periandro in fact died, and that Eritrea pretended to be Periandro in order to conserve the kingdom of Assyria (which had strict laws against female rulers). Eritrea asks Eurimedonte, Theramene, and Laodicea </w:t>
      </w:r>
      <w:r w:rsidR="00134200" w:rsidRPr="00B212DA">
        <w:rPr>
          <w:rFonts w:ascii="Bembo Std" w:hAnsi="Bembo Std"/>
          <w:sz w:val="24"/>
          <w:szCs w:val="24"/>
        </w:rPr>
        <w:t xml:space="preserve">to forgive her deception, which they readily </w:t>
      </w:r>
      <w:r w:rsidR="007F5E37">
        <w:rPr>
          <w:rFonts w:ascii="Bembo Std" w:hAnsi="Bembo Std"/>
          <w:sz w:val="24"/>
          <w:szCs w:val="24"/>
        </w:rPr>
        <w:t>do</w:t>
      </w:r>
      <w:r w:rsidR="00134200" w:rsidRPr="00B212DA">
        <w:rPr>
          <w:rFonts w:ascii="Bembo Std" w:hAnsi="Bembo Std"/>
          <w:sz w:val="24"/>
          <w:szCs w:val="24"/>
        </w:rPr>
        <w:t xml:space="preserve">. Laodicea agrees to </w:t>
      </w:r>
      <w:r w:rsidR="007F5E37">
        <w:rPr>
          <w:rFonts w:ascii="Bembo Std" w:hAnsi="Bembo Std"/>
          <w:sz w:val="24"/>
          <w:szCs w:val="24"/>
        </w:rPr>
        <w:t xml:space="preserve">accept </w:t>
      </w:r>
      <w:r w:rsidR="00134200" w:rsidRPr="00B212DA">
        <w:rPr>
          <w:rFonts w:ascii="Bembo Std" w:hAnsi="Bembo Std"/>
          <w:sz w:val="24"/>
          <w:szCs w:val="24"/>
        </w:rPr>
        <w:t>Eurimedonte as her consort, and the two pairs of lovers rejoice.</w:t>
      </w:r>
    </w:p>
    <w:p w:rsidR="00134200" w:rsidRPr="00B212DA" w:rsidRDefault="00134200" w:rsidP="00D66CDE">
      <w:pPr>
        <w:spacing w:after="0" w:line="480" w:lineRule="auto"/>
        <w:rPr>
          <w:rFonts w:ascii="Bembo Std" w:hAnsi="Bembo Std"/>
          <w:sz w:val="24"/>
          <w:szCs w:val="24"/>
        </w:rPr>
      </w:pPr>
      <w:r w:rsidRPr="00B212DA">
        <w:rPr>
          <w:rFonts w:ascii="Bembo Std" w:hAnsi="Bembo Std"/>
          <w:sz w:val="24"/>
          <w:szCs w:val="24"/>
        </w:rPr>
        <w:tab/>
        <w:t xml:space="preserve">It is apparent from this example that </w:t>
      </w:r>
      <w:r w:rsidR="007F5E37">
        <w:rPr>
          <w:rFonts w:ascii="Bembo Std" w:hAnsi="Bembo Std"/>
          <w:sz w:val="24"/>
          <w:szCs w:val="24"/>
        </w:rPr>
        <w:t xml:space="preserve">after a decade spent writing librettos, </w:t>
      </w:r>
      <w:r w:rsidRPr="00B212DA">
        <w:rPr>
          <w:rFonts w:ascii="Bembo Std" w:hAnsi="Bembo Std"/>
          <w:sz w:val="24"/>
          <w:szCs w:val="24"/>
        </w:rPr>
        <w:t xml:space="preserve">Faustini exerts much stronger control over the disparate threads of the plot, and (for the purposes of this discussion) </w:t>
      </w:r>
      <w:r w:rsidR="007F5E37">
        <w:rPr>
          <w:rFonts w:ascii="Bembo Std" w:hAnsi="Bembo Std"/>
          <w:sz w:val="24"/>
          <w:szCs w:val="24"/>
        </w:rPr>
        <w:t xml:space="preserve">is particularly </w:t>
      </w:r>
      <w:r w:rsidRPr="00B212DA">
        <w:rPr>
          <w:rFonts w:ascii="Bembo Std" w:hAnsi="Bembo Std"/>
          <w:sz w:val="24"/>
          <w:szCs w:val="24"/>
        </w:rPr>
        <w:t xml:space="preserve">conscious not only </w:t>
      </w:r>
      <w:r w:rsidR="007F5E37">
        <w:rPr>
          <w:rFonts w:ascii="Bembo Std" w:hAnsi="Bembo Std"/>
          <w:sz w:val="24"/>
          <w:szCs w:val="24"/>
        </w:rPr>
        <w:t xml:space="preserve">of </w:t>
      </w:r>
      <w:r w:rsidRPr="00B212DA">
        <w:rPr>
          <w:rFonts w:ascii="Bembo Std" w:hAnsi="Bembo Std"/>
          <w:sz w:val="24"/>
          <w:szCs w:val="24"/>
        </w:rPr>
        <w:t xml:space="preserve">(re)uniting the two pairs of lovers, but having them all appear on stage together. Although not all of the ancillary characters appear on stage, the important ones are present: the four nobles, as well as the two captains who are instrumental in </w:t>
      </w:r>
      <w:r w:rsidRPr="00B212DA">
        <w:rPr>
          <w:rFonts w:ascii="Bembo Std" w:hAnsi="Bembo Std"/>
          <w:sz w:val="24"/>
          <w:szCs w:val="24"/>
        </w:rPr>
        <w:lastRenderedPageBreak/>
        <w:t xml:space="preserve">unraveling the confusion </w:t>
      </w:r>
      <w:r w:rsidR="005A430F" w:rsidRPr="00B212DA">
        <w:rPr>
          <w:rFonts w:ascii="Bembo Std" w:hAnsi="Bembo Std"/>
          <w:sz w:val="24"/>
          <w:szCs w:val="24"/>
        </w:rPr>
        <w:t xml:space="preserve">caused by Eritrea’s reappearance (Dione in interrupting Eurimedonte’s </w:t>
      </w:r>
      <w:r w:rsidR="009E143C">
        <w:rPr>
          <w:rFonts w:ascii="Bembo Std" w:hAnsi="Bembo Std"/>
          <w:sz w:val="24"/>
          <w:szCs w:val="24"/>
        </w:rPr>
        <w:t xml:space="preserve">attempted attack </w:t>
      </w:r>
      <w:r w:rsidR="005A430F" w:rsidRPr="00B212DA">
        <w:rPr>
          <w:rFonts w:ascii="Bembo Std" w:hAnsi="Bembo Std"/>
          <w:sz w:val="24"/>
          <w:szCs w:val="24"/>
        </w:rPr>
        <w:t>against Eritrea, and Nicomida in clarifying the backstory).</w:t>
      </w:r>
    </w:p>
    <w:p w:rsidR="009E0565" w:rsidRPr="00B212DA" w:rsidRDefault="005A430F" w:rsidP="00D66CDE">
      <w:pPr>
        <w:spacing w:after="0" w:line="480" w:lineRule="auto"/>
        <w:rPr>
          <w:rFonts w:ascii="Bembo Std" w:hAnsi="Bembo Std"/>
          <w:sz w:val="24"/>
          <w:szCs w:val="24"/>
        </w:rPr>
      </w:pPr>
      <w:r w:rsidRPr="00B212DA">
        <w:rPr>
          <w:rFonts w:ascii="Bembo Std" w:hAnsi="Bembo Std"/>
          <w:sz w:val="24"/>
          <w:szCs w:val="24"/>
        </w:rPr>
        <w:tab/>
        <w:t xml:space="preserve">Although the scenes leading up to the denouement are not made up of short </w:t>
      </w:r>
      <w:r w:rsidR="00774B26" w:rsidRPr="00B212DA">
        <w:rPr>
          <w:rFonts w:ascii="Bembo Std" w:hAnsi="Bembo Std"/>
          <w:sz w:val="24"/>
          <w:szCs w:val="24"/>
        </w:rPr>
        <w:t xml:space="preserve">rapidfire </w:t>
      </w:r>
      <w:r w:rsidRPr="00B212DA">
        <w:rPr>
          <w:rFonts w:ascii="Bembo Std" w:hAnsi="Bembo Std"/>
          <w:sz w:val="24"/>
          <w:szCs w:val="24"/>
        </w:rPr>
        <w:t xml:space="preserve">exchanges in the style of Cicognini, a great deal in this six-scene arc is </w:t>
      </w:r>
      <w:r w:rsidR="009E143C">
        <w:rPr>
          <w:rFonts w:ascii="Bembo Std" w:hAnsi="Bembo Std"/>
          <w:sz w:val="24"/>
          <w:szCs w:val="24"/>
        </w:rPr>
        <w:t xml:space="preserve">still </w:t>
      </w:r>
      <w:r w:rsidRPr="00B212DA">
        <w:rPr>
          <w:rFonts w:ascii="Bembo Std" w:hAnsi="Bembo Std"/>
          <w:sz w:val="24"/>
          <w:szCs w:val="24"/>
        </w:rPr>
        <w:t xml:space="preserve">reminiscent of the Florentine dramatist’s work, particularly </w:t>
      </w:r>
      <w:r w:rsidRPr="00B212DA">
        <w:rPr>
          <w:rFonts w:ascii="Bembo Std" w:hAnsi="Bembo Std"/>
          <w:i/>
          <w:sz w:val="24"/>
          <w:szCs w:val="24"/>
        </w:rPr>
        <w:t>Giasone</w:t>
      </w:r>
      <w:r w:rsidRPr="00B212DA">
        <w:rPr>
          <w:rFonts w:ascii="Bembo Std" w:hAnsi="Bembo Std"/>
          <w:sz w:val="24"/>
          <w:szCs w:val="24"/>
        </w:rPr>
        <w:t>. Dione’s line in III.15, “You will die, traitor” (</w:t>
      </w:r>
      <w:r w:rsidR="009E143C">
        <w:rPr>
          <w:rFonts w:ascii="Bembo Std" w:hAnsi="Bembo Std"/>
          <w:sz w:val="24"/>
          <w:szCs w:val="24"/>
        </w:rPr>
        <w:t>“</w:t>
      </w:r>
      <w:r w:rsidRPr="00B212DA">
        <w:rPr>
          <w:rFonts w:ascii="Bembo Std" w:hAnsi="Bembo Std"/>
          <w:i/>
          <w:sz w:val="24"/>
          <w:szCs w:val="24"/>
        </w:rPr>
        <w:t>Morrai tu, traditore</w:t>
      </w:r>
      <w:r w:rsidR="009E143C">
        <w:rPr>
          <w:rFonts w:ascii="Bembo Std" w:hAnsi="Bembo Std"/>
          <w:sz w:val="24"/>
          <w:szCs w:val="24"/>
        </w:rPr>
        <w:t>”</w:t>
      </w:r>
      <w:r w:rsidRPr="00B212DA">
        <w:rPr>
          <w:rFonts w:ascii="Bembo Std" w:hAnsi="Bembo Std"/>
          <w:sz w:val="24"/>
          <w:szCs w:val="24"/>
        </w:rPr>
        <w:t xml:space="preserve">) evokes Isifile’s line to Egeo in III.18 of </w:t>
      </w:r>
      <w:r w:rsidRPr="00B212DA">
        <w:rPr>
          <w:rFonts w:ascii="Bembo Std" w:hAnsi="Bembo Std"/>
          <w:i/>
          <w:sz w:val="24"/>
          <w:szCs w:val="24"/>
        </w:rPr>
        <w:t>Giasone</w:t>
      </w:r>
      <w:r w:rsidRPr="00B212DA">
        <w:rPr>
          <w:rFonts w:ascii="Bembo Std" w:hAnsi="Bembo Std"/>
          <w:sz w:val="24"/>
          <w:szCs w:val="24"/>
        </w:rPr>
        <w:t>, “You will die, villain!” (</w:t>
      </w:r>
      <w:r w:rsidR="009E143C">
        <w:rPr>
          <w:rFonts w:ascii="Bembo Std" w:hAnsi="Bembo Std"/>
          <w:sz w:val="24"/>
          <w:szCs w:val="24"/>
        </w:rPr>
        <w:t>“</w:t>
      </w:r>
      <w:r w:rsidRPr="00B212DA">
        <w:rPr>
          <w:rFonts w:ascii="Bembo Std" w:hAnsi="Bembo Std"/>
          <w:i/>
          <w:sz w:val="24"/>
          <w:szCs w:val="24"/>
        </w:rPr>
        <w:t>Tu morrai, scelerato!</w:t>
      </w:r>
      <w:r w:rsidR="009E143C">
        <w:rPr>
          <w:rFonts w:ascii="Bembo Std" w:hAnsi="Bembo Std"/>
          <w:sz w:val="24"/>
          <w:szCs w:val="24"/>
        </w:rPr>
        <w:t>”</w:t>
      </w:r>
      <w:r w:rsidRPr="00B212DA">
        <w:rPr>
          <w:rFonts w:ascii="Bembo Std" w:hAnsi="Bembo Std"/>
          <w:sz w:val="24"/>
          <w:szCs w:val="24"/>
        </w:rPr>
        <w:t>), a parallel that would not have gone unnoticed among audience members who had seen Cicognini</w:t>
      </w:r>
      <w:r w:rsidR="009E143C">
        <w:rPr>
          <w:rFonts w:ascii="Bembo Std" w:hAnsi="Bembo Std"/>
          <w:sz w:val="24"/>
          <w:szCs w:val="24"/>
        </w:rPr>
        <w:t>’s</w:t>
      </w:r>
      <w:r w:rsidRPr="00B212DA">
        <w:rPr>
          <w:rFonts w:ascii="Bembo Std" w:hAnsi="Bembo Std"/>
          <w:sz w:val="24"/>
          <w:szCs w:val="24"/>
        </w:rPr>
        <w:t xml:space="preserve"> opera. There is also the matter of the death under false pretenses in </w:t>
      </w:r>
      <w:r w:rsidRPr="00B212DA">
        <w:rPr>
          <w:rFonts w:ascii="Bembo Std" w:hAnsi="Bembo Std"/>
          <w:i/>
          <w:sz w:val="24"/>
          <w:szCs w:val="24"/>
        </w:rPr>
        <w:t>Eritrea</w:t>
      </w:r>
      <w:r w:rsidRPr="00B212DA">
        <w:rPr>
          <w:rFonts w:ascii="Bembo Std" w:hAnsi="Bembo Std"/>
          <w:sz w:val="24"/>
          <w:szCs w:val="24"/>
        </w:rPr>
        <w:t xml:space="preserve"> and its impact on the other characters</w:t>
      </w:r>
      <w:r w:rsidR="00EC0273" w:rsidRPr="00B212DA">
        <w:rPr>
          <w:rFonts w:ascii="Bembo Std" w:hAnsi="Bembo Std"/>
          <w:sz w:val="24"/>
          <w:szCs w:val="24"/>
        </w:rPr>
        <w:t>, a plot device not exactly identical to the circumstances under</w:t>
      </w:r>
      <w:r w:rsidR="009E143C">
        <w:rPr>
          <w:rFonts w:ascii="Bembo Std" w:hAnsi="Bembo Std"/>
          <w:sz w:val="24"/>
          <w:szCs w:val="24"/>
        </w:rPr>
        <w:t>lying</w:t>
      </w:r>
      <w:r w:rsidR="00EC0273" w:rsidRPr="00B212DA">
        <w:rPr>
          <w:rFonts w:ascii="Bembo Std" w:hAnsi="Bembo Std"/>
          <w:sz w:val="24"/>
          <w:szCs w:val="24"/>
        </w:rPr>
        <w:t xml:space="preserve"> Medea’s attempted murder, but evocative of it nonetheless.</w:t>
      </w:r>
      <w:r w:rsidR="00774B26" w:rsidRPr="00B212DA">
        <w:rPr>
          <w:rFonts w:ascii="Bembo Std" w:hAnsi="Bembo Std"/>
          <w:sz w:val="24"/>
          <w:szCs w:val="24"/>
        </w:rPr>
        <w:t xml:space="preserve"> </w:t>
      </w:r>
      <w:r w:rsidR="00EC0273" w:rsidRPr="00B212DA">
        <w:rPr>
          <w:rFonts w:ascii="Bembo Std" w:hAnsi="Bembo Std"/>
          <w:sz w:val="24"/>
          <w:szCs w:val="24"/>
        </w:rPr>
        <w:t xml:space="preserve">While the impassioned plea by Isifile has no exact analogue here (Eurimedonte, who until now has loved Laodicea in vain, and is therefore the closest in affect to Isifile, does not have a similarly emotional monologue), Eritrea’s eloquent words move the nobles to forgiveness, just as Giasone is moved to reconcile with Isifile (and King Pietro </w:t>
      </w:r>
      <w:r w:rsidR="00774B26" w:rsidRPr="00B212DA">
        <w:rPr>
          <w:rFonts w:ascii="Bembo Std" w:hAnsi="Bembo Std"/>
          <w:sz w:val="24"/>
          <w:szCs w:val="24"/>
        </w:rPr>
        <w:t xml:space="preserve">in </w:t>
      </w:r>
      <w:r w:rsidR="00774B26" w:rsidRPr="00B212DA">
        <w:rPr>
          <w:rFonts w:ascii="Bembo Std" w:hAnsi="Bembo Std"/>
          <w:i/>
          <w:sz w:val="24"/>
          <w:szCs w:val="24"/>
        </w:rPr>
        <w:t xml:space="preserve">Don Gastone </w:t>
      </w:r>
      <w:r w:rsidR="00EC0273" w:rsidRPr="00B212DA">
        <w:rPr>
          <w:rFonts w:ascii="Bembo Std" w:hAnsi="Bembo Std"/>
          <w:sz w:val="24"/>
          <w:szCs w:val="24"/>
        </w:rPr>
        <w:t xml:space="preserve">is moved to reform his tyrannical ways). </w:t>
      </w:r>
    </w:p>
    <w:p w:rsidR="0064216C" w:rsidRPr="00B212DA" w:rsidRDefault="009E0565" w:rsidP="00FC55E5">
      <w:pPr>
        <w:spacing w:after="0" w:line="480" w:lineRule="auto"/>
        <w:ind w:firstLine="720"/>
        <w:rPr>
          <w:rFonts w:ascii="Bembo Std" w:hAnsi="Bembo Std"/>
          <w:sz w:val="24"/>
          <w:szCs w:val="24"/>
        </w:rPr>
      </w:pPr>
      <w:r w:rsidRPr="00B212DA">
        <w:rPr>
          <w:rFonts w:ascii="Bembo Std" w:hAnsi="Bembo Std"/>
          <w:sz w:val="24"/>
          <w:szCs w:val="24"/>
        </w:rPr>
        <w:t>Most important is the mechanism of the crescendo,</w:t>
      </w:r>
      <w:r w:rsidR="00774B26" w:rsidRPr="00B212DA">
        <w:rPr>
          <w:rFonts w:ascii="Bembo Std" w:hAnsi="Bembo Std"/>
          <w:sz w:val="24"/>
          <w:szCs w:val="24"/>
        </w:rPr>
        <w:t xml:space="preserve"> handled more adroitly by Faustini here,</w:t>
      </w:r>
      <w:r w:rsidRPr="00B212DA">
        <w:rPr>
          <w:rFonts w:ascii="Bembo Std" w:hAnsi="Bembo Std"/>
          <w:sz w:val="24"/>
          <w:szCs w:val="24"/>
        </w:rPr>
        <w:t xml:space="preserve"> in which</w:t>
      </w:r>
      <w:r w:rsidR="009E143C">
        <w:rPr>
          <w:rFonts w:ascii="Bembo Std" w:hAnsi="Bembo Std"/>
          <w:sz w:val="24"/>
          <w:szCs w:val="24"/>
        </w:rPr>
        <w:t>,</w:t>
      </w:r>
      <w:r w:rsidRPr="00B212DA">
        <w:rPr>
          <w:rFonts w:ascii="Bembo Std" w:hAnsi="Bembo Std"/>
          <w:sz w:val="24"/>
          <w:szCs w:val="24"/>
        </w:rPr>
        <w:t xml:space="preserve"> </w:t>
      </w:r>
      <w:r w:rsidR="0064216C" w:rsidRPr="00B212DA">
        <w:rPr>
          <w:rFonts w:ascii="Bembo Std" w:hAnsi="Bembo Std"/>
          <w:sz w:val="24"/>
          <w:szCs w:val="24"/>
        </w:rPr>
        <w:t>one</w:t>
      </w:r>
      <w:r w:rsidRPr="00B212DA">
        <w:rPr>
          <w:rFonts w:ascii="Bembo Std" w:hAnsi="Bembo Std"/>
          <w:sz w:val="24"/>
          <w:szCs w:val="24"/>
        </w:rPr>
        <w:t xml:space="preserve"> </w:t>
      </w:r>
      <w:r w:rsidR="009E143C">
        <w:rPr>
          <w:rFonts w:ascii="Bembo Std" w:hAnsi="Bembo Std"/>
          <w:sz w:val="24"/>
          <w:szCs w:val="24"/>
        </w:rPr>
        <w:t xml:space="preserve">at a time, a character is added in each successive scene until </w:t>
      </w:r>
      <w:r w:rsidRPr="00B212DA">
        <w:rPr>
          <w:rFonts w:ascii="Bembo Std" w:hAnsi="Bembo Std"/>
          <w:sz w:val="24"/>
          <w:szCs w:val="24"/>
        </w:rPr>
        <w:t xml:space="preserve">the final scene in which </w:t>
      </w:r>
      <w:r w:rsidR="009E143C">
        <w:rPr>
          <w:rFonts w:ascii="Bembo Std" w:hAnsi="Bembo Std"/>
          <w:sz w:val="24"/>
          <w:szCs w:val="24"/>
        </w:rPr>
        <w:t>come on stage</w:t>
      </w:r>
      <w:r w:rsidRPr="00B212DA">
        <w:rPr>
          <w:rFonts w:ascii="Bembo Std" w:hAnsi="Bembo Std"/>
          <w:sz w:val="24"/>
          <w:szCs w:val="24"/>
        </w:rPr>
        <w:t xml:space="preserve">. </w:t>
      </w:r>
      <w:r w:rsidR="0064216C" w:rsidRPr="00B212DA">
        <w:rPr>
          <w:rFonts w:ascii="Bembo Std" w:hAnsi="Bembo Std"/>
          <w:sz w:val="24"/>
          <w:szCs w:val="24"/>
        </w:rPr>
        <w:t xml:space="preserve">This may be partly attributed to the mechanism of the plot: </w:t>
      </w:r>
      <w:r w:rsidR="0064216C" w:rsidRPr="00B212DA">
        <w:rPr>
          <w:rFonts w:ascii="Bembo Std" w:hAnsi="Bembo Std"/>
          <w:i/>
          <w:sz w:val="24"/>
          <w:szCs w:val="24"/>
        </w:rPr>
        <w:t>Eritrea</w:t>
      </w:r>
      <w:r w:rsidR="0064216C" w:rsidRPr="00B212DA">
        <w:rPr>
          <w:rFonts w:ascii="Bembo Std" w:hAnsi="Bembo Std"/>
          <w:sz w:val="24"/>
          <w:szCs w:val="24"/>
        </w:rPr>
        <w:t xml:space="preserve">’s denouement is catalyzed by the big </w:t>
      </w:r>
      <w:r w:rsidR="009E143C">
        <w:rPr>
          <w:rFonts w:ascii="Bembo Std" w:hAnsi="Bembo Std"/>
          <w:sz w:val="24"/>
          <w:szCs w:val="24"/>
        </w:rPr>
        <w:t>revelation</w:t>
      </w:r>
      <w:r w:rsidR="0064216C" w:rsidRPr="00B212DA">
        <w:rPr>
          <w:rFonts w:ascii="Bembo Std" w:hAnsi="Bembo Std"/>
          <w:sz w:val="24"/>
          <w:szCs w:val="24"/>
        </w:rPr>
        <w:t xml:space="preserve"> in the final scene, whereas the dramatic burden in </w:t>
      </w:r>
      <w:r w:rsidR="0064216C" w:rsidRPr="00B212DA">
        <w:rPr>
          <w:rFonts w:ascii="Bembo Std" w:hAnsi="Bembo Std"/>
          <w:i/>
          <w:sz w:val="24"/>
          <w:szCs w:val="24"/>
        </w:rPr>
        <w:t>Giasone</w:t>
      </w:r>
      <w:r w:rsidR="0064216C" w:rsidRPr="00B212DA">
        <w:rPr>
          <w:rFonts w:ascii="Bembo Std" w:hAnsi="Bembo Std"/>
          <w:sz w:val="24"/>
          <w:szCs w:val="24"/>
        </w:rPr>
        <w:t xml:space="preserve">’s final scene is placed squarely on Isifile’s shoulders. That is, Faustini prioritizes </w:t>
      </w:r>
      <w:r w:rsidR="009E143C">
        <w:rPr>
          <w:rFonts w:ascii="Bembo Std" w:hAnsi="Bembo Std"/>
          <w:sz w:val="24"/>
          <w:szCs w:val="24"/>
        </w:rPr>
        <w:t xml:space="preserve">his </w:t>
      </w:r>
      <w:r w:rsidR="0064216C" w:rsidRPr="00B212DA">
        <w:rPr>
          <w:rFonts w:ascii="Bembo Std" w:hAnsi="Bembo Std"/>
          <w:sz w:val="24"/>
          <w:szCs w:val="24"/>
        </w:rPr>
        <w:t>character</w:t>
      </w:r>
      <w:r w:rsidR="009E143C">
        <w:rPr>
          <w:rFonts w:ascii="Bembo Std" w:hAnsi="Bembo Std"/>
          <w:sz w:val="24"/>
          <w:szCs w:val="24"/>
        </w:rPr>
        <w:t>s’</w:t>
      </w:r>
      <w:r w:rsidR="0064216C" w:rsidRPr="00B212DA">
        <w:rPr>
          <w:rFonts w:ascii="Bembo Std" w:hAnsi="Bembo Std"/>
          <w:sz w:val="24"/>
          <w:szCs w:val="24"/>
        </w:rPr>
        <w:t xml:space="preserve"> </w:t>
      </w:r>
      <w:r w:rsidR="00FC55E5" w:rsidRPr="00B212DA">
        <w:rPr>
          <w:rFonts w:ascii="Bembo Std" w:hAnsi="Bembo Std"/>
          <w:sz w:val="24"/>
          <w:szCs w:val="24"/>
        </w:rPr>
        <w:t>emotions</w:t>
      </w:r>
      <w:r w:rsidR="0064216C" w:rsidRPr="00B212DA">
        <w:rPr>
          <w:rFonts w:ascii="Bembo Std" w:hAnsi="Bembo Std"/>
          <w:sz w:val="24"/>
          <w:szCs w:val="24"/>
        </w:rPr>
        <w:t xml:space="preserve"> over the course of </w:t>
      </w:r>
      <w:r w:rsidR="009E143C" w:rsidRPr="009E143C">
        <w:rPr>
          <w:rFonts w:ascii="Bembo Std" w:hAnsi="Bembo Std"/>
          <w:sz w:val="24"/>
          <w:szCs w:val="24"/>
        </w:rPr>
        <w:t>the</w:t>
      </w:r>
      <w:r w:rsidR="0064216C" w:rsidRPr="00B212DA">
        <w:rPr>
          <w:rFonts w:ascii="Bembo Std" w:hAnsi="Bembo Std"/>
          <w:sz w:val="24"/>
          <w:szCs w:val="24"/>
        </w:rPr>
        <w:t xml:space="preserve"> Act III crescendo</w:t>
      </w:r>
      <w:r w:rsidR="009E143C">
        <w:rPr>
          <w:rFonts w:ascii="Bembo Std" w:hAnsi="Bembo Std"/>
          <w:sz w:val="24"/>
          <w:szCs w:val="24"/>
        </w:rPr>
        <w:t xml:space="preserve"> in </w:t>
      </w:r>
      <w:r w:rsidR="009E143C">
        <w:rPr>
          <w:rFonts w:ascii="Bembo Std" w:hAnsi="Bembo Std"/>
          <w:i/>
          <w:sz w:val="24"/>
          <w:szCs w:val="24"/>
        </w:rPr>
        <w:t>Eritrea</w:t>
      </w:r>
      <w:r w:rsidR="0064216C" w:rsidRPr="00B212DA">
        <w:rPr>
          <w:rFonts w:ascii="Bembo Std" w:hAnsi="Bembo Std"/>
          <w:sz w:val="24"/>
          <w:szCs w:val="24"/>
        </w:rPr>
        <w:t xml:space="preserve">, </w:t>
      </w:r>
      <w:r w:rsidR="00985018" w:rsidRPr="00B212DA">
        <w:rPr>
          <w:rFonts w:ascii="Bembo Std" w:hAnsi="Bembo Std"/>
          <w:sz w:val="24"/>
          <w:szCs w:val="24"/>
        </w:rPr>
        <w:t>portraying first Therame</w:t>
      </w:r>
      <w:r w:rsidR="00FC55E5" w:rsidRPr="00B212DA">
        <w:rPr>
          <w:rFonts w:ascii="Bembo Std" w:hAnsi="Bembo Std"/>
          <w:sz w:val="24"/>
          <w:szCs w:val="24"/>
        </w:rPr>
        <w:t xml:space="preserve">ne’s reaction upon seeing Eritrea (III.12), then Laodicea’s upon seeing “Periandro” (III.13), and finally Eurimedonte upon seeing “Periandro” dressed as Eritrea, </w:t>
      </w:r>
      <w:r w:rsidR="0064216C" w:rsidRPr="00B212DA">
        <w:rPr>
          <w:rFonts w:ascii="Bembo Std" w:hAnsi="Bembo Std"/>
          <w:sz w:val="24"/>
          <w:szCs w:val="24"/>
        </w:rPr>
        <w:t xml:space="preserve">reserving the final explication for the final scene. Cicognini, in </w:t>
      </w:r>
      <w:r w:rsidR="009E143C">
        <w:rPr>
          <w:rFonts w:ascii="Bembo Std" w:hAnsi="Bembo Std"/>
          <w:sz w:val="24"/>
          <w:szCs w:val="24"/>
        </w:rPr>
        <w:t>contrast</w:t>
      </w:r>
      <w:r w:rsidR="0064216C" w:rsidRPr="00B212DA">
        <w:rPr>
          <w:rFonts w:ascii="Bembo Std" w:hAnsi="Bembo Std"/>
          <w:sz w:val="24"/>
          <w:szCs w:val="24"/>
        </w:rPr>
        <w:t xml:space="preserve">, </w:t>
      </w:r>
      <w:r w:rsidR="009E143C">
        <w:rPr>
          <w:rFonts w:ascii="Bembo Std" w:hAnsi="Bembo Std"/>
          <w:sz w:val="24"/>
          <w:szCs w:val="24"/>
        </w:rPr>
        <w:t>emphasizes</w:t>
      </w:r>
      <w:r w:rsidR="0064216C" w:rsidRPr="00B212DA">
        <w:rPr>
          <w:rFonts w:ascii="Bembo Std" w:hAnsi="Bembo Std"/>
          <w:sz w:val="24"/>
          <w:szCs w:val="24"/>
        </w:rPr>
        <w:t xml:space="preserve"> a piecemeal sequence of revelations: first that Isifile still lives (III.16-18), then why she still lives (III.</w:t>
      </w:r>
      <w:r w:rsidR="00FC55E5" w:rsidRPr="00B212DA">
        <w:rPr>
          <w:rFonts w:ascii="Bembo Std" w:hAnsi="Bembo Std"/>
          <w:sz w:val="24"/>
          <w:szCs w:val="24"/>
        </w:rPr>
        <w:t xml:space="preserve">20), and finally who </w:t>
      </w:r>
      <w:r w:rsidR="009E143C">
        <w:rPr>
          <w:rFonts w:ascii="Bembo Std" w:hAnsi="Bembo Std"/>
          <w:sz w:val="24"/>
          <w:szCs w:val="24"/>
        </w:rPr>
        <w:lastRenderedPageBreak/>
        <w:t>made the attempt</w:t>
      </w:r>
      <w:r w:rsidR="00FC55E5" w:rsidRPr="00B212DA">
        <w:rPr>
          <w:rFonts w:ascii="Bembo Std" w:hAnsi="Bembo Std"/>
          <w:sz w:val="24"/>
          <w:szCs w:val="24"/>
        </w:rPr>
        <w:t xml:space="preserve"> </w:t>
      </w:r>
      <w:r w:rsidR="009E143C">
        <w:rPr>
          <w:rFonts w:ascii="Bembo Std" w:hAnsi="Bembo Std"/>
          <w:sz w:val="24"/>
          <w:szCs w:val="24"/>
        </w:rPr>
        <w:t>on</w:t>
      </w:r>
      <w:r w:rsidR="00FC55E5" w:rsidRPr="00B212DA">
        <w:rPr>
          <w:rFonts w:ascii="Bembo Std" w:hAnsi="Bembo Std"/>
          <w:sz w:val="24"/>
          <w:szCs w:val="24"/>
        </w:rPr>
        <w:t xml:space="preserve"> Giasone</w:t>
      </w:r>
      <w:r w:rsidR="009E143C">
        <w:rPr>
          <w:rFonts w:ascii="Bembo Std" w:hAnsi="Bembo Std"/>
          <w:sz w:val="24"/>
          <w:szCs w:val="24"/>
        </w:rPr>
        <w:t>’s life</w:t>
      </w:r>
      <w:r w:rsidR="00FC55E5" w:rsidRPr="00B212DA">
        <w:rPr>
          <w:rFonts w:ascii="Bembo Std" w:hAnsi="Bembo Std"/>
          <w:sz w:val="24"/>
          <w:szCs w:val="24"/>
        </w:rPr>
        <w:t xml:space="preserve"> (III.21), reserving the emotional outpouring and</w:t>
      </w:r>
      <w:r w:rsidR="009E143C">
        <w:rPr>
          <w:rFonts w:ascii="Bembo Std" w:hAnsi="Bembo Std"/>
          <w:sz w:val="24"/>
          <w:szCs w:val="24"/>
        </w:rPr>
        <w:t xml:space="preserve"> reaction</w:t>
      </w:r>
      <w:r w:rsidR="00FC55E5" w:rsidRPr="00B212DA">
        <w:rPr>
          <w:rFonts w:ascii="Bembo Std" w:hAnsi="Bembo Std"/>
          <w:sz w:val="24"/>
          <w:szCs w:val="24"/>
        </w:rPr>
        <w:t xml:space="preserve"> for that final scene. </w:t>
      </w:r>
    </w:p>
    <w:p w:rsidR="00D66CDE" w:rsidRPr="00B212DA" w:rsidRDefault="009E0565" w:rsidP="00FC55E5">
      <w:pPr>
        <w:spacing w:after="0" w:line="480" w:lineRule="auto"/>
        <w:ind w:firstLine="720"/>
        <w:rPr>
          <w:rFonts w:ascii="Bembo Std" w:hAnsi="Bembo Std"/>
          <w:sz w:val="24"/>
          <w:szCs w:val="24"/>
        </w:rPr>
      </w:pPr>
      <w:r w:rsidRPr="00B212DA">
        <w:rPr>
          <w:rFonts w:ascii="Bembo Std" w:hAnsi="Bembo Std"/>
          <w:sz w:val="24"/>
          <w:szCs w:val="24"/>
        </w:rPr>
        <w:t xml:space="preserve">Given Faustini’s use of a </w:t>
      </w:r>
      <w:r w:rsidR="00FC55E5" w:rsidRPr="00B212DA">
        <w:rPr>
          <w:rFonts w:ascii="Bembo Std" w:hAnsi="Bembo Std"/>
          <w:sz w:val="24"/>
          <w:szCs w:val="24"/>
        </w:rPr>
        <w:t xml:space="preserve">crescendo </w:t>
      </w:r>
      <w:r w:rsidRPr="00B212DA">
        <w:rPr>
          <w:rFonts w:ascii="Bembo Std" w:hAnsi="Bembo Std"/>
          <w:sz w:val="24"/>
          <w:szCs w:val="24"/>
        </w:rPr>
        <w:t xml:space="preserve">technique ten years earlier in </w:t>
      </w:r>
      <w:r w:rsidRPr="00B212DA">
        <w:rPr>
          <w:rFonts w:ascii="Bembo Std" w:hAnsi="Bembo Std"/>
          <w:i/>
          <w:sz w:val="24"/>
          <w:szCs w:val="24"/>
        </w:rPr>
        <w:t>La virtù</w:t>
      </w:r>
      <w:r w:rsidRPr="00B212DA">
        <w:rPr>
          <w:rFonts w:ascii="Bembo Std" w:hAnsi="Bembo Std"/>
          <w:sz w:val="24"/>
          <w:szCs w:val="24"/>
        </w:rPr>
        <w:t xml:space="preserve">, even if to more limited efficacy from a structural and a dramatic standpoint, it is safe to say that Cicognini </w:t>
      </w:r>
      <w:r w:rsidR="00385519" w:rsidRPr="00B212DA">
        <w:rPr>
          <w:rFonts w:ascii="Bembo Std" w:hAnsi="Bembo Std"/>
          <w:sz w:val="24"/>
          <w:szCs w:val="24"/>
        </w:rPr>
        <w:t xml:space="preserve">was not the first one to have </w:t>
      </w:r>
      <w:r w:rsidR="009E143C">
        <w:rPr>
          <w:rFonts w:ascii="Bembo Std" w:hAnsi="Bembo Std"/>
          <w:sz w:val="24"/>
          <w:szCs w:val="24"/>
        </w:rPr>
        <w:t>used</w:t>
      </w:r>
      <w:r w:rsidR="00FC55E5" w:rsidRPr="00B212DA">
        <w:rPr>
          <w:rFonts w:ascii="Bembo Std" w:hAnsi="Bembo Std"/>
          <w:sz w:val="24"/>
          <w:szCs w:val="24"/>
        </w:rPr>
        <w:t xml:space="preserve"> it</w:t>
      </w:r>
      <w:r w:rsidR="00385519" w:rsidRPr="00B212DA">
        <w:rPr>
          <w:rFonts w:ascii="Bembo Std" w:hAnsi="Bembo Std"/>
          <w:sz w:val="24"/>
          <w:szCs w:val="24"/>
        </w:rPr>
        <w:t>.</w:t>
      </w:r>
      <w:r w:rsidR="00385519" w:rsidRPr="00B212DA">
        <w:rPr>
          <w:rStyle w:val="FootnoteReference"/>
          <w:rFonts w:ascii="Bembo Std" w:hAnsi="Bembo Std"/>
          <w:sz w:val="24"/>
          <w:szCs w:val="24"/>
        </w:rPr>
        <w:footnoteReference w:id="114"/>
      </w:r>
      <w:r w:rsidR="00385519" w:rsidRPr="00B212DA">
        <w:rPr>
          <w:rFonts w:ascii="Bembo Std" w:hAnsi="Bembo Std"/>
          <w:sz w:val="24"/>
          <w:szCs w:val="24"/>
        </w:rPr>
        <w:t xml:space="preserve"> I would argue, however, that the Florentine dramatist’s </w:t>
      </w:r>
      <w:r w:rsidR="0064216C" w:rsidRPr="00B212DA">
        <w:rPr>
          <w:rFonts w:ascii="Bembo Std" w:hAnsi="Bembo Std"/>
          <w:sz w:val="24"/>
          <w:szCs w:val="24"/>
        </w:rPr>
        <w:t xml:space="preserve">distinctive </w:t>
      </w:r>
      <w:r w:rsidR="00385519" w:rsidRPr="00B212DA">
        <w:rPr>
          <w:rFonts w:ascii="Bembo Std" w:hAnsi="Bembo Std"/>
          <w:sz w:val="24"/>
          <w:szCs w:val="24"/>
        </w:rPr>
        <w:t xml:space="preserve">execution, especially in </w:t>
      </w:r>
      <w:r w:rsidR="0064216C" w:rsidRPr="00B212DA">
        <w:rPr>
          <w:rFonts w:ascii="Bembo Std" w:hAnsi="Bembo Std"/>
          <w:sz w:val="24"/>
          <w:szCs w:val="24"/>
        </w:rPr>
        <w:t>his two Venetian librettos, provisionally justifies (pending further research</w:t>
      </w:r>
      <w:r w:rsidR="00FC55E5" w:rsidRPr="00B212DA">
        <w:rPr>
          <w:rFonts w:ascii="Bembo Std" w:hAnsi="Bembo Std"/>
          <w:sz w:val="24"/>
          <w:szCs w:val="24"/>
        </w:rPr>
        <w:t xml:space="preserve"> on other librettists, as well as a more exhaustive examination of Cicognini’s and Faustini’s dramatic output</w:t>
      </w:r>
      <w:r w:rsidR="0064216C" w:rsidRPr="00B212DA">
        <w:rPr>
          <w:rFonts w:ascii="Bembo Std" w:hAnsi="Bembo Std"/>
          <w:sz w:val="24"/>
          <w:szCs w:val="24"/>
        </w:rPr>
        <w:t xml:space="preserve">) the term “Cicognini crescendo.” </w:t>
      </w:r>
      <w:r w:rsidR="00FC55E5" w:rsidRPr="00B212DA">
        <w:rPr>
          <w:rFonts w:ascii="Bembo Std" w:hAnsi="Bembo Std"/>
          <w:sz w:val="24"/>
          <w:szCs w:val="24"/>
        </w:rPr>
        <w:t xml:space="preserve">As for the matter of Cicognini’s possible influence on Faustini in spite of the latter’s reservations against the </w:t>
      </w:r>
      <w:r w:rsidR="009E143C">
        <w:rPr>
          <w:rFonts w:ascii="Bembo Std" w:hAnsi="Bembo Std"/>
          <w:sz w:val="24"/>
          <w:szCs w:val="24"/>
        </w:rPr>
        <w:t>Florentine’s</w:t>
      </w:r>
      <w:r w:rsidR="00FC55E5" w:rsidRPr="00B212DA">
        <w:rPr>
          <w:rFonts w:ascii="Bembo Std" w:hAnsi="Bembo Std"/>
          <w:sz w:val="24"/>
          <w:szCs w:val="24"/>
        </w:rPr>
        <w:t xml:space="preserve"> irreverent and </w:t>
      </w:r>
      <w:r w:rsidR="006F7AD9">
        <w:rPr>
          <w:rFonts w:ascii="Bembo Std" w:hAnsi="Bembo Std"/>
          <w:sz w:val="24"/>
          <w:szCs w:val="24"/>
        </w:rPr>
        <w:t>capricious</w:t>
      </w:r>
      <w:r w:rsidR="00FC55E5" w:rsidRPr="00B212DA">
        <w:rPr>
          <w:rFonts w:ascii="Bembo Std" w:hAnsi="Bembo Std"/>
          <w:sz w:val="24"/>
          <w:szCs w:val="24"/>
        </w:rPr>
        <w:t xml:space="preserve"> attitude toward librettistic composition</w:t>
      </w:r>
      <w:r w:rsidR="00774B26" w:rsidRPr="00B212DA">
        <w:rPr>
          <w:rFonts w:ascii="Bembo Std" w:hAnsi="Bembo Std"/>
          <w:sz w:val="24"/>
          <w:szCs w:val="24"/>
        </w:rPr>
        <w:t>, I believe I have made a compelling argument that</w:t>
      </w:r>
      <w:r w:rsidR="00396214">
        <w:rPr>
          <w:rFonts w:ascii="Bembo Std" w:hAnsi="Bembo Std"/>
          <w:sz w:val="24"/>
          <w:szCs w:val="24"/>
        </w:rPr>
        <w:t xml:space="preserve"> Faustini, in</w:t>
      </w:r>
      <w:r w:rsidR="00774B26" w:rsidRPr="00B212DA">
        <w:rPr>
          <w:rFonts w:ascii="Bembo Std" w:hAnsi="Bembo Std"/>
          <w:sz w:val="24"/>
          <w:szCs w:val="24"/>
        </w:rPr>
        <w:t xml:space="preserve"> </w:t>
      </w:r>
      <w:r w:rsidR="00774B26" w:rsidRPr="00B212DA">
        <w:rPr>
          <w:rFonts w:ascii="Bembo Std" w:hAnsi="Bembo Std"/>
          <w:i/>
          <w:sz w:val="24"/>
          <w:szCs w:val="24"/>
        </w:rPr>
        <w:t>Eritrea</w:t>
      </w:r>
      <w:r w:rsidR="00396214">
        <w:rPr>
          <w:rFonts w:ascii="Bembo Std" w:hAnsi="Bembo Std"/>
          <w:sz w:val="24"/>
          <w:szCs w:val="24"/>
        </w:rPr>
        <w:t>, was aware of, and influenced by,</w:t>
      </w:r>
      <w:r w:rsidR="00774B26" w:rsidRPr="00B212DA">
        <w:rPr>
          <w:rFonts w:ascii="Bembo Std" w:hAnsi="Bembo Std"/>
          <w:sz w:val="24"/>
          <w:szCs w:val="24"/>
        </w:rPr>
        <w:t xml:space="preserve"> </w:t>
      </w:r>
      <w:r w:rsidR="00774B26" w:rsidRPr="00B212DA">
        <w:rPr>
          <w:rFonts w:ascii="Bembo Std" w:hAnsi="Bembo Std"/>
          <w:i/>
          <w:sz w:val="24"/>
          <w:szCs w:val="24"/>
        </w:rPr>
        <w:t>Giasone</w:t>
      </w:r>
      <w:r w:rsidR="00774B26" w:rsidRPr="00B212DA">
        <w:rPr>
          <w:rFonts w:ascii="Bembo Std" w:hAnsi="Bembo Std"/>
          <w:sz w:val="24"/>
          <w:szCs w:val="24"/>
        </w:rPr>
        <w:t xml:space="preserve"> and </w:t>
      </w:r>
      <w:r w:rsidR="00396214">
        <w:rPr>
          <w:rFonts w:ascii="Bembo Std" w:hAnsi="Bembo Std"/>
          <w:sz w:val="24"/>
          <w:szCs w:val="24"/>
        </w:rPr>
        <w:t>its author.</w:t>
      </w:r>
    </w:p>
    <w:p w:rsidR="00AB79BE" w:rsidRPr="00B212DA" w:rsidRDefault="005A430F" w:rsidP="00FC55E5">
      <w:pPr>
        <w:spacing w:after="0" w:line="480" w:lineRule="auto"/>
        <w:ind w:firstLine="720"/>
        <w:rPr>
          <w:rFonts w:ascii="Bembo Std" w:hAnsi="Bembo Std"/>
          <w:sz w:val="24"/>
          <w:szCs w:val="24"/>
        </w:rPr>
      </w:pPr>
      <w:r w:rsidRPr="00B212DA">
        <w:rPr>
          <w:rFonts w:ascii="Bembo Std" w:hAnsi="Bembo Std"/>
          <w:sz w:val="24"/>
          <w:szCs w:val="24"/>
        </w:rPr>
        <w:t xml:space="preserve">Ultimately, </w:t>
      </w:r>
      <w:r w:rsidR="00864DD8" w:rsidRPr="00B212DA">
        <w:rPr>
          <w:rFonts w:ascii="Bembo Std" w:hAnsi="Bembo Std"/>
          <w:sz w:val="24"/>
          <w:szCs w:val="24"/>
        </w:rPr>
        <w:t xml:space="preserve">Cicognini </w:t>
      </w:r>
      <w:r w:rsidR="00FC55E5" w:rsidRPr="00B212DA">
        <w:rPr>
          <w:rFonts w:ascii="Bembo Std" w:hAnsi="Bembo Std"/>
          <w:sz w:val="24"/>
          <w:szCs w:val="24"/>
        </w:rPr>
        <w:t>was not</w:t>
      </w:r>
      <w:r w:rsidR="00E51911" w:rsidRPr="00B212DA">
        <w:rPr>
          <w:rFonts w:ascii="Bembo Std" w:hAnsi="Bembo Std"/>
          <w:sz w:val="24"/>
          <w:szCs w:val="24"/>
        </w:rPr>
        <w:t xml:space="preserve"> solely </w:t>
      </w:r>
      <w:r w:rsidR="00864DD8" w:rsidRPr="00B212DA">
        <w:rPr>
          <w:rFonts w:ascii="Bembo Std" w:hAnsi="Bembo Std"/>
          <w:sz w:val="24"/>
          <w:szCs w:val="24"/>
        </w:rPr>
        <w:t xml:space="preserve">responsible for the </w:t>
      </w:r>
      <w:r w:rsidR="00E51911" w:rsidRPr="00B212DA">
        <w:rPr>
          <w:rFonts w:ascii="Bembo Std" w:hAnsi="Bembo Std"/>
          <w:sz w:val="24"/>
          <w:szCs w:val="24"/>
        </w:rPr>
        <w:t xml:space="preserve">abuses directed toward drama and acting of which Crescimbeni and his colleagues accused him, </w:t>
      </w:r>
      <w:r w:rsidR="00FC55E5" w:rsidRPr="00B212DA">
        <w:rPr>
          <w:rFonts w:ascii="Bembo Std" w:hAnsi="Bembo Std"/>
          <w:sz w:val="24"/>
          <w:szCs w:val="24"/>
        </w:rPr>
        <w:t xml:space="preserve">nor was he entirely responsible for Faustini’s development and growth as a librettist in the late 1640s. However, </w:t>
      </w:r>
      <w:r w:rsidR="00E51911" w:rsidRPr="00B212DA">
        <w:rPr>
          <w:rFonts w:ascii="Bembo Std" w:hAnsi="Bembo Std"/>
          <w:sz w:val="24"/>
          <w:szCs w:val="24"/>
        </w:rPr>
        <w:t xml:space="preserve">he did </w:t>
      </w:r>
      <w:r w:rsidR="00FC55E5" w:rsidRPr="00B212DA">
        <w:rPr>
          <w:rFonts w:ascii="Bembo Std" w:hAnsi="Bembo Std"/>
          <w:sz w:val="24"/>
          <w:szCs w:val="24"/>
        </w:rPr>
        <w:t>leave another legacy</w:t>
      </w:r>
      <w:r w:rsidR="00E51911" w:rsidRPr="00B212DA">
        <w:rPr>
          <w:rFonts w:ascii="Bembo Std" w:hAnsi="Bembo Std"/>
          <w:sz w:val="24"/>
          <w:szCs w:val="24"/>
        </w:rPr>
        <w:t xml:space="preserve"> that remained long after his death. Rosand attributes to the Florentine dramatist the first clear distinction between recitative (</w:t>
      </w:r>
      <w:r w:rsidR="00E51911" w:rsidRPr="00B212DA">
        <w:rPr>
          <w:rFonts w:ascii="Bembo Std" w:hAnsi="Bembo Std"/>
          <w:i/>
          <w:sz w:val="24"/>
          <w:szCs w:val="24"/>
        </w:rPr>
        <w:t>versi sciolti</w:t>
      </w:r>
      <w:r w:rsidR="00E51911" w:rsidRPr="00B212DA">
        <w:rPr>
          <w:rFonts w:ascii="Bembo Std" w:hAnsi="Bembo Std"/>
          <w:sz w:val="24"/>
          <w:szCs w:val="24"/>
        </w:rPr>
        <w:t>) and aria (</w:t>
      </w:r>
      <w:r w:rsidR="00E51911" w:rsidRPr="00B212DA">
        <w:rPr>
          <w:rFonts w:ascii="Bembo Std" w:hAnsi="Bembo Std"/>
          <w:i/>
          <w:sz w:val="24"/>
          <w:szCs w:val="24"/>
        </w:rPr>
        <w:t>versi misurati</w:t>
      </w:r>
      <w:r w:rsidR="00E51911" w:rsidRPr="00B212DA">
        <w:rPr>
          <w:rFonts w:ascii="Bembo Std" w:hAnsi="Bembo Std"/>
          <w:sz w:val="24"/>
          <w:szCs w:val="24"/>
        </w:rPr>
        <w:t xml:space="preserve">) in his </w:t>
      </w:r>
      <w:r w:rsidR="00E51911" w:rsidRPr="00B212DA">
        <w:rPr>
          <w:rFonts w:ascii="Bembo Std" w:hAnsi="Bembo Std"/>
          <w:i/>
          <w:sz w:val="24"/>
          <w:szCs w:val="24"/>
        </w:rPr>
        <w:t>Giasone</w:t>
      </w:r>
      <w:r w:rsidR="00E51911" w:rsidRPr="00B212DA">
        <w:rPr>
          <w:rFonts w:ascii="Bembo Std" w:hAnsi="Bembo Std"/>
          <w:sz w:val="24"/>
          <w:szCs w:val="24"/>
        </w:rPr>
        <w:t>.</w:t>
      </w:r>
      <w:r w:rsidR="00E51911" w:rsidRPr="00B212DA">
        <w:rPr>
          <w:rStyle w:val="FootnoteReference"/>
          <w:rFonts w:ascii="Bembo Std" w:hAnsi="Bembo Std"/>
          <w:sz w:val="24"/>
          <w:szCs w:val="24"/>
        </w:rPr>
        <w:footnoteReference w:id="115"/>
      </w:r>
      <w:r w:rsidR="00E51911" w:rsidRPr="00B212DA">
        <w:rPr>
          <w:rFonts w:ascii="Bembo Std" w:hAnsi="Bembo Std"/>
          <w:sz w:val="24"/>
          <w:szCs w:val="24"/>
        </w:rPr>
        <w:t xml:space="preserve"> Perhaps a playwright, working methodically in translating prose to verse as he seems to have done for his Venetian librettos, would have used such a distinction as a compositional aid.</w:t>
      </w:r>
      <w:r w:rsidR="00474BF2" w:rsidRPr="00B212DA">
        <w:rPr>
          <w:rFonts w:ascii="Bembo Std" w:hAnsi="Bembo Std"/>
          <w:sz w:val="24"/>
          <w:szCs w:val="24"/>
        </w:rPr>
        <w:t xml:space="preserve"> And perhaps other librettists (and composers) saw the value in this and adopted it for their own works. In turn, his </w:t>
      </w:r>
      <w:r w:rsidR="00033C2B">
        <w:rPr>
          <w:rFonts w:ascii="Bembo Std" w:hAnsi="Bembo Std"/>
          <w:sz w:val="24"/>
          <w:szCs w:val="24"/>
        </w:rPr>
        <w:lastRenderedPageBreak/>
        <w:t>recognition</w:t>
      </w:r>
      <w:r w:rsidR="00474BF2" w:rsidRPr="00B212DA">
        <w:rPr>
          <w:rFonts w:ascii="Bembo Std" w:hAnsi="Bembo Std"/>
          <w:sz w:val="24"/>
          <w:szCs w:val="24"/>
        </w:rPr>
        <w:t xml:space="preserve"> of the power of music to augment his text’s emotional value gave us figures like Isifile, the heroine and emotional linchpin of </w:t>
      </w:r>
      <w:r w:rsidR="00474BF2" w:rsidRPr="00B212DA">
        <w:rPr>
          <w:rFonts w:ascii="Bembo Std" w:hAnsi="Bembo Std"/>
          <w:i/>
          <w:sz w:val="24"/>
          <w:szCs w:val="24"/>
        </w:rPr>
        <w:t>Giasone</w:t>
      </w:r>
      <w:r w:rsidR="00474BF2" w:rsidRPr="00B212DA">
        <w:rPr>
          <w:rFonts w:ascii="Bembo Std" w:hAnsi="Bembo Std"/>
          <w:sz w:val="24"/>
          <w:szCs w:val="24"/>
        </w:rPr>
        <w:t>, and</w:t>
      </w:r>
      <w:r w:rsidR="00474BF2" w:rsidRPr="00B212DA">
        <w:rPr>
          <w:rFonts w:ascii="Bembo Std" w:hAnsi="Bembo Std"/>
          <w:i/>
          <w:sz w:val="24"/>
          <w:szCs w:val="24"/>
        </w:rPr>
        <w:t xml:space="preserve"> </w:t>
      </w:r>
      <w:r w:rsidR="00474BF2" w:rsidRPr="00B212DA">
        <w:rPr>
          <w:rFonts w:ascii="Bembo Std" w:hAnsi="Bembo Std"/>
          <w:sz w:val="24"/>
          <w:szCs w:val="24"/>
        </w:rPr>
        <w:t>more complex in her characterization than any of his prose-based characters.</w:t>
      </w:r>
      <w:r w:rsidR="00474BF2" w:rsidRPr="00B212DA">
        <w:rPr>
          <w:rStyle w:val="FootnoteReference"/>
          <w:rFonts w:ascii="Bembo Std" w:hAnsi="Bembo Std"/>
          <w:sz w:val="24"/>
          <w:szCs w:val="24"/>
        </w:rPr>
        <w:footnoteReference w:id="116"/>
      </w:r>
      <w:r w:rsidR="00474BF2" w:rsidRPr="00B212DA">
        <w:rPr>
          <w:rFonts w:ascii="Bembo Std" w:hAnsi="Bembo Std"/>
          <w:sz w:val="24"/>
          <w:szCs w:val="24"/>
        </w:rPr>
        <w:t xml:space="preserve"> </w:t>
      </w:r>
      <w:r w:rsidR="00D66CDE" w:rsidRPr="00B212DA">
        <w:rPr>
          <w:rFonts w:ascii="Bembo Std" w:hAnsi="Bembo Std"/>
          <w:sz w:val="24"/>
          <w:szCs w:val="24"/>
        </w:rPr>
        <w:t xml:space="preserve">If nothing else, Cicognini </w:t>
      </w:r>
      <w:r w:rsidR="00033C2B">
        <w:rPr>
          <w:rFonts w:ascii="Bembo Std" w:hAnsi="Bembo Std"/>
          <w:sz w:val="24"/>
          <w:szCs w:val="24"/>
        </w:rPr>
        <w:t>injected</w:t>
      </w:r>
      <w:r w:rsidR="00D66CDE" w:rsidRPr="00B212DA">
        <w:rPr>
          <w:rFonts w:ascii="Bembo Std" w:hAnsi="Bembo Std"/>
          <w:sz w:val="24"/>
          <w:szCs w:val="24"/>
        </w:rPr>
        <w:t xml:space="preserve"> a breath of fresh air to an industry that, while not stagnant, was already becoming ossified in its procedures.</w:t>
      </w:r>
    </w:p>
    <w:sectPr w:rsidR="00AB79BE" w:rsidRPr="00B212DA" w:rsidSect="003D3C27">
      <w:footerReference w:type="default" r:id="rId9"/>
      <w:pgSz w:w="12240" w:h="15840"/>
      <w:pgMar w:top="1440" w:right="1440" w:bottom="1440" w:left="1440" w:header="720" w:footer="720" w:gutter="0"/>
      <w:pgNumType w:start="10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630" w:rsidRDefault="00372630" w:rsidP="00630471">
      <w:pPr>
        <w:spacing w:after="0" w:line="240" w:lineRule="auto"/>
      </w:pPr>
      <w:r>
        <w:separator/>
      </w:r>
    </w:p>
  </w:endnote>
  <w:endnote w:type="continuationSeparator" w:id="0">
    <w:p w:rsidR="00372630" w:rsidRDefault="00372630" w:rsidP="00630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20D3266-0424-4168-AFB2-2B2CA4636D6B}"/>
    <w:embedBold r:id="rId2" w:fontKey="{F9750CFF-9BC3-45C7-9813-727F5A6BA892}"/>
    <w:embedItalic r:id="rId3" w:fontKey="{1FCDE1E2-2D7B-4E91-AFB9-191A63EEF92F}"/>
    <w:embedBoldItalic r:id="rId4" w:fontKey="{E920C5E9-50A3-443B-AD5B-E40A9D9F8E86}"/>
  </w:font>
  <w:font w:name="Tahoma">
    <w:panose1 w:val="020B0604030504040204"/>
    <w:charset w:val="00"/>
    <w:family w:val="swiss"/>
    <w:notTrueType/>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04395F64-568C-4086-9F08-1162E44F4B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69988752"/>
      <w:docPartObj>
        <w:docPartGallery w:val="Page Numbers (Bottom of Page)"/>
        <w:docPartUnique/>
      </w:docPartObj>
    </w:sdtPr>
    <w:sdtContent>
      <w:p w:rsidR="007962E6" w:rsidRPr="001228E1" w:rsidRDefault="004F738B">
        <w:pPr>
          <w:pStyle w:val="Footer"/>
          <w:jc w:val="center"/>
          <w:rPr>
            <w:sz w:val="24"/>
            <w:szCs w:val="24"/>
          </w:rPr>
        </w:pPr>
        <w:r w:rsidRPr="001228E1">
          <w:rPr>
            <w:rFonts w:ascii="Bembo Std" w:hAnsi="Bembo Std"/>
            <w:sz w:val="24"/>
            <w:szCs w:val="24"/>
          </w:rPr>
          <w:fldChar w:fldCharType="begin"/>
        </w:r>
        <w:r w:rsidR="007962E6" w:rsidRPr="001228E1">
          <w:rPr>
            <w:rFonts w:ascii="Bembo Std" w:hAnsi="Bembo Std"/>
            <w:sz w:val="24"/>
            <w:szCs w:val="24"/>
          </w:rPr>
          <w:instrText xml:space="preserve"> PAGE   \* MERGEFORMAT </w:instrText>
        </w:r>
        <w:r w:rsidRPr="001228E1">
          <w:rPr>
            <w:rFonts w:ascii="Bembo Std" w:hAnsi="Bembo Std"/>
            <w:sz w:val="24"/>
            <w:szCs w:val="24"/>
          </w:rPr>
          <w:fldChar w:fldCharType="separate"/>
        </w:r>
        <w:r w:rsidR="00AB35A7">
          <w:rPr>
            <w:rFonts w:ascii="Bembo Std" w:hAnsi="Bembo Std"/>
            <w:noProof/>
            <w:sz w:val="24"/>
            <w:szCs w:val="24"/>
          </w:rPr>
          <w:t>175</w:t>
        </w:r>
        <w:r w:rsidRPr="001228E1">
          <w:rPr>
            <w:rFonts w:ascii="Bembo Std" w:hAnsi="Bembo Std"/>
            <w:sz w:val="24"/>
            <w:szCs w:val="24"/>
          </w:rPr>
          <w:fldChar w:fldCharType="end"/>
        </w:r>
      </w:p>
    </w:sdtContent>
  </w:sdt>
  <w:p w:rsidR="007962E6" w:rsidRDefault="007962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630" w:rsidRDefault="00372630" w:rsidP="00630471">
      <w:pPr>
        <w:spacing w:after="0" w:line="240" w:lineRule="auto"/>
      </w:pPr>
      <w:r>
        <w:separator/>
      </w:r>
    </w:p>
  </w:footnote>
  <w:footnote w:type="continuationSeparator" w:id="0">
    <w:p w:rsidR="00372630" w:rsidRDefault="00372630" w:rsidP="00630471">
      <w:pPr>
        <w:spacing w:after="0" w:line="240" w:lineRule="auto"/>
      </w:pPr>
      <w:r>
        <w:continuationSeparator/>
      </w:r>
    </w:p>
  </w:footnote>
  <w:footnote w:id="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While the majority of these performers were not Venetian by birth, many were at the time already employed in Venice. For a more thorough history of early opera in Venice, see Lorenzo Bianconi, </w:t>
      </w:r>
      <w:r w:rsidRPr="00B212DA">
        <w:rPr>
          <w:rFonts w:ascii="Bembo Std" w:hAnsi="Bembo Std"/>
          <w:i/>
        </w:rPr>
        <w:t>Il seicento</w:t>
      </w:r>
      <w:r>
        <w:rPr>
          <w:rFonts w:ascii="Bembo Std" w:hAnsi="Bembo Std"/>
        </w:rPr>
        <w:t>, trans.</w:t>
      </w:r>
      <w:r w:rsidRPr="00B212DA">
        <w:rPr>
          <w:rFonts w:ascii="Bembo Std" w:hAnsi="Bembo Std"/>
        </w:rPr>
        <w:t xml:space="preserve"> David Bryant as </w:t>
      </w:r>
      <w:r w:rsidRPr="00B212DA">
        <w:rPr>
          <w:rFonts w:ascii="Bembo Std" w:hAnsi="Bembo Std"/>
          <w:i/>
        </w:rPr>
        <w:t>Music in the Seventeenth Century</w:t>
      </w:r>
      <w:r w:rsidRPr="00B212DA">
        <w:rPr>
          <w:rFonts w:ascii="Bembo Std" w:hAnsi="Bembo Std"/>
        </w:rPr>
        <w:t xml:space="preserve"> (Turin: Edizioni di Torino, 1982; Cambridge: Cambridge University Press, 1987), </w:t>
      </w:r>
      <w:r>
        <w:rPr>
          <w:rFonts w:ascii="Bembo Std" w:hAnsi="Bembo Std"/>
        </w:rPr>
        <w:t xml:space="preserve">161-204; </w:t>
      </w:r>
      <w:r w:rsidRPr="00B212DA">
        <w:rPr>
          <w:rFonts w:ascii="Bembo Std" w:hAnsi="Bembo Std"/>
        </w:rPr>
        <w:t xml:space="preserve">as well as Ellen Rosand, </w:t>
      </w:r>
      <w:r w:rsidRPr="00B212DA">
        <w:rPr>
          <w:rFonts w:ascii="Bembo Std" w:hAnsi="Bembo Std"/>
          <w:i/>
        </w:rPr>
        <w:t>Opera in Seventeenth-Century Venice</w:t>
      </w:r>
      <w:r w:rsidRPr="00B212DA">
        <w:rPr>
          <w:rFonts w:ascii="Bembo Std" w:hAnsi="Bembo Std"/>
        </w:rPr>
        <w:t xml:space="preserve"> (Berkeley: University of California Press, 1991), especially Chapter 3, 66-88.</w:t>
      </w:r>
    </w:p>
  </w:footnote>
  <w:footnote w:id="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That same year, a newly-opened theater, the Teatro Santi Giovanni e Paolo, premiered </w:t>
      </w:r>
      <w:r w:rsidRPr="00B212DA">
        <w:rPr>
          <w:rFonts w:ascii="Bembo Std" w:hAnsi="Bembo Std"/>
          <w:i/>
        </w:rPr>
        <w:t>Delia</w:t>
      </w:r>
      <w:r w:rsidRPr="00B212DA">
        <w:rPr>
          <w:rFonts w:ascii="Bembo Std" w:hAnsi="Bembo Std"/>
        </w:rPr>
        <w:t xml:space="preserve"> and </w:t>
      </w:r>
      <w:r w:rsidRPr="00B212DA">
        <w:rPr>
          <w:rFonts w:ascii="Bembo Std" w:hAnsi="Bembo Std"/>
          <w:i/>
        </w:rPr>
        <w:t>Armida</w:t>
      </w:r>
      <w:r w:rsidRPr="00B212DA">
        <w:rPr>
          <w:rFonts w:ascii="Bembo Std" w:hAnsi="Bembo Std"/>
        </w:rPr>
        <w:t xml:space="preserve"> at the hands of Ferrari and Manelli’s troupe of performers. Like </w:t>
      </w:r>
      <w:r w:rsidRPr="00B212DA">
        <w:rPr>
          <w:rFonts w:ascii="Bembo Std" w:hAnsi="Bembo Std"/>
          <w:i/>
        </w:rPr>
        <w:t>Le nozze</w:t>
      </w:r>
      <w:r w:rsidRPr="00B212DA">
        <w:rPr>
          <w:rFonts w:ascii="Bembo Std" w:hAnsi="Bembo Std"/>
        </w:rPr>
        <w:t xml:space="preserve">, </w:t>
      </w:r>
      <w:r w:rsidRPr="00B212DA">
        <w:rPr>
          <w:rFonts w:ascii="Bembo Std" w:hAnsi="Bembo Std"/>
          <w:i/>
        </w:rPr>
        <w:t>Delia</w:t>
      </w:r>
      <w:r w:rsidRPr="00B212DA">
        <w:rPr>
          <w:rFonts w:ascii="Bembo Std" w:hAnsi="Bembo Std"/>
        </w:rPr>
        <w:t>’s librettos was written by a Venetian—Giulio Strozzi—although it was still set to music by Manelli (</w:t>
      </w:r>
      <w:r w:rsidRPr="00B212DA">
        <w:rPr>
          <w:rFonts w:ascii="Bembo Std" w:hAnsi="Bembo Std"/>
          <w:i/>
        </w:rPr>
        <w:t>Armida</w:t>
      </w:r>
      <w:r w:rsidRPr="00B212DA">
        <w:rPr>
          <w:rFonts w:ascii="Bembo Std" w:hAnsi="Bembo Std"/>
        </w:rPr>
        <w:t xml:space="preserve">’s text and music were both written by Ferrari). </w:t>
      </w:r>
    </w:p>
  </w:footnote>
  <w:footnote w:id="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information on the rise of opera </w:t>
      </w:r>
      <w:r w:rsidRPr="00B212DA">
        <w:rPr>
          <w:rFonts w:ascii="Bembo Std" w:hAnsi="Bembo Std"/>
          <w:i/>
        </w:rPr>
        <w:t>as</w:t>
      </w:r>
      <w:r w:rsidRPr="00B212DA">
        <w:rPr>
          <w:rFonts w:ascii="Bembo Std" w:hAnsi="Bembo Std"/>
        </w:rPr>
        <w:t xml:space="preserve"> industry, see Beth L. and Jonathan E. Glixon, </w:t>
      </w:r>
      <w:r w:rsidRPr="00B212DA">
        <w:rPr>
          <w:rFonts w:ascii="Bembo Std" w:hAnsi="Bembo Std"/>
          <w:i/>
        </w:rPr>
        <w:t xml:space="preserve">Inventing the Business of Opera: The Impresario and His World in Seventeenth-Century Venice </w:t>
      </w:r>
      <w:r w:rsidRPr="00B212DA">
        <w:rPr>
          <w:rFonts w:ascii="Bembo Std" w:hAnsi="Bembo Std"/>
        </w:rPr>
        <w:t>(Oxford: Oxford University Press, 2006).</w:t>
      </w:r>
    </w:p>
  </w:footnote>
  <w:footnote w:id="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Figures taken from Cristoforo Ivanovich’s </w:t>
      </w:r>
      <w:r w:rsidRPr="00B212DA">
        <w:rPr>
          <w:rFonts w:ascii="Bembo Std" w:hAnsi="Bembo Std"/>
          <w:i/>
        </w:rPr>
        <w:t>Minerva al tavolino</w:t>
      </w:r>
      <w:r w:rsidRPr="00B212DA">
        <w:rPr>
          <w:rFonts w:ascii="Bembo Std" w:hAnsi="Bembo Std"/>
        </w:rPr>
        <w:t xml:space="preserve"> (originally published in Venice, 1681 by Nicolò Pezzana, with a second volume added in 1688, and more recently appearing in facsimile—see Norbert Dubowy, ed. </w:t>
      </w:r>
      <w:r w:rsidRPr="00B212DA">
        <w:rPr>
          <w:rFonts w:ascii="Bembo Std" w:hAnsi="Bembo Std"/>
          <w:i/>
        </w:rPr>
        <w:t xml:space="preserve">Memorie teatrali di Venezia: contengono diversi trattenimenti piacevoli della città, introduzione de’ teatri, il titolo di tutti i drami rappresentati, col nome degli autori di poesia, e di musica sino a questo anno 1687 </w:t>
      </w:r>
      <w:r w:rsidRPr="00B212DA">
        <w:rPr>
          <w:rFonts w:ascii="Bembo Std" w:hAnsi="Bembo Std"/>
        </w:rPr>
        <w:t>[Lucca: Libreria musicale italiana, 1993]), with Thomas Walker’s corrections in mind (“Gli</w:t>
      </w:r>
      <w:r>
        <w:rPr>
          <w:rFonts w:ascii="Bembo Std" w:hAnsi="Bembo Std"/>
        </w:rPr>
        <w:t xml:space="preserve"> errori di ‘Minerva al tavolino</w:t>
      </w:r>
      <w:r w:rsidRPr="00B212DA">
        <w:rPr>
          <w:rFonts w:ascii="Bembo Std" w:hAnsi="Bembo Std"/>
        </w:rPr>
        <w:t>’</w:t>
      </w:r>
      <w:r>
        <w:rPr>
          <w:rFonts w:ascii="Bembo Std" w:hAnsi="Bembo Std"/>
        </w:rPr>
        <w:t xml:space="preserve">: </w:t>
      </w:r>
      <w:r w:rsidRPr="000D6792">
        <w:rPr>
          <w:rFonts w:ascii="Bembo Std" w:hAnsi="Bembo Std"/>
        </w:rPr>
        <w:t>osservazioni sulla cronologia delle prime opere veneziane,</w:t>
      </w:r>
      <w:r w:rsidRPr="00B212DA">
        <w:rPr>
          <w:rFonts w:ascii="Bembo Std" w:hAnsi="Bembo Std"/>
        </w:rPr>
        <w:t xml:space="preserve">” in </w:t>
      </w:r>
      <w:r w:rsidRPr="00B212DA">
        <w:rPr>
          <w:rFonts w:ascii="Bembo Std" w:hAnsi="Bembo Std"/>
          <w:i/>
        </w:rPr>
        <w:t>Venezia e il melodramma nel Seicento</w:t>
      </w:r>
      <w:r w:rsidRPr="00B212DA">
        <w:rPr>
          <w:rFonts w:ascii="Bembo Std" w:hAnsi="Bembo Std"/>
        </w:rPr>
        <w:t>, ed. Maria Teresa Muraro [Florence: Leo S. Olschki, 1976]</w:t>
      </w:r>
      <w:r>
        <w:rPr>
          <w:rFonts w:ascii="Bembo Std" w:hAnsi="Bembo Std"/>
        </w:rPr>
        <w:t>, 7-20</w:t>
      </w:r>
      <w:r w:rsidRPr="00B212DA">
        <w:rPr>
          <w:rFonts w:ascii="Bembo Std" w:hAnsi="Bembo Std"/>
        </w:rPr>
        <w:t xml:space="preserve">). Beth and Jonathan Glixon, </w:t>
      </w:r>
      <w:r w:rsidRPr="00B212DA">
        <w:rPr>
          <w:rFonts w:ascii="Bembo Std" w:hAnsi="Bembo Std"/>
          <w:i/>
        </w:rPr>
        <w:t>Inventing the Business of Opera</w:t>
      </w:r>
      <w:r w:rsidRPr="00B212DA">
        <w:rPr>
          <w:rFonts w:ascii="Bembo Std" w:hAnsi="Bembo Std"/>
        </w:rPr>
        <w:t xml:space="preserve">, 325-337, provide an updated chronology of opera performances in Venice from 1651-68 (Appendix 1: “A Brief Chronicle of Opera Productions in Venice from 1651 to 1658”), while Eleanor Selfridge-Field provides a nearly complementary chronology of the rest of the century and beyond in </w:t>
      </w:r>
      <w:r w:rsidRPr="00B212DA">
        <w:rPr>
          <w:rFonts w:ascii="Bembo Std" w:hAnsi="Bembo Std"/>
          <w:i/>
        </w:rPr>
        <w:t>A New Chronology of Venetian Opera and Related Genres, 1660-1760</w:t>
      </w:r>
      <w:r w:rsidRPr="00B212DA">
        <w:rPr>
          <w:rFonts w:ascii="Bembo Std" w:hAnsi="Bembo Std"/>
        </w:rPr>
        <w:t xml:space="preserve"> (Stanford: Stanford University Press, 2007).</w:t>
      </w:r>
    </w:p>
  </w:footnote>
  <w:footnote w:id="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What little is known of Cicognini’s life has been brought to light most recently by Silvia Castelli, “Giacinto Andrea Cicognini: un figlio d’arte nella Firenze secentesca,” in Flavia Cancedda and Silvia Castelli, </w:t>
      </w:r>
      <w:r w:rsidRPr="00B212DA">
        <w:rPr>
          <w:rFonts w:ascii="Bembo Std" w:hAnsi="Bembo Std"/>
          <w:i/>
        </w:rPr>
        <w:t xml:space="preserve">Per una bibliografia di Giacinto Andrea Cicognini: Successo teatrale e fortuna editoriale di un drammaturgo del Seicento </w:t>
      </w:r>
      <w:r w:rsidRPr="00B212DA">
        <w:rPr>
          <w:rFonts w:ascii="Bembo Std" w:hAnsi="Bembo Std"/>
        </w:rPr>
        <w:t xml:space="preserve">(Florence: Alinea, 2001), 25-78, a monograph on the playwright and librettist’s works. This section draws from Castelli’s work (available only in Italian) to provide some background </w:t>
      </w:r>
      <w:r>
        <w:rPr>
          <w:rFonts w:ascii="Bembo Std" w:hAnsi="Bembo Std"/>
        </w:rPr>
        <w:t>regarding</w:t>
      </w:r>
      <w:r w:rsidRPr="00B212DA">
        <w:rPr>
          <w:rFonts w:ascii="Bembo Std" w:hAnsi="Bembo Std"/>
        </w:rPr>
        <w:t xml:space="preserve"> Cicognini’s upbringing and formation as a </w:t>
      </w:r>
      <w:r>
        <w:rPr>
          <w:rFonts w:ascii="Bembo Std" w:hAnsi="Bembo Std"/>
        </w:rPr>
        <w:t>dramatist</w:t>
      </w:r>
      <w:r w:rsidRPr="00B212DA">
        <w:rPr>
          <w:rFonts w:ascii="Bembo Std" w:hAnsi="Bembo Std"/>
        </w:rPr>
        <w:t xml:space="preserve"> in his early years in Florence and his eventual arrival in Venice in the late 1640s, as well as </w:t>
      </w:r>
      <w:r>
        <w:rPr>
          <w:rFonts w:ascii="Bembo Std" w:hAnsi="Bembo Std"/>
        </w:rPr>
        <w:t xml:space="preserve">from </w:t>
      </w:r>
      <w:r w:rsidRPr="00B212DA">
        <w:rPr>
          <w:rFonts w:ascii="Bembo Std" w:hAnsi="Bembo Std"/>
        </w:rPr>
        <w:t xml:space="preserve">Anna Crinò, “Documenti inediti sulla vita e l’opera di Jacopo e di Giacinto Andrea Cicognini,” </w:t>
      </w:r>
      <w:r w:rsidRPr="00B212DA">
        <w:rPr>
          <w:rFonts w:ascii="Bembo Std" w:hAnsi="Bembo Std"/>
          <w:i/>
        </w:rPr>
        <w:t>Studi secenteschi</w:t>
      </w:r>
      <w:r w:rsidRPr="00B212DA">
        <w:rPr>
          <w:rFonts w:ascii="Bembo Std" w:hAnsi="Bembo Std"/>
        </w:rPr>
        <w:t xml:space="preserve"> 2 (1961): 255-86, and Nicola Michelassi, “</w:t>
      </w:r>
      <w:r w:rsidRPr="00B212DA">
        <w:rPr>
          <w:rFonts w:ascii="Bembo Std" w:hAnsi="Bembo Std"/>
          <w:i/>
        </w:rPr>
        <w:t>La finta pazza</w:t>
      </w:r>
      <w:r w:rsidRPr="00B212DA">
        <w:rPr>
          <w:rFonts w:ascii="Bembo Std" w:hAnsi="Bembo Std"/>
        </w:rPr>
        <w:t xml:space="preserve"> a Firenze: commedie ‘spagnole’ e ‘veneziane’ nel Teatro di Baldracca (1641-1665),” </w:t>
      </w:r>
      <w:r w:rsidRPr="00B212DA">
        <w:rPr>
          <w:rFonts w:ascii="Bembo Std" w:hAnsi="Bembo Std"/>
          <w:i/>
        </w:rPr>
        <w:t xml:space="preserve">Studi secenteschi </w:t>
      </w:r>
      <w:r w:rsidRPr="00B212DA">
        <w:rPr>
          <w:rFonts w:ascii="Bembo Std" w:hAnsi="Bembo Std"/>
        </w:rPr>
        <w:t xml:space="preserve">41 (2000), 313-53. </w:t>
      </w:r>
    </w:p>
  </w:footnote>
  <w:footnote w:id="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Iacopo’s illustrious career (beyond Crinò’s and Castelli’s work, cited above), see the </w:t>
      </w:r>
      <w:r w:rsidRPr="00B212DA">
        <w:rPr>
          <w:rFonts w:ascii="Bembo Std" w:hAnsi="Bembo Std"/>
          <w:i/>
        </w:rPr>
        <w:t>Dizionario Biografico degli Italiani</w:t>
      </w:r>
      <w:r w:rsidRPr="00B212DA">
        <w:rPr>
          <w:rFonts w:ascii="Bembo Std" w:hAnsi="Bembo Std"/>
        </w:rPr>
        <w:t xml:space="preserve">, s.v. “Cicognini, Iacopo” (by Magda Vigilante), </w:t>
      </w:r>
      <w:r w:rsidRPr="005A5C10">
        <w:rPr>
          <w:rFonts w:ascii="Bembo Std" w:hAnsi="Bembo Std"/>
        </w:rPr>
        <w:t>http://www.treccani.it/enciclopedia/iacopo-cicognini_%28Dizionario-Biografico%29/</w:t>
      </w:r>
      <w:r w:rsidRPr="00B212DA">
        <w:rPr>
          <w:rFonts w:ascii="Bembo Std" w:hAnsi="Bembo Std"/>
        </w:rPr>
        <w:t xml:space="preserve"> (accessed 6 December 2013). </w:t>
      </w:r>
    </w:p>
  </w:footnote>
  <w:footnote w:id="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Broadly speaking, confraternities—“brotherhoods”—were religious societies that provided an organized social structure for laypeople that often revolved around charity-based work. The two confraternities to which </w:t>
      </w:r>
      <w:r>
        <w:rPr>
          <w:rFonts w:ascii="Bembo Std" w:hAnsi="Bembo Std"/>
        </w:rPr>
        <w:t xml:space="preserve">the </w:t>
      </w:r>
      <w:r w:rsidRPr="00B212DA">
        <w:rPr>
          <w:rFonts w:ascii="Bembo Std" w:hAnsi="Bembo Std"/>
        </w:rPr>
        <w:t xml:space="preserve">elder and younger Cicognini belonged, both with illustrious histories extending back several centuries, were aimed at educating and socializing </w:t>
      </w:r>
      <w:r>
        <w:rPr>
          <w:rFonts w:ascii="Bembo Std" w:hAnsi="Bembo Std"/>
        </w:rPr>
        <w:t xml:space="preserve">the youth of </w:t>
      </w:r>
      <w:r w:rsidRPr="00B212DA">
        <w:rPr>
          <w:rFonts w:ascii="Bembo Std" w:hAnsi="Bembo Std"/>
        </w:rPr>
        <w:t xml:space="preserve">Florence. For more on confraternities, particularly the Compagnia dell’Arcangelo Raffaello, see Konrad Eisenbichler, </w:t>
      </w:r>
      <w:r w:rsidRPr="00B212DA">
        <w:rPr>
          <w:rFonts w:ascii="Bembo Std" w:hAnsi="Bembo Std"/>
          <w:i/>
        </w:rPr>
        <w:t>The Boys of the Archangel Raphael: A Youth Confraternity in Florence, 1411-1785</w:t>
      </w:r>
      <w:r w:rsidRPr="00B212DA">
        <w:rPr>
          <w:rFonts w:ascii="Bembo Std" w:hAnsi="Bembo Std"/>
        </w:rPr>
        <w:t xml:space="preserve"> (Toronto: University of Toronto Press, 1998), especially Chapters 16 (“Theatre in the Confraternity”) and 17 (“Theatre in the Seventeenth Century”).</w:t>
      </w:r>
    </w:p>
  </w:footnote>
  <w:footnote w:id="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In turn, Academies were largely secular organizations that began to appear as early as the late fifteenth century, geared toward any number of intellectual, artistic, or scientific pursuits, and numbered among them the famous Accademia della Crusca (founded in Florence, 1583) as well as, within the context of this dissertation, the Accademia degli Incogniti (founded in Venice, 1630)</w:t>
      </w:r>
      <w:r>
        <w:rPr>
          <w:rFonts w:ascii="Bembo Std" w:hAnsi="Bembo Std"/>
        </w:rPr>
        <w:t>,</w:t>
      </w:r>
      <w:r w:rsidRPr="00B212DA">
        <w:rPr>
          <w:rFonts w:ascii="Bembo Std" w:hAnsi="Bembo Std"/>
        </w:rPr>
        <w:t xml:space="preserve"> with whose members Cicognini enjoyed stimulating intellectual exchanges. For more on the two Florentine academies of which Cicognini was a member, see Michele Maylender, </w:t>
      </w:r>
      <w:r w:rsidRPr="00B212DA">
        <w:rPr>
          <w:rFonts w:ascii="Bembo Std" w:hAnsi="Bembo Std"/>
          <w:i/>
        </w:rPr>
        <w:t>Storia delle accademie d’Italia</w:t>
      </w:r>
      <w:r w:rsidRPr="00B212DA">
        <w:rPr>
          <w:rFonts w:ascii="Bembo Std" w:hAnsi="Bembo Std"/>
        </w:rPr>
        <w:t xml:space="preserve">, vol. </w:t>
      </w:r>
      <w:r>
        <w:rPr>
          <w:rFonts w:ascii="Bembo Std" w:hAnsi="Bembo Std"/>
        </w:rPr>
        <w:t>3</w:t>
      </w:r>
      <w:r w:rsidRPr="00B212DA">
        <w:rPr>
          <w:rFonts w:ascii="Bembo Std" w:hAnsi="Bembo Std"/>
        </w:rPr>
        <w:t xml:space="preserve"> (Bologna: Arnaldo Forni Editore, 1976), 265, 317-18. </w:t>
      </w:r>
    </w:p>
  </w:footnote>
  <w:footnote w:id="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Messere Iacinto Cicognini fece parte doppia</w:t>
      </w:r>
      <w:r w:rsidRPr="00B204F0">
        <w:rPr>
          <w:rFonts w:ascii="Bembo Std" w:hAnsi="Bembo Std"/>
        </w:rPr>
        <w:t>,</w:t>
      </w:r>
      <w:r>
        <w:rPr>
          <w:rFonts w:ascii="Bembo Std" w:hAnsi="Bembo Std"/>
        </w:rPr>
        <w:t xml:space="preserve">” </w:t>
      </w:r>
      <w:r w:rsidRPr="00B212DA">
        <w:rPr>
          <w:rFonts w:ascii="Bembo Std" w:hAnsi="Bembo Std"/>
        </w:rPr>
        <w:t xml:space="preserve">Archivio di </w:t>
      </w:r>
      <w:r>
        <w:rPr>
          <w:rFonts w:ascii="Bembo Std" w:hAnsi="Bembo Std"/>
        </w:rPr>
        <w:t>s</w:t>
      </w:r>
      <w:r w:rsidRPr="00B212DA">
        <w:rPr>
          <w:rFonts w:ascii="Bembo Std" w:hAnsi="Bembo Std"/>
        </w:rPr>
        <w:t>tato</w:t>
      </w:r>
      <w:r>
        <w:rPr>
          <w:rFonts w:ascii="Bembo Std" w:hAnsi="Bembo Std"/>
        </w:rPr>
        <w:t>,</w:t>
      </w:r>
      <w:r w:rsidRPr="00B212DA">
        <w:rPr>
          <w:rFonts w:ascii="Bembo Std" w:hAnsi="Bembo Std"/>
        </w:rPr>
        <w:t xml:space="preserve"> </w:t>
      </w:r>
      <w:r>
        <w:rPr>
          <w:rFonts w:ascii="Bembo Std" w:hAnsi="Bembo Std"/>
        </w:rPr>
        <w:t>Florence,</w:t>
      </w:r>
      <w:r w:rsidRPr="00B212DA">
        <w:rPr>
          <w:rFonts w:ascii="Bembo Std" w:hAnsi="Bembo Std"/>
        </w:rPr>
        <w:t xml:space="preserve"> “Compagnie Religiose Soppresse da Pietro Leopoldo,” n.134, </w:t>
      </w:r>
      <w:r w:rsidRPr="00B212DA">
        <w:rPr>
          <w:rFonts w:ascii="Bembo Std" w:hAnsi="Bembo Std"/>
          <w:i/>
        </w:rPr>
        <w:t>Libro di Ricordi e Partiti</w:t>
      </w:r>
      <w:r w:rsidRPr="00B212DA">
        <w:rPr>
          <w:rFonts w:ascii="Bembo Std" w:hAnsi="Bembo Std"/>
        </w:rPr>
        <w:t>, c.</w:t>
      </w:r>
      <w:r>
        <w:rPr>
          <w:rFonts w:ascii="Bembo Std" w:hAnsi="Bembo Std"/>
        </w:rPr>
        <w:t xml:space="preserve"> 25r</w:t>
      </w:r>
      <w:r w:rsidRPr="00B212DA">
        <w:rPr>
          <w:rFonts w:ascii="Bembo Std" w:hAnsi="Bembo Std"/>
        </w:rPr>
        <w:t>; cited in</w:t>
      </w:r>
      <w:r>
        <w:rPr>
          <w:rFonts w:ascii="Bembo Std" w:hAnsi="Bembo Std"/>
        </w:rPr>
        <w:t xml:space="preserve"> Cancedda/Castelli, 34n30</w:t>
      </w:r>
      <w:r w:rsidRPr="00B212DA">
        <w:rPr>
          <w:rFonts w:ascii="Bembo Std" w:hAnsi="Bembo Std"/>
        </w:rPr>
        <w:t xml:space="preserve">. </w:t>
      </w:r>
    </w:p>
  </w:footnote>
  <w:footnote w:id="1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Glixon, </w:t>
      </w:r>
      <w:r w:rsidRPr="00B212DA">
        <w:rPr>
          <w:rFonts w:ascii="Bembo Std" w:hAnsi="Bembo Std"/>
          <w:i/>
        </w:rPr>
        <w:t>Inventing the Business of Opera</w:t>
      </w:r>
      <w:r w:rsidRPr="00B212DA">
        <w:rPr>
          <w:rFonts w:ascii="Bembo Std" w:hAnsi="Bembo Std"/>
        </w:rPr>
        <w:t>, 111-12.</w:t>
      </w:r>
    </w:p>
  </w:footnote>
  <w:footnote w:id="1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Jacinto poi studia, et ha dello studiato et farà onore a tutti perché sa et ha giudizio, et si porta benissimo e questo spero che solleverà la casa</w:t>
      </w:r>
      <w:r w:rsidRPr="00B212DA">
        <w:rPr>
          <w:rFonts w:ascii="Bembo Std" w:hAnsi="Bembo Std"/>
        </w:rPr>
        <w:t>,” from a letter dated 14 September 1626 (Crinò, “Documenti inediti,” 269-70), and later that same year “[</w:t>
      </w:r>
      <w:r w:rsidRPr="00B212DA">
        <w:rPr>
          <w:rFonts w:ascii="Bembo Std" w:hAnsi="Bembo Std"/>
          <w:i/>
        </w:rPr>
        <w:t>r</w:t>
      </w:r>
      <w:r w:rsidRPr="00B212DA">
        <w:rPr>
          <w:rFonts w:ascii="Bembo Std" w:hAnsi="Bembo Std"/>
        </w:rPr>
        <w:t>]</w:t>
      </w:r>
      <w:r w:rsidRPr="00B212DA">
        <w:rPr>
          <w:rFonts w:ascii="Bembo Std" w:hAnsi="Bembo Std"/>
          <w:i/>
        </w:rPr>
        <w:t>ingrazio Dio benedetto, che se bene mi ha fatto povero mi da qualche contento per altro verso</w:t>
      </w:r>
      <w:r w:rsidRPr="00B212DA">
        <w:rPr>
          <w:rFonts w:ascii="Bembo Std" w:hAnsi="Bembo Std"/>
        </w:rPr>
        <w:t>,” from a letter dated 26 October 1626 (</w:t>
      </w:r>
      <w:r w:rsidRPr="00B212DA">
        <w:rPr>
          <w:rFonts w:ascii="Bembo Std" w:hAnsi="Bembo Std"/>
          <w:i/>
        </w:rPr>
        <w:t>Ibid</w:t>
      </w:r>
      <w:r w:rsidRPr="00B212DA">
        <w:rPr>
          <w:rFonts w:ascii="Bembo Std" w:hAnsi="Bembo Std"/>
        </w:rPr>
        <w:t xml:space="preserve">., 270-71). </w:t>
      </w:r>
    </w:p>
  </w:footnote>
  <w:footnote w:id="1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the circumstances surrounding this play, as well as Iacopo’s reservations about his son’s continuing interest in the theater (and resulting letter to Cioli pleading for an intervention in Pisa), see Nicola Michelassi and Salomé Vuelta García, “Il teatro spagnolo sulla scena fiorentina del Seicento,” </w:t>
      </w:r>
      <w:r w:rsidRPr="00B212DA">
        <w:rPr>
          <w:rFonts w:ascii="Bembo Std" w:hAnsi="Bembo Std"/>
          <w:i/>
        </w:rPr>
        <w:t>Studi secenteschi</w:t>
      </w:r>
      <w:r w:rsidRPr="00B212DA">
        <w:rPr>
          <w:rFonts w:ascii="Bembo Std" w:hAnsi="Bembo Std"/>
        </w:rPr>
        <w:t xml:space="preserve"> 45 (2004), 67-137: 92; Cancedda/Castelli, 50-52; and Crin</w:t>
      </w:r>
      <w:r>
        <w:rPr>
          <w:rFonts w:ascii="Bembo Std" w:hAnsi="Bembo Std"/>
        </w:rPr>
        <w:t>ò</w:t>
      </w:r>
      <w:r w:rsidRPr="00B212DA">
        <w:rPr>
          <w:rFonts w:ascii="Bembo Std" w:hAnsi="Bembo Std"/>
        </w:rPr>
        <w:t>, “Documenti inediti,” 281-82.</w:t>
      </w:r>
    </w:p>
  </w:footnote>
  <w:footnote w:id="1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This unhappy event came about as a result of incipient symptoms of a plague that was raging at the time in Florence; awareness of this drove him to jump from his window to his death. See Cancedda/Castelli, 47.</w:t>
      </w:r>
    </w:p>
  </w:footnote>
  <w:footnote w:id="14">
    <w:p w:rsidR="007962E6" w:rsidRPr="00B212DA" w:rsidRDefault="007962E6" w:rsidP="00E934DA">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Indeed, these manuscripts, along with a portrait of him, were the only belongings mentioned in the same document that outlined th</w:t>
      </w:r>
      <w:r>
        <w:rPr>
          <w:rFonts w:ascii="Bembo Std" w:hAnsi="Bembo Std"/>
        </w:rPr>
        <w:t>e final disposition of his body: “Honorable fathers and brothers of the Compagnia dell’Arcangelo Raffaello… I bestow upon you all of my comedies, performances, and other manuscripts written by me at various times so that they may remain with you for the service of the Compagnia, also so that Giacinto my son may always have copies of them at hand, and may also bring some plays home, so long as the Compagnia can rest secure that he must return them to the house or the archives to which they are bound…” (“</w:t>
      </w:r>
      <w:r>
        <w:rPr>
          <w:rFonts w:ascii="Bembo Std" w:hAnsi="Bembo Std"/>
          <w:i/>
        </w:rPr>
        <w:t>Onorandi padri e fratelli della Compagnia dell’Arcangelo Raffaello… Io vi dono tutte le mie commedie, le rappresentazioni ed altre cose scritte a mano composte da me in diversi tempi perché restino appresso di voi per servizio della compagnia pur che Giacinto mio figliuolo ne possa sempre avere vista e copia ed anco portare a casa qualche opera purché la compagnia resti sicura che deva ritornare nella casa o vero armdio da destinarsi</w:t>
      </w:r>
      <w:r>
        <w:rPr>
          <w:rFonts w:ascii="Bembo Std" w:hAnsi="Bembo Std"/>
        </w:rPr>
        <w:t xml:space="preserve">…”). </w:t>
      </w:r>
      <w:r w:rsidRPr="00B212DA">
        <w:rPr>
          <w:rFonts w:ascii="Bembo Std" w:hAnsi="Bembo Std"/>
        </w:rPr>
        <w:t xml:space="preserve">Archivio di </w:t>
      </w:r>
      <w:r>
        <w:rPr>
          <w:rFonts w:ascii="Bembo Std" w:hAnsi="Bembo Std"/>
        </w:rPr>
        <w:t>s</w:t>
      </w:r>
      <w:r w:rsidRPr="00B212DA">
        <w:rPr>
          <w:rFonts w:ascii="Bembo Std" w:hAnsi="Bembo Std"/>
        </w:rPr>
        <w:t>tato</w:t>
      </w:r>
      <w:r>
        <w:rPr>
          <w:rFonts w:ascii="Bembo Std" w:hAnsi="Bembo Std"/>
        </w:rPr>
        <w:t>,</w:t>
      </w:r>
      <w:r w:rsidRPr="00B212DA">
        <w:rPr>
          <w:rFonts w:ascii="Bembo Std" w:hAnsi="Bembo Std"/>
        </w:rPr>
        <w:t xml:space="preserve"> </w:t>
      </w:r>
      <w:r>
        <w:rPr>
          <w:rFonts w:ascii="Bembo Std" w:hAnsi="Bembo Std"/>
        </w:rPr>
        <w:t>Florence,</w:t>
      </w:r>
      <w:r w:rsidRPr="00B212DA">
        <w:rPr>
          <w:rFonts w:ascii="Bembo Std" w:hAnsi="Bembo Std"/>
        </w:rPr>
        <w:t xml:space="preserve"> “Compagnie Religiose</w:t>
      </w:r>
      <w:r>
        <w:rPr>
          <w:rFonts w:ascii="Bembo Std" w:hAnsi="Bembo Std"/>
        </w:rPr>
        <w:t xml:space="preserve"> Soppresse da Pietro Leopoldo,” n. 162, </w:t>
      </w:r>
      <w:r>
        <w:rPr>
          <w:rFonts w:ascii="Bembo Std" w:hAnsi="Bembo Std"/>
          <w:i/>
        </w:rPr>
        <w:t>Libro di Ricordi e Partiti</w:t>
      </w:r>
      <w:r w:rsidRPr="00B204F0">
        <w:rPr>
          <w:rFonts w:ascii="Bembo Std" w:hAnsi="Bembo Std"/>
        </w:rPr>
        <w:t xml:space="preserve">, </w:t>
      </w:r>
      <w:r>
        <w:rPr>
          <w:rFonts w:ascii="Bembo Std" w:hAnsi="Bembo Std"/>
        </w:rPr>
        <w:t>cc. 63v-64r; cited in Cancedda/Castelli, 49n79.</w:t>
      </w:r>
    </w:p>
  </w:footnote>
  <w:footnote w:id="15">
    <w:p w:rsidR="007962E6" w:rsidRPr="00BF7A52"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Pr>
          <w:rFonts w:ascii="Bembo Std" w:hAnsi="Bembo Std"/>
        </w:rPr>
        <w:t xml:space="preserve">The </w:t>
      </w:r>
      <w:r>
        <w:rPr>
          <w:rFonts w:ascii="Bembo Std" w:hAnsi="Bembo Std"/>
          <w:i/>
        </w:rPr>
        <w:t>ufficiali dell’Onestà</w:t>
      </w:r>
      <w:r>
        <w:rPr>
          <w:rFonts w:ascii="Bembo Std" w:hAnsi="Bembo Std"/>
        </w:rPr>
        <w:t xml:space="preserve"> were employed as overseers of the night life in Florence, specifically of prostitutes and their proper taxation. See Cancedda/Castelli, 53n91.</w:t>
      </w:r>
    </w:p>
  </w:footnote>
  <w:footnote w:id="1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Of this performance we have a letter from Leopoldo de’ Medici to Mattias de’ Medici communicating its success, albeit without mentioning its author (who by then would already have been a well-known figure at the Medicean court): “I was detained in the evening with playing dice in my room, and with a comedy; tonight with a great crowd including women, once more was performed—for the third time—a comedy called </w:t>
      </w:r>
      <w:r w:rsidRPr="00B212DA">
        <w:rPr>
          <w:rFonts w:ascii="Bembo Std" w:hAnsi="Bembo Std"/>
          <w:i/>
        </w:rPr>
        <w:t>Don Gastone di Moncada</w:t>
      </w:r>
      <w:r w:rsidRPr="00B212DA">
        <w:rPr>
          <w:rFonts w:ascii="Bembo Std" w:hAnsi="Bembo Std"/>
        </w:rPr>
        <w:t>, a play truly beautiful and performed well, and from [the fact that] there were more people there this third time than the first, Your Highness, one can imagine that it went well. The comedy’s running time ended early because on Saturday the comic actors are leaving. Your Highness</w:t>
      </w:r>
      <w:r>
        <w:rPr>
          <w:rFonts w:ascii="Bembo Std" w:hAnsi="Bembo Std"/>
        </w:rPr>
        <w:t>’ humble servant</w:t>
      </w:r>
      <w:r w:rsidRPr="00B212DA">
        <w:rPr>
          <w:rFonts w:ascii="Bembo Std" w:hAnsi="Bembo Std"/>
        </w:rPr>
        <w:t>. From Florence, 10 December 1641.” (“</w:t>
      </w:r>
      <w:r w:rsidRPr="00B212DA">
        <w:rPr>
          <w:rFonts w:ascii="Bembo Std" w:hAnsi="Bembo Std"/>
          <w:i/>
        </w:rPr>
        <w:t>Mi son trattenuto la sera a giocare a dadi nella mia stanza e alla commedia, e stasera con gran concorso e di dame ancora si è recitata per la terza volta una commedia nominata Don Gastone di Moncada, opera veramente bella e recitata bene, e dall’esserci più gente questa terza volta che la prima Vostra Altezza si può immaginare che sia riuscita bene. Il passatempo della commedia finisce presto perché sabato vanno via i commedianti. Di Vostra Altezza. Di Firenze 10 decembre 1641</w:t>
      </w:r>
      <w:r w:rsidRPr="00B212DA">
        <w:rPr>
          <w:rFonts w:ascii="Bembo Std" w:hAnsi="Bembo Std"/>
        </w:rPr>
        <w:t xml:space="preserve">”). Leopoldo de’ Medici to Mattias de’ Medici, Archivio di Stato di Firenze, </w:t>
      </w:r>
      <w:r w:rsidRPr="00B212DA">
        <w:rPr>
          <w:rFonts w:ascii="Bembo Std" w:hAnsi="Bembo Std"/>
          <w:i/>
        </w:rPr>
        <w:t>MdP</w:t>
      </w:r>
      <w:r w:rsidRPr="00B212DA">
        <w:rPr>
          <w:rFonts w:ascii="Bembo Std" w:hAnsi="Bembo Std"/>
        </w:rPr>
        <w:t xml:space="preserve"> 4560, c.40r; cited in Michelassi, “La </w:t>
      </w:r>
      <w:r w:rsidRPr="00B212DA">
        <w:rPr>
          <w:rFonts w:ascii="Bembo Std" w:hAnsi="Bembo Std"/>
          <w:i/>
        </w:rPr>
        <w:t>finta pazza</w:t>
      </w:r>
      <w:r w:rsidRPr="00B212DA">
        <w:rPr>
          <w:rFonts w:ascii="Bembo Std" w:hAnsi="Bembo Std"/>
        </w:rPr>
        <w:t xml:space="preserve"> a Firenze,” 318.</w:t>
      </w:r>
    </w:p>
  </w:footnote>
  <w:footnote w:id="1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this play, see its entry below in Table </w:t>
      </w:r>
      <w:r>
        <w:rPr>
          <w:rFonts w:ascii="Bembo Std" w:hAnsi="Bembo Std"/>
        </w:rPr>
        <w:t>3.</w:t>
      </w:r>
      <w:r w:rsidRPr="00B212DA">
        <w:rPr>
          <w:rFonts w:ascii="Bembo Std" w:hAnsi="Bembo Std"/>
        </w:rPr>
        <w:t>1.</w:t>
      </w:r>
    </w:p>
  </w:footnote>
  <w:footnote w:id="1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Michelassi, “La </w:t>
      </w:r>
      <w:r w:rsidRPr="00B212DA">
        <w:rPr>
          <w:rFonts w:ascii="Bembo Std" w:hAnsi="Bembo Std"/>
          <w:i/>
        </w:rPr>
        <w:t>finta pazza</w:t>
      </w:r>
      <w:r w:rsidRPr="00B212DA">
        <w:rPr>
          <w:rFonts w:ascii="Bembo Std" w:hAnsi="Bembo Std"/>
        </w:rPr>
        <w:t xml:space="preserve"> a Firenze,” 324n35.</w:t>
      </w:r>
    </w:p>
  </w:footnote>
  <w:footnote w:id="1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Venerdì 4 detto</w:t>
      </w:r>
      <w:r w:rsidRPr="00B212DA">
        <w:rPr>
          <w:rFonts w:ascii="Bembo Std" w:hAnsi="Bembo Std"/>
        </w:rPr>
        <w:t xml:space="preserve"> [</w:t>
      </w:r>
      <w:r w:rsidRPr="00B212DA">
        <w:rPr>
          <w:rFonts w:ascii="Bembo Std" w:hAnsi="Bembo Std"/>
          <w:i/>
        </w:rPr>
        <w:t>novembre 1644</w:t>
      </w:r>
      <w:r w:rsidRPr="00B212DA">
        <w:rPr>
          <w:rFonts w:ascii="Bembo Std" w:hAnsi="Bembo Std"/>
        </w:rPr>
        <w:t xml:space="preserve">]. </w:t>
      </w:r>
      <w:r w:rsidRPr="00B212DA">
        <w:rPr>
          <w:rFonts w:ascii="Bembo Std" w:hAnsi="Bembo Std"/>
          <w:i/>
        </w:rPr>
        <w:t xml:space="preserve">Al stanzone si recitò </w:t>
      </w:r>
      <w:r w:rsidRPr="00B212DA">
        <w:rPr>
          <w:rFonts w:ascii="Bembo Std" w:hAnsi="Bembo Std"/>
        </w:rPr>
        <w:t>Belissario</w:t>
      </w:r>
      <w:r w:rsidRPr="00B212DA">
        <w:rPr>
          <w:rFonts w:ascii="Bembo Std" w:hAnsi="Bembo Std"/>
          <w:i/>
        </w:rPr>
        <w:t xml:space="preserve"> e quando cascò in disgrazia che disse ‘rendi lo bastone,’ uno del stanzone disse: ‘rendi quel bulletto!’</w:t>
      </w:r>
      <w:r w:rsidRPr="00B212DA">
        <w:rPr>
          <w:rFonts w:ascii="Bembo Std" w:hAnsi="Bembo Std"/>
        </w:rPr>
        <w:t xml:space="preserve">” Cited in Michelassi, </w:t>
      </w:r>
      <w:r w:rsidRPr="00B212DA">
        <w:rPr>
          <w:rFonts w:ascii="Bembo Std" w:hAnsi="Bembo Std"/>
          <w:i/>
        </w:rPr>
        <w:t>Ibid</w:t>
      </w:r>
      <w:r w:rsidRPr="00B212DA">
        <w:rPr>
          <w:rFonts w:ascii="Bembo Std" w:hAnsi="Bembo Std"/>
        </w:rPr>
        <w:t>., 325.</w:t>
      </w:r>
    </w:p>
  </w:footnote>
  <w:footnote w:id="20">
    <w:p w:rsidR="007962E6" w:rsidRDefault="007962E6" w:rsidP="00783005">
      <w:pPr>
        <w:pStyle w:val="FootnoteText"/>
        <w:rPr>
          <w:rFonts w:ascii="Bembo Std" w:hAnsi="Bembo Std"/>
        </w:rPr>
      </w:pPr>
      <w:r w:rsidRPr="00B212DA">
        <w:rPr>
          <w:rStyle w:val="FootnoteReference"/>
          <w:rFonts w:ascii="Bembo Std" w:hAnsi="Bembo Std"/>
        </w:rPr>
        <w:footnoteRef/>
      </w:r>
      <w:r w:rsidRPr="00B212DA">
        <w:rPr>
          <w:rFonts w:ascii="Bembo Std" w:hAnsi="Bembo Std"/>
        </w:rPr>
        <w:t xml:space="preserve"> “During the current Carnival, the regular youths and brothers of our company attend our sessions, with the permission of our father correctors and guardians—as well as by their will and advice—they meet in order to be employed and to train the children, in order to distance themselves further from occasions that would ordinarily make them uselessly pass their time, straying from virtue and following the vices. They resolved to stage a comedy titled </w:t>
      </w:r>
      <w:r w:rsidRPr="00B212DA">
        <w:rPr>
          <w:rFonts w:ascii="Bembo Std" w:hAnsi="Bembo Std"/>
          <w:i/>
        </w:rPr>
        <w:t>Don Gastone</w:t>
      </w:r>
      <w:r w:rsidRPr="00B212DA">
        <w:rPr>
          <w:rFonts w:ascii="Bembo Std" w:hAnsi="Bembo Std"/>
        </w:rPr>
        <w:t xml:space="preserve">, a moral play and exemplary composition by Doctor Giacinto Cicognini, our brother; </w:t>
      </w:r>
      <w:r>
        <w:rPr>
          <w:rFonts w:ascii="Bembo Std" w:hAnsi="Bembo Std"/>
        </w:rPr>
        <w:t>requiring the brothers who were most appropriate for the parts and the subject, they reduced it to perfection.</w:t>
      </w:r>
      <w:r w:rsidRPr="00B212DA">
        <w:rPr>
          <w:rFonts w:ascii="Bembo Std" w:hAnsi="Bembo Std"/>
        </w:rPr>
        <w:t>. It was performed five times: the first, second and third for the ladies and relatives of the brothers and actors on the 12</w:t>
      </w:r>
      <w:r w:rsidRPr="00B212DA">
        <w:rPr>
          <w:rFonts w:ascii="Bembo Std" w:hAnsi="Bembo Std"/>
          <w:vertAlign w:val="superscript"/>
        </w:rPr>
        <w:t>th</w:t>
      </w:r>
      <w:r w:rsidRPr="00B212DA">
        <w:rPr>
          <w:rFonts w:ascii="Bembo Std" w:hAnsi="Bembo Std"/>
        </w:rPr>
        <w:t>, 15</w:t>
      </w:r>
      <w:r w:rsidRPr="00B212DA">
        <w:rPr>
          <w:rFonts w:ascii="Bembo Std" w:hAnsi="Bembo Std"/>
          <w:vertAlign w:val="superscript"/>
        </w:rPr>
        <w:t>th</w:t>
      </w:r>
      <w:r w:rsidRPr="00B212DA">
        <w:rPr>
          <w:rFonts w:ascii="Bembo Std" w:hAnsi="Bembo Std"/>
        </w:rPr>
        <w:t>, and 19</w:t>
      </w:r>
      <w:r w:rsidRPr="00B212DA">
        <w:rPr>
          <w:rFonts w:ascii="Bembo Std" w:hAnsi="Bembo Std"/>
          <w:vertAlign w:val="superscript"/>
        </w:rPr>
        <w:t>th</w:t>
      </w:r>
      <w:r w:rsidRPr="00B212DA">
        <w:rPr>
          <w:rFonts w:ascii="Bembo Std" w:hAnsi="Bembo Std"/>
        </w:rPr>
        <w:t>, and on one of these days the Duke of Vandomo attended with all of his courtiers; and on the 22</w:t>
      </w:r>
      <w:r w:rsidRPr="00B212DA">
        <w:rPr>
          <w:rFonts w:ascii="Bembo Std" w:hAnsi="Bembo Std"/>
          <w:vertAlign w:val="superscript"/>
        </w:rPr>
        <w:t>nd</w:t>
      </w:r>
      <w:r w:rsidRPr="00B212DA">
        <w:rPr>
          <w:rFonts w:ascii="Bembo Std" w:hAnsi="Bembo Std"/>
        </w:rPr>
        <w:t xml:space="preserve"> and 24</w:t>
      </w:r>
      <w:r w:rsidRPr="00B212DA">
        <w:rPr>
          <w:rFonts w:ascii="Bembo Std" w:hAnsi="Bembo Std"/>
          <w:vertAlign w:val="superscript"/>
        </w:rPr>
        <w:t>th</w:t>
      </w:r>
      <w:r w:rsidRPr="00B212DA">
        <w:rPr>
          <w:rFonts w:ascii="Bembo Std" w:hAnsi="Bembo Std"/>
        </w:rPr>
        <w:t xml:space="preserve"> of the same month, the former for the ladies and their husbands, and the third—or rather, the second—for the men at the house where currently resides Doctor M. Giulio Guazzini, our guardian. It was a place very capable and apt for such an enterprise, and all those who labored and worked came together to pay for the expenses. The work was perfection, with the noblest and richest costumes, and with music done by the same brothers under the supervision of our Maestro di Cappella. It was executed to the universal satisfaction not only of those who performed [on stage], but by all of the others who attended and who were among the audience. This present record was made of this work in order to give an opportunity for [our future] successors to employ themselves with similar virtuous deeds.” </w:t>
      </w:r>
    </w:p>
    <w:p w:rsidR="007962E6" w:rsidRPr="00B212DA" w:rsidRDefault="007962E6" w:rsidP="00783005">
      <w:pPr>
        <w:pStyle w:val="FootnoteText"/>
        <w:spacing w:after="120"/>
        <w:ind w:firstLine="360"/>
        <w:rPr>
          <w:rFonts w:ascii="Bembo Std" w:hAnsi="Bembo Std"/>
        </w:rPr>
      </w:pPr>
      <w:r w:rsidRPr="00B212DA">
        <w:rPr>
          <w:rFonts w:ascii="Bembo Std" w:hAnsi="Bembo Std"/>
        </w:rPr>
        <w:t>(“</w:t>
      </w:r>
      <w:r w:rsidRPr="00B212DA">
        <w:rPr>
          <w:rFonts w:ascii="Bembo Std" w:hAnsi="Bembo Std"/>
          <w:i/>
        </w:rPr>
        <w:t xml:space="preserve">Nel presente carnovale li giovani e fratelli di nostra compagnia soliti frequentare le nostre tornate, con licenza delli nostri padri correttore e guardiano et di volere e consiglio de’ medesimi si unirono per restar inpiegati et esercitar ancor li giovanetti et per allontanarsi ancora dall’occasioni che per un ordinario fanno passare inutilmente il tempo traviandosi bene spesso dalle virtù et seguitando i vitii, et risolverono di recitare una commedia intitolata </w:t>
      </w:r>
      <w:r w:rsidRPr="00B212DA">
        <w:rPr>
          <w:rFonts w:ascii="Bembo Std" w:hAnsi="Bembo Std"/>
        </w:rPr>
        <w:t>D. Gastone</w:t>
      </w:r>
      <w:r w:rsidRPr="00B212DA">
        <w:rPr>
          <w:rFonts w:ascii="Bembo Std" w:hAnsi="Bembo Std"/>
          <w:i/>
        </w:rPr>
        <w:t xml:space="preserve"> opera morale et esemplare compositione del Dottore Giacinto Cicognini nostro confratello </w:t>
      </w:r>
      <w:r w:rsidRPr="00427A6A">
        <w:rPr>
          <w:rFonts w:ascii="Bembo Std" w:hAnsi="Bembo Std"/>
          <w:i/>
        </w:rPr>
        <w:t>et impiegando li fratelli più atti alle parti et al suggetto quelli ridussero ad intera perfettione.</w:t>
      </w:r>
      <w:r w:rsidRPr="00B212DA">
        <w:rPr>
          <w:rFonts w:ascii="Bembo Std" w:hAnsi="Bembo Std"/>
          <w:i/>
        </w:rPr>
        <w:t xml:space="preserve"> Fu rappresentata 5 volte. La prima, seconda e terza alle gentildonne et parenti de’ fratelli et recitanti il dì 12 15 et 19 stante et in uno di detti giorni fu spettatore il Duca di Vandomo con tutti li suoi cortigiani et il dì 22 et 24 del medesimo la prima alle gentildonne con il loro mariti et la terza anzi seconda alli huomini et seguì nella casa ove di presente abita il Dottore M. Giulio Guazzini nostro guardiano luogo molto capace et atto per simil impiego et alla spesa concorsero li medesimi che si affaticarono et impiegarono. Fu ridotta a somma perfettione con abiti nobilissimi et ricchissimi, con musiche fatte da’ medesimi fratelli con la sopraintendenza del nostro maestro di cappella et seguì con satisfattione universale non solo di quelli che restarono impiegati, ma di tutti li altri che vi intervennero et ne furono spettatori. Di che se n’è fatto la presente memoria per dar occasione a’, successori d’impiegarsi in simili azzioni virtudiose</w:t>
      </w:r>
      <w:r w:rsidRPr="00B212DA">
        <w:rPr>
          <w:rFonts w:ascii="Bembo Std" w:hAnsi="Bembo Std"/>
        </w:rPr>
        <w:t xml:space="preserve">.”) Archivio di </w:t>
      </w:r>
      <w:r>
        <w:rPr>
          <w:rFonts w:ascii="Bembo Std" w:hAnsi="Bembo Std"/>
        </w:rPr>
        <w:t>s</w:t>
      </w:r>
      <w:r w:rsidRPr="00B212DA">
        <w:rPr>
          <w:rFonts w:ascii="Bembo Std" w:hAnsi="Bembo Std"/>
        </w:rPr>
        <w:t>tato</w:t>
      </w:r>
      <w:r>
        <w:rPr>
          <w:rFonts w:ascii="Bembo Std" w:hAnsi="Bembo Std"/>
        </w:rPr>
        <w:t>,</w:t>
      </w:r>
      <w:r w:rsidRPr="00B212DA">
        <w:rPr>
          <w:rFonts w:ascii="Bembo Std" w:hAnsi="Bembo Std"/>
        </w:rPr>
        <w:t xml:space="preserve"> </w:t>
      </w:r>
      <w:r>
        <w:rPr>
          <w:rFonts w:ascii="Bembo Std" w:hAnsi="Bembo Std"/>
        </w:rPr>
        <w:t>Florence,</w:t>
      </w:r>
      <w:r w:rsidRPr="00B212DA">
        <w:rPr>
          <w:rFonts w:ascii="Bembo Std" w:hAnsi="Bembo Std"/>
        </w:rPr>
        <w:t xml:space="preserve"> “Compagnie Religiose</w:t>
      </w:r>
      <w:r>
        <w:rPr>
          <w:rFonts w:ascii="Bembo Std" w:hAnsi="Bembo Std"/>
        </w:rPr>
        <w:t xml:space="preserve"> Soppresse da Pietro Leopoldo,” n. 164, </w:t>
      </w:r>
      <w:r>
        <w:rPr>
          <w:rFonts w:ascii="Bembo Std" w:hAnsi="Bembo Std"/>
          <w:i/>
        </w:rPr>
        <w:t>Libro di Ricordi e Partiti</w:t>
      </w:r>
      <w:r>
        <w:rPr>
          <w:rFonts w:ascii="Bembo Std" w:hAnsi="Bembo Std"/>
        </w:rPr>
        <w:t>, cc. 43v-44r; cited in Cancedda/Castelli, 58n106</w:t>
      </w:r>
      <w:r w:rsidRPr="00B212DA">
        <w:rPr>
          <w:rFonts w:ascii="Bembo Std" w:hAnsi="Bembo Std"/>
        </w:rPr>
        <w:t>.</w:t>
      </w:r>
    </w:p>
  </w:footnote>
  <w:footnote w:id="2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Medicis had been interested in Venice’s “commedie in musica” as a new medium for entertainment for several years at this point; Prince Mattias de’ Medici attended the carnival season of 1641 in Venice, when </w:t>
      </w:r>
      <w:r w:rsidRPr="00B212DA">
        <w:rPr>
          <w:rFonts w:ascii="Bembo Std" w:hAnsi="Bembo Std"/>
          <w:i/>
        </w:rPr>
        <w:t>La finta pazza</w:t>
      </w:r>
      <w:r w:rsidRPr="00B212DA">
        <w:rPr>
          <w:rFonts w:ascii="Bembo Std" w:hAnsi="Bembo Std"/>
        </w:rPr>
        <w:t xml:space="preserve"> premiered. Alfonso Antinori, a courtier in his retinue tasked with reporting the events of this season to Mattias’ brother Giovan Carlo, wrote of the opera’s great success: “A comedy was performed most beautifully, well sung and with several beautiful [stage] machines... we ought to have attended this comedy twice, but truly it is beautiful.” (“</w:t>
      </w:r>
      <w:r w:rsidRPr="00B212DA">
        <w:rPr>
          <w:rFonts w:ascii="Bembo Std" w:hAnsi="Bembo Std"/>
          <w:i/>
        </w:rPr>
        <w:t>Si è fatto una com</w:t>
      </w:r>
      <w:r w:rsidRPr="00B212DA">
        <w:rPr>
          <w:rFonts w:ascii="Bembo Std" w:hAnsi="Bembo Std"/>
        </w:rPr>
        <w:t>[</w:t>
      </w:r>
      <w:r w:rsidRPr="00B212DA">
        <w:rPr>
          <w:rFonts w:ascii="Bembo Std" w:hAnsi="Bembo Std"/>
          <w:i/>
        </w:rPr>
        <w:t>m</w:t>
      </w:r>
      <w:r w:rsidRPr="00B212DA">
        <w:rPr>
          <w:rFonts w:ascii="Bembo Std" w:hAnsi="Bembo Std"/>
        </w:rPr>
        <w:t>]</w:t>
      </w:r>
      <w:r w:rsidRPr="00B212DA">
        <w:rPr>
          <w:rFonts w:ascii="Bembo Std" w:hAnsi="Bembo Std"/>
          <w:i/>
        </w:rPr>
        <w:t>edia bellissima, ben cantata e qualche macchina bella… ci convenne sentire due volte questa commedia, ma veramente è bella</w:t>
      </w:r>
      <w:r w:rsidRPr="00B212DA">
        <w:rPr>
          <w:rFonts w:ascii="Bembo Std" w:hAnsi="Bembo Std"/>
        </w:rPr>
        <w:t xml:space="preserve">.”) For more on this, </w:t>
      </w:r>
      <w:r w:rsidRPr="00B212DA">
        <w:rPr>
          <w:rFonts w:ascii="Bembo Std" w:hAnsi="Bembo Std"/>
          <w:i/>
        </w:rPr>
        <w:t>La finta pazza</w:t>
      </w:r>
      <w:r w:rsidRPr="00B212DA">
        <w:rPr>
          <w:rFonts w:ascii="Bembo Std" w:hAnsi="Bembo Std"/>
        </w:rPr>
        <w:t xml:space="preserve">’s tour through Italy that culminated in its 1645 performance in Florence, and the commercialization process of opera in that city, as well as the central role that the repertory at the Teatro di Balracca played in it, see Michelassi, “La </w:t>
      </w:r>
      <w:r w:rsidRPr="00B212DA">
        <w:rPr>
          <w:rFonts w:ascii="Bembo Std" w:hAnsi="Bembo Std"/>
          <w:i/>
        </w:rPr>
        <w:t>finta pazza</w:t>
      </w:r>
      <w:r w:rsidRPr="00B212DA">
        <w:rPr>
          <w:rFonts w:ascii="Bembo Std" w:hAnsi="Bembo Std"/>
        </w:rPr>
        <w:t xml:space="preserve"> a Firenze,” </w:t>
      </w:r>
      <w:r w:rsidRPr="00AB4E37">
        <w:rPr>
          <w:rFonts w:ascii="Bembo Std" w:hAnsi="Bembo Std"/>
          <w:i/>
        </w:rPr>
        <w:t>op</w:t>
      </w:r>
      <w:r w:rsidRPr="00B212DA">
        <w:rPr>
          <w:rFonts w:ascii="Bembo Std" w:hAnsi="Bembo Std"/>
        </w:rPr>
        <w:t xml:space="preserve">. </w:t>
      </w:r>
      <w:r w:rsidRPr="00AB4E37">
        <w:rPr>
          <w:rFonts w:ascii="Bembo Std" w:hAnsi="Bembo Std"/>
          <w:i/>
        </w:rPr>
        <w:t>cit</w:t>
      </w:r>
      <w:r w:rsidRPr="00B212DA">
        <w:rPr>
          <w:rFonts w:ascii="Bembo Std" w:hAnsi="Bembo Std"/>
        </w:rPr>
        <w:t>.</w:t>
      </w:r>
    </w:p>
  </w:footnote>
  <w:footnote w:id="2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P</w:t>
      </w:r>
      <w:r w:rsidRPr="00B212DA">
        <w:rPr>
          <w:rFonts w:ascii="Bembo Std" w:hAnsi="Bembo Std"/>
        </w:rPr>
        <w:t>]</w:t>
      </w:r>
      <w:r w:rsidRPr="00B212DA">
        <w:rPr>
          <w:rFonts w:ascii="Bembo Std" w:hAnsi="Bembo Std"/>
          <w:i/>
        </w:rPr>
        <w:t>rimizie del mio povero ingegno in questo genere di composizioni</w:t>
      </w:r>
      <w:r w:rsidRPr="00B212DA">
        <w:rPr>
          <w:rFonts w:ascii="Bembo Std" w:hAnsi="Bembo Std"/>
        </w:rPr>
        <w:t xml:space="preserve">.” Cicognini, </w:t>
      </w:r>
      <w:r w:rsidRPr="00B212DA">
        <w:rPr>
          <w:rFonts w:ascii="Bembo Std" w:hAnsi="Bembo Std"/>
          <w:i/>
        </w:rPr>
        <w:t>Celio di Don Gastone: Dramma musicale di Hiacint’Andrea Cicognini al Serenissimo Signore Principe Leopoldo di Toscana</w:t>
      </w:r>
      <w:r w:rsidRPr="00B212DA">
        <w:rPr>
          <w:rFonts w:ascii="Bembo Std" w:hAnsi="Bembo Std"/>
        </w:rPr>
        <w:t xml:space="preserve">, located in I-Vnm (MS.It.IX.55), cited in Michelassi, “La </w:t>
      </w:r>
      <w:r w:rsidRPr="00B212DA">
        <w:rPr>
          <w:rFonts w:ascii="Bembo Std" w:hAnsi="Bembo Std"/>
          <w:i/>
        </w:rPr>
        <w:t>finta pazza</w:t>
      </w:r>
      <w:r w:rsidRPr="00B212DA">
        <w:rPr>
          <w:rFonts w:ascii="Bembo Std" w:hAnsi="Bembo Std"/>
        </w:rPr>
        <w:t xml:space="preserve"> a Firenze,” 335n74.</w:t>
      </w:r>
    </w:p>
  </w:footnote>
  <w:footnote w:id="2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Cancedda/Castelli, 56.</w:t>
      </w:r>
    </w:p>
  </w:footnote>
  <w:footnote w:id="2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score manuscript is located at I-Fn (MS.II.I.292).</w:t>
      </w:r>
    </w:p>
  </w:footnote>
  <w:footnote w:id="2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U</w:t>
      </w:r>
      <w:r w:rsidRPr="00B212DA">
        <w:rPr>
          <w:rFonts w:ascii="Bembo Std" w:hAnsi="Bembo Std"/>
        </w:rPr>
        <w:t>]</w:t>
      </w:r>
      <w:r w:rsidRPr="00B212DA">
        <w:rPr>
          <w:rFonts w:ascii="Bembo Std" w:hAnsi="Bembo Std"/>
          <w:i/>
        </w:rPr>
        <w:t>n</w:t>
      </w:r>
      <w:r w:rsidRPr="00B212DA">
        <w:rPr>
          <w:rFonts w:ascii="Bembo Std" w:hAnsi="Bembo Std"/>
        </w:rPr>
        <w:t xml:space="preserve"> </w:t>
      </w:r>
      <w:r w:rsidRPr="00B212DA">
        <w:rPr>
          <w:rFonts w:ascii="Bembo Std" w:hAnsi="Bembo Std"/>
          <w:i/>
        </w:rPr>
        <w:t>gran naviglio fabbricato già su l’Arno da bizzarro Maestro, che navigò similmente con molta arditezza ne’ mari di Toscana</w:t>
      </w:r>
      <w:r w:rsidRPr="00B212DA">
        <w:rPr>
          <w:rFonts w:ascii="Bembo Std" w:hAnsi="Bembo Std"/>
        </w:rPr>
        <w:t xml:space="preserve">,” dedication letter by Giovan Battista Balbi to Jacques Bretel de Grémonville, French ambassador to Venice, dated 28 January 1653 (1652 in </w:t>
      </w:r>
      <w:r w:rsidRPr="00B212DA">
        <w:rPr>
          <w:rFonts w:ascii="Bembo Std" w:hAnsi="Bembo Std"/>
          <w:i/>
        </w:rPr>
        <w:t>more veneto</w:t>
      </w:r>
      <w:r w:rsidRPr="00B212DA">
        <w:rPr>
          <w:rFonts w:ascii="Bembo Std" w:hAnsi="Bembo Std"/>
        </w:rPr>
        <w:t xml:space="preserve">), Luigi Zorzisto, </w:t>
      </w:r>
      <w:r w:rsidRPr="00B212DA">
        <w:rPr>
          <w:rFonts w:ascii="Bembo Std" w:hAnsi="Bembo Std"/>
          <w:i/>
        </w:rPr>
        <w:t>Veremonda</w:t>
      </w:r>
      <w:r w:rsidRPr="00B212DA">
        <w:rPr>
          <w:rFonts w:ascii="Bembo Std" w:hAnsi="Bembo Std"/>
        </w:rPr>
        <w:t xml:space="preserve"> (Venice: Andrea Giuliani, 1653), 5-6. </w:t>
      </w:r>
    </w:p>
  </w:footnote>
  <w:footnote w:id="2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the relationship between </w:t>
      </w:r>
      <w:r w:rsidRPr="00B212DA">
        <w:rPr>
          <w:rFonts w:ascii="Bembo Std" w:hAnsi="Bembo Std"/>
          <w:i/>
        </w:rPr>
        <w:t xml:space="preserve">Celio </w:t>
      </w:r>
      <w:r w:rsidRPr="00B212DA">
        <w:rPr>
          <w:rFonts w:ascii="Bembo Std" w:hAnsi="Bembo Std"/>
        </w:rPr>
        <w:t xml:space="preserve">and </w:t>
      </w:r>
      <w:r w:rsidRPr="00B212DA">
        <w:rPr>
          <w:rFonts w:ascii="Bembo Std" w:hAnsi="Bembo Std"/>
          <w:i/>
        </w:rPr>
        <w:t>Veremonda</w:t>
      </w:r>
      <w:r w:rsidRPr="00B212DA">
        <w:rPr>
          <w:rFonts w:ascii="Bembo Std" w:hAnsi="Bembo Std"/>
        </w:rPr>
        <w:t xml:space="preserve">, see Lorenzo Bianconi and Thomas Walker, “Dalla </w:t>
      </w:r>
      <w:r w:rsidRPr="00B212DA">
        <w:rPr>
          <w:rFonts w:ascii="Bembo Std" w:hAnsi="Bembo Std"/>
          <w:i/>
        </w:rPr>
        <w:t xml:space="preserve">finta pazza </w:t>
      </w:r>
      <w:r w:rsidRPr="00B212DA">
        <w:rPr>
          <w:rFonts w:ascii="Bembo Std" w:hAnsi="Bembo Std"/>
        </w:rPr>
        <w:t xml:space="preserve">alla </w:t>
      </w:r>
      <w:r w:rsidRPr="00B212DA">
        <w:rPr>
          <w:rFonts w:ascii="Bembo Std" w:hAnsi="Bembo Std"/>
          <w:i/>
        </w:rPr>
        <w:t>Veremonda</w:t>
      </w:r>
      <w:r w:rsidRPr="00B212DA">
        <w:rPr>
          <w:rFonts w:ascii="Bembo Std" w:hAnsi="Bembo Std"/>
        </w:rPr>
        <w:t xml:space="preserve">: Storie di Febiarmonici,” </w:t>
      </w:r>
      <w:r w:rsidRPr="00B212DA">
        <w:rPr>
          <w:rFonts w:ascii="Bembo Std" w:hAnsi="Bembo Std"/>
          <w:i/>
        </w:rPr>
        <w:t>Rivista Italiana di musicologia</w:t>
      </w:r>
      <w:r w:rsidRPr="00B212DA">
        <w:rPr>
          <w:rFonts w:ascii="Bembo Std" w:hAnsi="Bembo Std"/>
        </w:rPr>
        <w:t xml:space="preserve"> 10 (1975), 379-454: 394; and Wendy Heller, “Amazons, Astrology, and the House of Aragon: </w:t>
      </w:r>
      <w:r w:rsidRPr="00B212DA">
        <w:rPr>
          <w:rFonts w:ascii="Bembo Std" w:hAnsi="Bembo Std"/>
          <w:i/>
        </w:rPr>
        <w:t>Veremonda</w:t>
      </w:r>
      <w:r w:rsidRPr="00B212DA">
        <w:rPr>
          <w:rFonts w:ascii="Bembo Std" w:hAnsi="Bembo Std"/>
        </w:rPr>
        <w:t xml:space="preserve"> tra Venezia e Napoli,” in </w:t>
      </w:r>
      <w:r w:rsidRPr="00B212DA">
        <w:rPr>
          <w:rFonts w:ascii="Bembo Std" w:hAnsi="Bembo Std"/>
          <w:i/>
        </w:rPr>
        <w:t>Francesco Cavalli: La circolazione dell’opera veneziana nel Seicento</w:t>
      </w:r>
      <w:r w:rsidRPr="00B212DA">
        <w:rPr>
          <w:rFonts w:ascii="Bembo Std" w:hAnsi="Bembo Std"/>
        </w:rPr>
        <w:t>, ed. Dinko Fabris (Naples: Turchini Edizioni, 2005): 147-64.</w:t>
      </w:r>
    </w:p>
  </w:footnote>
  <w:footnote w:id="2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Giacinto Andrea Cicognini, </w:t>
      </w:r>
      <w:r w:rsidRPr="00B212DA">
        <w:rPr>
          <w:rFonts w:ascii="Bembo Std" w:hAnsi="Bembo Std"/>
          <w:i/>
        </w:rPr>
        <w:t>Il Celio: Dramma musicale del Dottor Iacinto Andrea Cicognini; Rappresentato in Firenza</w:t>
      </w:r>
      <w:r w:rsidRPr="00B212DA">
        <w:rPr>
          <w:rFonts w:ascii="Bembo Std" w:hAnsi="Bembo Std"/>
        </w:rPr>
        <w:t xml:space="preserve"> </w:t>
      </w:r>
      <w:r w:rsidRPr="00B212DA">
        <w:rPr>
          <w:rFonts w:ascii="Bembo Std" w:hAnsi="Bembo Std"/>
          <w:i/>
        </w:rPr>
        <w:t>l’anno 1646</w:t>
      </w:r>
      <w:r w:rsidRPr="00B212DA">
        <w:rPr>
          <w:rFonts w:ascii="Bembo Std" w:hAnsi="Bembo Std"/>
        </w:rPr>
        <w:t xml:space="preserve"> (Florence: Luca Franceschi and Alessandro Logi, 1646). </w:t>
      </w:r>
    </w:p>
  </w:footnote>
  <w:footnote w:id="2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 xml:space="preserve">T’appresento il mio Celio. Se ti aggrada metterò in mio avanzo il tuo diletto. Se non ti aggrada staremo ambidue in capitale. Ricordati, che io compongo per mero capriccio. Ho però preteso di dilettarti e di giovarti insieme. Ho creduto che ti possa dilettare l’intrecciatura di questo soggetto che porta seco una continua e nuova varietà di impensati accidenti or serii or allegri. Ho confidato di giovarti, rappresentandoti una regina mora che divien cristiana. Troverai alcuna cosa nella stampa, che non si sentirà sulla scena; così è convenuto fare, perché l’opera nel rappresentarsi si renda aggiustata di tempo, già che alcune cose vi sono state da me aggiunte, oltre l’intenzione che ebbi a principio </w:t>
      </w:r>
      <w:r w:rsidRPr="00427A6A">
        <w:rPr>
          <w:rFonts w:ascii="Bembo Std" w:hAnsi="Bembo Std"/>
          <w:i/>
        </w:rPr>
        <w:t>(come sarebbe la prima scena del II atto, la prima scena ed il principio della seconda del III atto et alcun’altra) per</w:t>
      </w:r>
      <w:r w:rsidRPr="00B212DA">
        <w:rPr>
          <w:rFonts w:ascii="Bembo Std" w:hAnsi="Bembo Std"/>
          <w:i/>
        </w:rPr>
        <w:t xml:space="preserve"> compiacere ad altri, ond’è convenuto levare qualche cosa in altri luoghi per ridurla al giusto segno. Insomma ti prego a gradire Celio mio se non per altro, almeno perché è figlio del mio Don Gastone, che è stato all’universale così gradito. Vivi felice</w:t>
      </w:r>
      <w:r w:rsidRPr="00B10B49">
        <w:rPr>
          <w:rFonts w:ascii="Bembo Std" w:hAnsi="Bembo Std"/>
        </w:rPr>
        <w:t>,</w:t>
      </w:r>
      <w:r w:rsidRPr="00B212DA">
        <w:rPr>
          <w:rFonts w:ascii="Bembo Std" w:hAnsi="Bembo Std"/>
        </w:rPr>
        <w:t>”</w:t>
      </w:r>
      <w:r>
        <w:rPr>
          <w:rFonts w:ascii="Bembo Std" w:hAnsi="Bembo Std"/>
        </w:rPr>
        <w:t xml:space="preserve"> c</w:t>
      </w:r>
      <w:r w:rsidRPr="00B212DA">
        <w:rPr>
          <w:rFonts w:ascii="Bembo Std" w:hAnsi="Bembo Std"/>
        </w:rPr>
        <w:t>ited in Cancedda/Castelli, 146.</w:t>
      </w:r>
    </w:p>
  </w:footnote>
  <w:footnote w:id="2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A full accounting of these changes would require a thorough examination of both manuscript and print versions of the libretto as well as the manuscript score, although depending on when the score was created, the investigation might still be impeded by the lack of any records indicating what exactly had been changed for the performance—we have no “seconda impressione” reflecting a “rappresentata” version like we do with </w:t>
      </w:r>
      <w:r w:rsidRPr="00B212DA">
        <w:rPr>
          <w:rFonts w:ascii="Bembo Std" w:hAnsi="Bembo Std"/>
          <w:i/>
        </w:rPr>
        <w:t>Giasone</w:t>
      </w:r>
      <w:r w:rsidRPr="00B212DA">
        <w:rPr>
          <w:rFonts w:ascii="Bembo Std" w:hAnsi="Bembo Std"/>
        </w:rPr>
        <w:t xml:space="preserve">; the only subsequent printing occurred almost two decades later (Rome: Iacomo Dragondello, 1664), and its relationship to the Florence sources currently remains unclear. </w:t>
      </w:r>
    </w:p>
  </w:footnote>
  <w:footnote w:id="3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Vittorio Ricci, “Un melodramma ignoto della prima metà del ‘600,” </w:t>
      </w:r>
      <w:r w:rsidRPr="00B212DA">
        <w:rPr>
          <w:rFonts w:ascii="Bembo Std" w:hAnsi="Bembo Std"/>
          <w:i/>
        </w:rPr>
        <w:t>Rivista musicale Italiana</w:t>
      </w:r>
      <w:r w:rsidRPr="00B212DA">
        <w:rPr>
          <w:rFonts w:ascii="Bembo Std" w:hAnsi="Bembo Std"/>
        </w:rPr>
        <w:t xml:space="preserve"> 32 (1925), 51-79; 56ff.</w:t>
      </w:r>
    </w:p>
  </w:footnote>
  <w:footnote w:id="3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Pr>
          <w:rFonts w:ascii="Bembo Std" w:hAnsi="Bembo Std"/>
        </w:rPr>
        <w:t xml:space="preserve">Elsewhere I have speculated on the creative process between Cicognini and Cavalli; the prose version of </w:t>
      </w:r>
      <w:r>
        <w:rPr>
          <w:rFonts w:ascii="Bembo Std" w:hAnsi="Bembo Std"/>
          <w:i/>
        </w:rPr>
        <w:t>Giasone</w:t>
      </w:r>
      <w:r>
        <w:rPr>
          <w:rFonts w:ascii="Bembo Std" w:hAnsi="Bembo Std"/>
        </w:rPr>
        <w:t xml:space="preserve"> served as a continuing source of ideas for the librettist, but I suggest that Cavalli, who was by 1649 a veteran opera composer, was influential in driving many of the changes that occurred between the First Impression (the early pre-premiere release of the libretto) and the Second Impression (the more definitive version of the libretto): “Creating a Hit: In the Workshop of Cicognini/Cavalli’s </w:t>
      </w:r>
      <w:r>
        <w:rPr>
          <w:rFonts w:ascii="Bembo Std" w:hAnsi="Bembo Std"/>
          <w:i/>
        </w:rPr>
        <w:t>Giasone</w:t>
      </w:r>
      <w:r>
        <w:rPr>
          <w:rFonts w:ascii="Bembo Std" w:hAnsi="Bembo Std"/>
        </w:rPr>
        <w:t>” (</w:t>
      </w:r>
      <w:r w:rsidRPr="00680425">
        <w:rPr>
          <w:rFonts w:ascii="Bembo Std" w:hAnsi="Bembo Std"/>
        </w:rPr>
        <w:t>paper presented at the annual meeting of the American Musicological Society, Milwaukee, WI, November 7, 2014</w:t>
      </w:r>
      <w:r>
        <w:rPr>
          <w:rFonts w:ascii="Bembo Std" w:hAnsi="Bembo Std"/>
        </w:rPr>
        <w:t>).</w:t>
      </w:r>
    </w:p>
  </w:footnote>
  <w:footnote w:id="3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Specifically, he left in August, per an annotation written in small print found at the bottom of the left margin in the </w:t>
      </w:r>
      <w:r w:rsidRPr="00B212DA">
        <w:rPr>
          <w:rFonts w:ascii="Bembo Std" w:hAnsi="Bembo Std"/>
          <w:i/>
        </w:rPr>
        <w:t>Informatione per il nuovo negotio per l’ufficio dell’onestà</w:t>
      </w:r>
      <w:r w:rsidRPr="00B212DA">
        <w:rPr>
          <w:rFonts w:ascii="Bembo Std" w:hAnsi="Bembo Std"/>
        </w:rPr>
        <w:t xml:space="preserve">: </w:t>
      </w:r>
      <w:r>
        <w:rPr>
          <w:rFonts w:ascii="Bembo Std" w:hAnsi="Bembo Std"/>
        </w:rPr>
        <w:t>“Cicognini leaves. August 1646” (</w:t>
      </w:r>
      <w:r w:rsidRPr="00B212DA">
        <w:rPr>
          <w:rFonts w:ascii="Bembo Std" w:hAnsi="Bembo Std"/>
        </w:rPr>
        <w:t>“</w:t>
      </w:r>
      <w:r w:rsidRPr="00B10B49">
        <w:rPr>
          <w:rFonts w:ascii="Bembo Std" w:hAnsi="Bembo Std"/>
          <w:i/>
        </w:rPr>
        <w:t>Il Cicognino si parte. Agosto 1646</w:t>
      </w:r>
      <w:r w:rsidRPr="00B212DA">
        <w:rPr>
          <w:rFonts w:ascii="Bembo Std" w:hAnsi="Bembo Std"/>
        </w:rPr>
        <w:t>”</w:t>
      </w:r>
      <w:r>
        <w:rPr>
          <w:rFonts w:ascii="Bembo Std" w:hAnsi="Bembo Std"/>
        </w:rPr>
        <w:t>), Archivio di stato, Florence, “Miscellanea Medicea,” 26/19, c. 2r; cited in Cancedda/Castelli, 54n92.</w:t>
      </w:r>
    </w:p>
  </w:footnote>
  <w:footnote w:id="3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account is as follows: “Giacinto Andrea Cicognini, famous composer of comedies, having been in Florence his homeland at the public horse track, was assaulted by a certain famous Boccardino, a crony of Cardinal Giovan Carlo de’ Medici and of other princes of Tuscany, for having found out that he [</w:t>
      </w:r>
      <w:r>
        <w:rPr>
          <w:rFonts w:ascii="Bembo Std" w:hAnsi="Bembo Std"/>
        </w:rPr>
        <w:t>Cicognini</w:t>
      </w:r>
      <w:r w:rsidRPr="00B212DA">
        <w:rPr>
          <w:rFonts w:ascii="Bembo Std" w:hAnsi="Bembo Std"/>
        </w:rPr>
        <w:t xml:space="preserve">] insulted him </w:t>
      </w:r>
      <w:r>
        <w:rPr>
          <w:rFonts w:ascii="Bembo Std" w:hAnsi="Bembo Std"/>
        </w:rPr>
        <w:t xml:space="preserve">[Boccardino] </w:t>
      </w:r>
      <w:r w:rsidRPr="00B212DA">
        <w:rPr>
          <w:rFonts w:ascii="Bembo Std" w:hAnsi="Bembo Std"/>
        </w:rPr>
        <w:t>for said profession. The following day, Cicognini left for Venice, and there composed the majority of his comedies, without any desire to ever return to his homeland.” (</w:t>
      </w:r>
      <w:r>
        <w:rPr>
          <w:rFonts w:ascii="Bembo Std" w:hAnsi="Bembo Std"/>
        </w:rPr>
        <w:t>“</w:t>
      </w:r>
      <w:r w:rsidRPr="00B212DA">
        <w:rPr>
          <w:rFonts w:ascii="Bembo Std" w:hAnsi="Bembo Std"/>
          <w:i/>
        </w:rPr>
        <w:t>Diacinto [</w:t>
      </w:r>
      <w:r w:rsidRPr="00B212DA">
        <w:rPr>
          <w:rFonts w:ascii="Bembo Std" w:hAnsi="Bembo Std"/>
        </w:rPr>
        <w:t>sic</w:t>
      </w:r>
      <w:r w:rsidRPr="00B212DA">
        <w:rPr>
          <w:rFonts w:ascii="Bembo Std" w:hAnsi="Bembo Std"/>
          <w:i/>
        </w:rPr>
        <w:t>] Andrea Cicognini famoso compositore di commedie, essendo stato in Firenze sua patria in pubblico corso del palio bastonato da un certo famoso Boccardino ruffiano del Cardinale Giovan Carlo de’ Medici e d’altri Principi di Toscana, per aver saputo che egli l’avesse vituperato per detto mestiero, il giorno appresso il Cicognini se ne passò a Venezia e quivi compose buona parte delle sue commedie senza volere mai più far ritorno alla patria.</w:t>
      </w:r>
      <w:r>
        <w:rPr>
          <w:rFonts w:ascii="Bembo Std" w:hAnsi="Bembo Std"/>
        </w:rPr>
        <w:t>”)</w:t>
      </w:r>
      <w:r w:rsidRPr="00B212DA">
        <w:rPr>
          <w:rFonts w:ascii="Bembo Std" w:hAnsi="Bembo Std"/>
        </w:rPr>
        <w:t xml:space="preserve"> Anton Francesco Marmi, </w:t>
      </w:r>
      <w:r w:rsidRPr="00B212DA">
        <w:rPr>
          <w:rFonts w:ascii="Bembo Std" w:hAnsi="Bembo Std"/>
          <w:i/>
        </w:rPr>
        <w:t>Miscellanea di diverse notizie letterarie e storiche raccolte per lo più dagli eruditissimi discorsi del Signor Antonio Magliabechi tenuti col Cavaliere Anton Francesco Marmi</w:t>
      </w:r>
      <w:r w:rsidRPr="00B212DA">
        <w:rPr>
          <w:rFonts w:ascii="Bembo Std" w:hAnsi="Bembo Std"/>
        </w:rPr>
        <w:t>, Vol. I, Biblioteca Nazionale Centrale a Firenze, Magl., cl. VIII, 15</w:t>
      </w:r>
      <w:r>
        <w:rPr>
          <w:rFonts w:ascii="Bembo Std" w:hAnsi="Bembo Std"/>
        </w:rPr>
        <w:t>; cited in Cancedda/Castelli, 63n128</w:t>
      </w:r>
      <w:r w:rsidRPr="00B212DA">
        <w:rPr>
          <w:rFonts w:ascii="Bembo Std" w:hAnsi="Bembo Std"/>
        </w:rPr>
        <w:t>.</w:t>
      </w:r>
    </w:p>
  </w:footnote>
  <w:footnote w:id="3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Se non mi date ormai qualche quattrino / stiasi la corte con cento buon anni / ch’io me ne vo su ‘l palco a far da zanni</w:t>
      </w:r>
      <w:r w:rsidRPr="00B212DA">
        <w:rPr>
          <w:rFonts w:ascii="Bembo Std" w:hAnsi="Bembo Std"/>
        </w:rPr>
        <w:t xml:space="preserve">,” Persiani, </w:t>
      </w:r>
      <w:r w:rsidRPr="00B212DA">
        <w:rPr>
          <w:rFonts w:ascii="Bembo Std" w:hAnsi="Bembo Std"/>
          <w:i/>
        </w:rPr>
        <w:t>Canzone al Gran Duca Ferdinando II</w:t>
      </w:r>
      <w:r w:rsidRPr="00B212DA">
        <w:rPr>
          <w:rFonts w:ascii="Bembo Std" w:hAnsi="Bembo Std"/>
        </w:rPr>
        <w:t xml:space="preserve"> (I-Fn, MS.II.II.285, c.113v), cited in Michelassi, “La </w:t>
      </w:r>
      <w:r w:rsidRPr="00B212DA">
        <w:rPr>
          <w:rFonts w:ascii="Bembo Std" w:hAnsi="Bembo Std"/>
          <w:i/>
        </w:rPr>
        <w:t>finta pazza</w:t>
      </w:r>
      <w:r w:rsidRPr="00B212DA">
        <w:rPr>
          <w:rFonts w:ascii="Bembo Std" w:hAnsi="Bembo Std"/>
        </w:rPr>
        <w:t>,” 337. Little else is known about this librettist.</w:t>
      </w:r>
    </w:p>
  </w:footnote>
  <w:footnote w:id="35">
    <w:p w:rsidR="007962E6" w:rsidRPr="00B212DA" w:rsidRDefault="007962E6" w:rsidP="00B204F0">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04F0">
        <w:rPr>
          <w:rFonts w:ascii="Bembo Std" w:hAnsi="Bembo Std"/>
          <w:i/>
        </w:rPr>
        <w:t>Gl’amori di Alessandro magno e di Rossane</w:t>
      </w:r>
      <w:r w:rsidRPr="00B204F0">
        <w:rPr>
          <w:rFonts w:ascii="Bembo Std" w:hAnsi="Bembo Std"/>
        </w:rPr>
        <w:t>, completed after his death, contains an “Al Lettore” not written by Cicognini,</w:t>
      </w:r>
      <w:r w:rsidRPr="00B204F0">
        <w:rPr>
          <w:rFonts w:ascii="Bembo Std" w:hAnsi="Bembo Std"/>
          <w:sz w:val="24"/>
          <w:szCs w:val="24"/>
        </w:rPr>
        <w:t xml:space="preserve"> </w:t>
      </w:r>
      <w:r w:rsidRPr="00B204F0">
        <w:rPr>
          <w:rFonts w:ascii="Bembo Std" w:hAnsi="Bembo Std"/>
        </w:rPr>
        <w:t xml:space="preserve">whereas the play that he wrote in Venice, </w:t>
      </w:r>
      <w:r w:rsidRPr="00B204F0">
        <w:rPr>
          <w:rFonts w:ascii="Bembo Std" w:hAnsi="Bembo Std"/>
          <w:i/>
        </w:rPr>
        <w:t>Le gelosie fortunate del prencipe Rodrigo</w:t>
      </w:r>
      <w:r w:rsidRPr="00B204F0">
        <w:rPr>
          <w:rFonts w:ascii="Bembo Std" w:hAnsi="Bembo Std"/>
        </w:rPr>
        <w:t>, remained in manuscript form until after his death</w:t>
      </w:r>
      <w:r>
        <w:rPr>
          <w:rFonts w:ascii="Bembo Std" w:hAnsi="Bembo Std"/>
        </w:rPr>
        <w:t xml:space="preserve">. </w:t>
      </w:r>
      <w:r w:rsidRPr="00B212DA">
        <w:rPr>
          <w:rFonts w:ascii="Bembo Std" w:hAnsi="Bembo Std"/>
        </w:rPr>
        <w:t xml:space="preserve">The unknown author of </w:t>
      </w:r>
      <w:r w:rsidRPr="00B212DA">
        <w:rPr>
          <w:rFonts w:ascii="Bembo Std" w:hAnsi="Bembo Std"/>
          <w:i/>
        </w:rPr>
        <w:t>Gl’amori</w:t>
      </w:r>
      <w:r w:rsidRPr="00B212DA">
        <w:rPr>
          <w:rFonts w:ascii="Bembo Std" w:hAnsi="Bembo Std"/>
        </w:rPr>
        <w:t>’s “Al Lettore,” perhaps the impresario of the Teatro di Santi Apostoli where it premiered on 26 January 1651, uses similar language to Cicognini’s: “I boast of drawing some glory, if not from the actual [work] then at least from my exertions…. You, reader, enjoy here a body with two souls, and in my theater a soul with two bodies desirous of satisfying you, and arduous to please you.” (“</w:t>
      </w:r>
      <w:r w:rsidRPr="00B212DA">
        <w:rPr>
          <w:rFonts w:ascii="Bembo Std" w:hAnsi="Bembo Std"/>
          <w:i/>
        </w:rPr>
        <w:t>Mi vanto di trar qualche gloria, se non dal vero almeno dall’ardire…. Tu lettore qui godi un corpo di due anime, e nel mio teatro un’anima di due corpi desiderio di sodisfarti, ed ardire per compiacerti</w:t>
      </w:r>
      <w:r w:rsidRPr="00B212DA">
        <w:rPr>
          <w:rFonts w:ascii="Bembo Std" w:hAnsi="Bembo Std"/>
        </w:rPr>
        <w:t xml:space="preserve">.”) </w:t>
      </w:r>
      <w:r w:rsidRPr="00B212DA">
        <w:rPr>
          <w:rFonts w:ascii="Bembo Std" w:hAnsi="Bembo Std"/>
          <w:i/>
        </w:rPr>
        <w:t>Gl’amori di Alessandro Magno e di Rossane: Dramma musicale posthumo del Dottore Hiacint’ Andrea Cicognini, accademico instancabile</w:t>
      </w:r>
      <w:r w:rsidRPr="00B212DA">
        <w:rPr>
          <w:rFonts w:ascii="Bembo Std" w:hAnsi="Bembo Std"/>
        </w:rPr>
        <w:t xml:space="preserve"> (Venice: Giovanni Pietro Pinelli, 1651), 8.</w:t>
      </w:r>
    </w:p>
  </w:footnote>
  <w:footnote w:id="3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Cicognini was not alone in evoking caprice: perhaps the first librettist to use a similar phrase in his </w:t>
      </w:r>
      <w:r w:rsidRPr="00B212DA">
        <w:rPr>
          <w:rFonts w:ascii="Bembo Std" w:hAnsi="Bembo Std"/>
          <w:i/>
        </w:rPr>
        <w:t>Sidonio e Dorisbe</w:t>
      </w:r>
      <w:r w:rsidRPr="00B212DA">
        <w:rPr>
          <w:rFonts w:ascii="Bembo Std" w:hAnsi="Bembo Std"/>
        </w:rPr>
        <w:t xml:space="preserve"> (Venice, 1642) was Francesco Melosio. See Rosand, </w:t>
      </w:r>
      <w:r w:rsidRPr="00B212DA">
        <w:rPr>
          <w:rFonts w:ascii="Bembo Std" w:hAnsi="Bembo Std"/>
          <w:i/>
        </w:rPr>
        <w:t>Opera</w:t>
      </w:r>
      <w:r w:rsidRPr="00B212DA">
        <w:rPr>
          <w:rFonts w:ascii="Bembo Std" w:hAnsi="Bembo Std"/>
        </w:rPr>
        <w:t>, 168-69.</w:t>
      </w:r>
    </w:p>
  </w:footnote>
  <w:footnote w:id="3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 xml:space="preserve">Io compongo per mero capriccio; il mio capriccio non ha altra fine che dilettare. L’apportar diletto appresso di me non è altro che l’incontrare il genio ed il gusto di chi ascolta o legge. Se ciò mi sortirà, con la lettura o recita del mio </w:t>
      </w:r>
      <w:r w:rsidRPr="00B212DA">
        <w:rPr>
          <w:rFonts w:ascii="Bembo Std" w:hAnsi="Bembo Std"/>
        </w:rPr>
        <w:t>Giasone</w:t>
      </w:r>
      <w:r w:rsidRPr="00B212DA">
        <w:rPr>
          <w:rFonts w:ascii="Bembo Std" w:hAnsi="Bembo Std"/>
          <w:i/>
        </w:rPr>
        <w:t>, avrò conseguito il mio intento. Se non mi sortirà, io avrò gettato via molti giorni in comporlo, e voi poche ore in leggerlo, o ascoltarlo, sicché il danno maggiore sarà il mio. Non resterò per questo di ricordarvi che l’uso, o per meglio dire abuso dei nomi ‘idolo,’ ‘dea,’ ‘deità,’ ‘fato,’ ‘destino’ e simili, son mere invenzioni poetiche. Vivete felici.</w:t>
      </w:r>
      <w:r w:rsidRPr="00B212DA">
        <w:rPr>
          <w:rFonts w:ascii="Bembo Std" w:hAnsi="Bembo Std"/>
        </w:rPr>
        <w:t>” V</w:t>
      </w:r>
      <w:r>
        <w:rPr>
          <w:rFonts w:ascii="Bembo Std" w:hAnsi="Bembo Std"/>
        </w:rPr>
        <w:t>enice 16</w:t>
      </w:r>
      <w:r w:rsidRPr="00B212DA">
        <w:rPr>
          <w:rFonts w:ascii="Bembo Std" w:hAnsi="Bembo Std"/>
        </w:rPr>
        <w:t>49</w:t>
      </w:r>
      <w:r>
        <w:rPr>
          <w:rFonts w:ascii="Bembo Std" w:hAnsi="Bembo Std"/>
        </w:rPr>
        <w:t>A</w:t>
      </w:r>
      <w:r w:rsidRPr="00B212DA">
        <w:rPr>
          <w:rFonts w:ascii="Bembo Std" w:hAnsi="Bembo Std"/>
        </w:rPr>
        <w:t xml:space="preserve">, 13. </w:t>
      </w:r>
    </w:p>
  </w:footnote>
  <w:footnote w:id="3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Alessandra Chiarelli and Angelo Pompilio, in their survey of frontmatter material in Venetian librettos (</w:t>
      </w:r>
      <w:r w:rsidRPr="00B212DA">
        <w:rPr>
          <w:rFonts w:ascii="Bembo Std" w:hAnsi="Bembo Std"/>
          <w:i/>
        </w:rPr>
        <w:t>“Or vaghi or fieri”: Cenni di poetica nei libretti veneziani (circa 1640-1740)</w:t>
      </w:r>
      <w:r w:rsidRPr="00B212DA">
        <w:rPr>
          <w:rFonts w:ascii="Bembo Std" w:hAnsi="Bembo Std"/>
        </w:rPr>
        <w:t xml:space="preserve"> [Bologna: Cooperativa Libraria Universitaria Editrice Bologna, 2004]),</w:t>
      </w:r>
      <w:r w:rsidRPr="00B212DA">
        <w:rPr>
          <w:rFonts w:ascii="Bembo Std" w:hAnsi="Bembo Std"/>
          <w:sz w:val="24"/>
          <w:szCs w:val="24"/>
        </w:rPr>
        <w:t xml:space="preserve"> </w:t>
      </w:r>
      <w:r w:rsidRPr="00B212DA">
        <w:rPr>
          <w:rFonts w:ascii="Bembo Std" w:hAnsi="Bembo Std"/>
        </w:rPr>
        <w:t>have deduced that only rarely did librettists explicitly speak of “elevation of the spirit by means of art as a universal end for poetry,” (“</w:t>
      </w:r>
      <w:r w:rsidRPr="00B212DA">
        <w:rPr>
          <w:rFonts w:ascii="Bembo Std" w:hAnsi="Bembo Std"/>
          <w:i/>
        </w:rPr>
        <w:t>elevazione dello spirito attraverso l’arte in quanto fine universale della poesia</w:t>
      </w:r>
      <w:r w:rsidRPr="00B212DA">
        <w:rPr>
          <w:rFonts w:ascii="Bembo Std" w:hAnsi="Bembo Std"/>
        </w:rPr>
        <w:t>,” 23) but that more often than not they focused on delighting and pleasing the public. Discussion of loftier goals was reserved for academic circles.</w:t>
      </w:r>
    </w:p>
  </w:footnote>
  <w:footnote w:id="39">
    <w:p w:rsidR="007962E6" w:rsidRPr="00B212DA" w:rsidRDefault="007962E6" w:rsidP="00B204F0">
      <w:pPr>
        <w:pStyle w:val="FootnoteText"/>
        <w:rPr>
          <w:rFonts w:ascii="Bembo Std" w:hAnsi="Bembo Std"/>
        </w:rPr>
      </w:pPr>
      <w:r w:rsidRPr="00B212DA">
        <w:rPr>
          <w:rStyle w:val="FootnoteReference"/>
          <w:rFonts w:ascii="Bembo Std" w:hAnsi="Bembo Std"/>
        </w:rPr>
        <w:footnoteRef/>
      </w:r>
      <w:r w:rsidRPr="00B212DA">
        <w:rPr>
          <w:rFonts w:ascii="Bembo Std" w:hAnsi="Bembo Std"/>
        </w:rPr>
        <w:t xml:space="preserve"> The dedication letter in full reads as follows: “Most Illustrious Lord, my Lord and most distinguished patron: With my heart’s most reverent spirit I present to Your Most Illustrious Lordship my </w:t>
      </w:r>
      <w:r w:rsidRPr="00B212DA">
        <w:rPr>
          <w:rFonts w:ascii="Bembo Std" w:hAnsi="Bembo Std"/>
          <w:i/>
        </w:rPr>
        <w:t>Orontea</w:t>
      </w:r>
      <w:r w:rsidRPr="00B212DA">
        <w:rPr>
          <w:rFonts w:ascii="Bembo Std" w:hAnsi="Bembo Std"/>
        </w:rPr>
        <w:t>. If ever an effort [of mine] has had need of being protected by a guardian deity, this one has painstaking need of it, because (other than being born of my sterile and weary mind), it was written by me during the past days in few strokes of my pen [and] across few turns of the sun. Well do I know that to venture forth one’s own compositions in this manner is not the act of a prudent man, but whoever sees this, my drama, appear in the light of day, and that upon it shines the name of Your Most Illustrious Lordship, who himself will see if I was ill-advised in subjecting myself to the narrow window of time in composing it, [will see that] I was however anything but [ill-advised], and rather shrewd in consecrating it to Your greatness, to immortalize the weakness of the work with Your protection. I beg of Your Most Illustrious Lordship to not disdain this, my most humble gift. The gods appreciate the purest of sacrifices, so long as they are accompanied by an adoring and devoted soul. To you I commend my immortal and most grateful servitude, and to Your Most Illustrious Lordship most humbly I bow. Venice, 20 January 1649.”</w:t>
      </w:r>
    </w:p>
    <w:p w:rsidR="007962E6" w:rsidRPr="00B212DA" w:rsidRDefault="007962E6" w:rsidP="00B204F0">
      <w:pPr>
        <w:pStyle w:val="FootnoteText"/>
        <w:ind w:firstLine="360"/>
        <w:rPr>
          <w:rFonts w:ascii="Bembo Std" w:hAnsi="Bembo Std"/>
        </w:rPr>
      </w:pPr>
      <w:r w:rsidRPr="00B212DA">
        <w:rPr>
          <w:rFonts w:ascii="Bembo Std" w:hAnsi="Bembo Std"/>
        </w:rPr>
        <w:t>“</w:t>
      </w:r>
      <w:r w:rsidRPr="00B212DA">
        <w:rPr>
          <w:rFonts w:ascii="Bembo Std" w:hAnsi="Bembo Std"/>
          <w:i/>
        </w:rPr>
        <w:t>Illustriss</w:t>
      </w:r>
      <w:r w:rsidRPr="00B212DA">
        <w:rPr>
          <w:rFonts w:ascii="Bembo Std" w:hAnsi="Bembo Std"/>
        </w:rPr>
        <w:t>[</w:t>
      </w:r>
      <w:r w:rsidRPr="00B212DA">
        <w:rPr>
          <w:rFonts w:ascii="Bembo Std" w:hAnsi="Bembo Std"/>
          <w:i/>
        </w:rPr>
        <w:t>imo</w:t>
      </w:r>
      <w:r w:rsidRPr="00B212DA">
        <w:rPr>
          <w:rFonts w:ascii="Bembo Std" w:hAnsi="Bembo Std"/>
        </w:rPr>
        <w:t xml:space="preserve">] </w:t>
      </w:r>
      <w:r w:rsidRPr="00B212DA">
        <w:rPr>
          <w:rFonts w:ascii="Bembo Std" w:hAnsi="Bembo Std"/>
          <w:i/>
        </w:rPr>
        <w:t>Signore, mio Signore e patron colendissimo: Con i più reverenti spiriti del mio core presento a V</w:t>
      </w:r>
      <w:r w:rsidRPr="00B212DA">
        <w:rPr>
          <w:rFonts w:ascii="Bembo Std" w:hAnsi="Bembo Std"/>
        </w:rPr>
        <w:t>[</w:t>
      </w:r>
      <w:r w:rsidRPr="00B212DA">
        <w:rPr>
          <w:rFonts w:ascii="Bembo Std" w:hAnsi="Bembo Std"/>
          <w:i/>
        </w:rPr>
        <w:t>ostra</w:t>
      </w:r>
      <w:r w:rsidRPr="00B212DA">
        <w:rPr>
          <w:rFonts w:ascii="Bembo Std" w:hAnsi="Bembo Std"/>
        </w:rPr>
        <w:t>]</w:t>
      </w:r>
      <w:r w:rsidRPr="00B212DA">
        <w:rPr>
          <w:rFonts w:ascii="Bembo Std" w:hAnsi="Bembo Std"/>
          <w:i/>
        </w:rPr>
        <w:t xml:space="preserve"> S</w:t>
      </w:r>
      <w:r w:rsidRPr="00B212DA">
        <w:rPr>
          <w:rFonts w:ascii="Bembo Std" w:hAnsi="Bembo Std"/>
        </w:rPr>
        <w:t>[</w:t>
      </w:r>
      <w:r w:rsidRPr="00B212DA">
        <w:rPr>
          <w:rFonts w:ascii="Bembo Std" w:hAnsi="Bembo Std"/>
          <w:i/>
        </w:rPr>
        <w:t>ignoria</w:t>
      </w:r>
      <w:r w:rsidRPr="00B212DA">
        <w:rPr>
          <w:rFonts w:ascii="Bembo Std" w:hAnsi="Bembo Std"/>
        </w:rPr>
        <w:t>]</w:t>
      </w:r>
      <w:r w:rsidRPr="00B212DA">
        <w:rPr>
          <w:rFonts w:ascii="Bembo Std" w:hAnsi="Bembo Std"/>
          <w:i/>
        </w:rPr>
        <w:t xml:space="preserve"> Illustrissima la mia </w:t>
      </w:r>
      <w:r w:rsidRPr="00B212DA">
        <w:rPr>
          <w:rFonts w:ascii="Bembo Std" w:hAnsi="Bembo Std"/>
        </w:rPr>
        <w:t>Orontea</w:t>
      </w:r>
      <w:r w:rsidRPr="00B212DA">
        <w:rPr>
          <w:rFonts w:ascii="Bembo Std" w:hAnsi="Bembo Std"/>
          <w:i/>
        </w:rPr>
        <w:t>. Se mai alcuna fatica ebbe bisogno di esser protetta da Nume tutelare questa ne tiene precisa necessità, perché (oltre l’esser parto del mio sterile, e affaticato ingegno) fu da me composta alli giorni passati in pochi scorsi di penna in pochi corsi di sole. Ben so, che l’avventurare le proprie composizioni in questa guisa non è atto da prudente, ma chi vedrà comparire alla luce questo mio dramma, e che gli risplende in front il nome di V</w:t>
      </w:r>
      <w:r w:rsidRPr="00B212DA">
        <w:rPr>
          <w:rFonts w:ascii="Bembo Std" w:hAnsi="Bembo Std"/>
        </w:rPr>
        <w:t>[</w:t>
      </w:r>
      <w:r w:rsidRPr="00B212DA">
        <w:rPr>
          <w:rFonts w:ascii="Bembo Std" w:hAnsi="Bembo Std"/>
          <w:i/>
        </w:rPr>
        <w:t>ostra</w:t>
      </w:r>
      <w:r w:rsidRPr="00B212DA">
        <w:rPr>
          <w:rFonts w:ascii="Bembo Std" w:hAnsi="Bembo Std"/>
        </w:rPr>
        <w:t>]</w:t>
      </w:r>
      <w:r w:rsidRPr="00B212DA">
        <w:rPr>
          <w:rFonts w:ascii="Bembo Std" w:hAnsi="Bembo Std"/>
          <w:i/>
        </w:rPr>
        <w:t xml:space="preserve"> S</w:t>
      </w:r>
      <w:r w:rsidRPr="00B212DA">
        <w:rPr>
          <w:rFonts w:ascii="Bembo Std" w:hAnsi="Bembo Std"/>
        </w:rPr>
        <w:t>[</w:t>
      </w:r>
      <w:r w:rsidRPr="00B212DA">
        <w:rPr>
          <w:rFonts w:ascii="Bembo Std" w:hAnsi="Bembo Std"/>
          <w:i/>
        </w:rPr>
        <w:t>ignoria</w:t>
      </w:r>
      <w:r w:rsidRPr="00B212DA">
        <w:rPr>
          <w:rFonts w:ascii="Bembo Std" w:hAnsi="Bembo Std"/>
        </w:rPr>
        <w:t>]</w:t>
      </w:r>
      <w:r w:rsidRPr="00B212DA">
        <w:rPr>
          <w:rFonts w:ascii="Bembo Std" w:hAnsi="Bembo Std"/>
          <w:i/>
        </w:rPr>
        <w:t xml:space="preserve"> Illustrissima, che conoscerà se fui mal avvisato in soggettarmi alla strettezza del tempo in comporlo, fui però altro, e tanto accorto in consacrarlo alla grandezza di Lei, per eternare la debolezza dell’opera con la sua protezzione. Supplico V</w:t>
      </w:r>
      <w:r w:rsidRPr="00B212DA">
        <w:rPr>
          <w:rFonts w:ascii="Bembo Std" w:hAnsi="Bembo Std"/>
        </w:rPr>
        <w:t>[</w:t>
      </w:r>
      <w:r w:rsidRPr="00B212DA">
        <w:rPr>
          <w:rFonts w:ascii="Bembo Std" w:hAnsi="Bembo Std"/>
          <w:i/>
        </w:rPr>
        <w:t>ostra</w:t>
      </w:r>
      <w:r w:rsidRPr="00B212DA">
        <w:rPr>
          <w:rFonts w:ascii="Bembo Std" w:hAnsi="Bembo Std"/>
        </w:rPr>
        <w:t xml:space="preserve">] </w:t>
      </w:r>
      <w:r w:rsidRPr="00B212DA">
        <w:rPr>
          <w:rFonts w:ascii="Bembo Std" w:hAnsi="Bembo Std"/>
          <w:i/>
        </w:rPr>
        <w:t>S</w:t>
      </w:r>
      <w:r w:rsidRPr="00B212DA">
        <w:rPr>
          <w:rFonts w:ascii="Bembo Std" w:hAnsi="Bembo Std"/>
        </w:rPr>
        <w:t>[</w:t>
      </w:r>
      <w:r w:rsidRPr="00B212DA">
        <w:rPr>
          <w:rFonts w:ascii="Bembo Std" w:hAnsi="Bembo Std"/>
          <w:i/>
        </w:rPr>
        <w:t>ignoria</w:t>
      </w:r>
      <w:r w:rsidRPr="00B212DA">
        <w:rPr>
          <w:rFonts w:ascii="Bembo Std" w:hAnsi="Bembo Std"/>
        </w:rPr>
        <w:t>]</w:t>
      </w:r>
      <w:r w:rsidRPr="00B212DA">
        <w:rPr>
          <w:rFonts w:ascii="Bembo Std" w:hAnsi="Bembo Std"/>
          <w:i/>
        </w:rPr>
        <w:t xml:space="preserve"> Illustrissima a non sdegnare questo mio umilissimo dono. Le Deità gradiscono i sacrifizi più puri, purché siano accompagnati da un’anima adorante, e devota. Le rassegno intanto la mia immortale, ed obbligatissima servitù, ed a V</w:t>
      </w:r>
      <w:r w:rsidRPr="00B212DA">
        <w:rPr>
          <w:rFonts w:ascii="Bembo Std" w:hAnsi="Bembo Std"/>
        </w:rPr>
        <w:t>[</w:t>
      </w:r>
      <w:r w:rsidRPr="00B212DA">
        <w:rPr>
          <w:rFonts w:ascii="Bembo Std" w:hAnsi="Bembo Std"/>
          <w:i/>
        </w:rPr>
        <w:t>ostra</w:t>
      </w:r>
      <w:r w:rsidRPr="00B212DA">
        <w:rPr>
          <w:rFonts w:ascii="Bembo Std" w:hAnsi="Bembo Std"/>
        </w:rPr>
        <w:t>]</w:t>
      </w:r>
      <w:r w:rsidRPr="00B212DA">
        <w:rPr>
          <w:rFonts w:ascii="Bembo Std" w:hAnsi="Bembo Std"/>
          <w:i/>
        </w:rPr>
        <w:t xml:space="preserve"> S</w:t>
      </w:r>
      <w:r w:rsidRPr="00B212DA">
        <w:rPr>
          <w:rFonts w:ascii="Bembo Std" w:hAnsi="Bembo Std"/>
        </w:rPr>
        <w:t>[</w:t>
      </w:r>
      <w:r w:rsidRPr="00B212DA">
        <w:rPr>
          <w:rFonts w:ascii="Bembo Std" w:hAnsi="Bembo Std"/>
          <w:i/>
        </w:rPr>
        <w:t>ignoria</w:t>
      </w:r>
      <w:r w:rsidRPr="00B212DA">
        <w:rPr>
          <w:rFonts w:ascii="Bembo Std" w:hAnsi="Bembo Std"/>
        </w:rPr>
        <w:t>]</w:t>
      </w:r>
      <w:r w:rsidRPr="00B212DA">
        <w:rPr>
          <w:rFonts w:ascii="Bembo Std" w:hAnsi="Bembo Std"/>
          <w:i/>
        </w:rPr>
        <w:t xml:space="preserve"> Illustrissima umillissimo m’inchino. Venezia li 20 gennaio 1649.</w:t>
      </w:r>
      <w:r w:rsidRPr="00B212DA">
        <w:rPr>
          <w:rFonts w:ascii="Bembo Std" w:hAnsi="Bembo Std"/>
        </w:rPr>
        <w:t xml:space="preserve">” </w:t>
      </w:r>
      <w:r w:rsidRPr="00B212DA">
        <w:rPr>
          <w:rFonts w:ascii="Bembo Std" w:hAnsi="Bembo Std"/>
          <w:i/>
        </w:rPr>
        <w:t xml:space="preserve">Orontea: Dramma musicale </w:t>
      </w:r>
      <w:r w:rsidRPr="00B212DA">
        <w:rPr>
          <w:rFonts w:ascii="Bembo Std" w:hAnsi="Bembo Std"/>
        </w:rPr>
        <w:t xml:space="preserve">(Venice, 1649), 5-6. </w:t>
      </w:r>
    </w:p>
    <w:p w:rsidR="007962E6" w:rsidRPr="00B212DA" w:rsidRDefault="007962E6" w:rsidP="00B204F0">
      <w:pPr>
        <w:pStyle w:val="FootnoteText"/>
        <w:spacing w:after="120"/>
        <w:ind w:firstLine="360"/>
        <w:rPr>
          <w:rFonts w:ascii="Bembo Std" w:hAnsi="Bembo Std"/>
        </w:rPr>
      </w:pPr>
      <w:r w:rsidRPr="00B212DA">
        <w:rPr>
          <w:rFonts w:ascii="Bembo Std" w:hAnsi="Bembo Std"/>
        </w:rPr>
        <w:t xml:space="preserve">Anna Tedesco has taken Cicognini’s statement about the short number of days spent writing </w:t>
      </w:r>
      <w:r w:rsidRPr="00B212DA">
        <w:rPr>
          <w:rFonts w:ascii="Bembo Std" w:hAnsi="Bembo Std"/>
          <w:i/>
        </w:rPr>
        <w:t xml:space="preserve">Orontea </w:t>
      </w:r>
      <w:r w:rsidRPr="00B212DA">
        <w:rPr>
          <w:rFonts w:ascii="Bembo Std" w:hAnsi="Bembo Std"/>
        </w:rPr>
        <w:t xml:space="preserve">at face value, likely during rehearsals for </w:t>
      </w:r>
      <w:r w:rsidRPr="00B212DA">
        <w:rPr>
          <w:rFonts w:ascii="Bembo Std" w:hAnsi="Bembo Std"/>
          <w:i/>
        </w:rPr>
        <w:t>Giasone</w:t>
      </w:r>
      <w:r w:rsidRPr="00B212DA">
        <w:rPr>
          <w:rFonts w:ascii="Bembo Std" w:hAnsi="Bembo Std"/>
        </w:rPr>
        <w:t xml:space="preserve">. She argues that Cicognini drew from an existing play of his, </w:t>
      </w:r>
      <w:r w:rsidRPr="00B212DA">
        <w:rPr>
          <w:rFonts w:ascii="Bembo Std" w:hAnsi="Bembo Std"/>
          <w:i/>
        </w:rPr>
        <w:t>L’Adamira ovvero La statua dell’onore</w:t>
      </w:r>
      <w:r w:rsidRPr="00B212DA">
        <w:rPr>
          <w:rFonts w:ascii="Bembo Std" w:hAnsi="Bembo Std"/>
        </w:rPr>
        <w:t xml:space="preserve">, to create </w:t>
      </w:r>
      <w:r w:rsidRPr="00B212DA">
        <w:rPr>
          <w:rFonts w:ascii="Bembo Std" w:hAnsi="Bembo Std"/>
          <w:i/>
        </w:rPr>
        <w:t>Orontea</w:t>
      </w:r>
      <w:r w:rsidRPr="00B212DA">
        <w:rPr>
          <w:rFonts w:ascii="Bembo Std" w:hAnsi="Bembo Std"/>
        </w:rPr>
        <w:t xml:space="preserve">, a hypothesis consistent with Cicognini’s likely reliance on prose drafts of </w:t>
      </w:r>
      <w:r w:rsidRPr="00B212DA">
        <w:rPr>
          <w:rFonts w:ascii="Bembo Std" w:hAnsi="Bembo Std"/>
          <w:i/>
        </w:rPr>
        <w:t>Giasone</w:t>
      </w:r>
      <w:r w:rsidRPr="00B212DA">
        <w:rPr>
          <w:rFonts w:ascii="Bembo Std" w:hAnsi="Bembo Std"/>
        </w:rPr>
        <w:t xml:space="preserve"> and </w:t>
      </w:r>
      <w:r w:rsidRPr="00B212DA">
        <w:rPr>
          <w:rFonts w:ascii="Bembo Std" w:hAnsi="Bembo Std"/>
          <w:i/>
        </w:rPr>
        <w:t>Gl’amori</w:t>
      </w:r>
      <w:r w:rsidRPr="00B212DA">
        <w:rPr>
          <w:rFonts w:ascii="Bembo Std" w:hAnsi="Bembo Std"/>
        </w:rPr>
        <w:t xml:space="preserve"> in the process of creating each libretto (and which might also explain the longer amount of time needed to work on </w:t>
      </w:r>
      <w:r w:rsidRPr="00B212DA">
        <w:rPr>
          <w:rFonts w:ascii="Bembo Std" w:hAnsi="Bembo Std"/>
          <w:i/>
        </w:rPr>
        <w:t>Giasone</w:t>
      </w:r>
      <w:r w:rsidRPr="00B212DA">
        <w:rPr>
          <w:rFonts w:ascii="Bembo Std" w:hAnsi="Bembo Std"/>
        </w:rPr>
        <w:t xml:space="preserve">, if he first drafted out a prose version). For more on Cicognini’s compositional process, see Tedesco, “Cicognini’s </w:t>
      </w:r>
      <w:r w:rsidRPr="00B212DA">
        <w:rPr>
          <w:rFonts w:ascii="Bembo Std" w:hAnsi="Bembo Std"/>
          <w:i/>
        </w:rPr>
        <w:t>Giasone</w:t>
      </w:r>
      <w:r w:rsidRPr="00B212DA">
        <w:rPr>
          <w:rFonts w:ascii="Bembo Std" w:hAnsi="Bembo Std"/>
        </w:rPr>
        <w:t xml:space="preserve">: Between Music and Theater,” in </w:t>
      </w:r>
      <w:r w:rsidRPr="00B212DA">
        <w:rPr>
          <w:rFonts w:ascii="Bembo Std" w:hAnsi="Bembo Std"/>
          <w:i/>
        </w:rPr>
        <w:t>Readying Cavalli’s Operas for the Stage: Manuscript, Edition, Production</w:t>
      </w:r>
      <w:r w:rsidRPr="00B212DA">
        <w:rPr>
          <w:rFonts w:ascii="Bembo Std" w:hAnsi="Bembo Std"/>
        </w:rPr>
        <w:t xml:space="preserve"> (</w:t>
      </w:r>
      <w:r>
        <w:rPr>
          <w:rFonts w:ascii="Bembo Std" w:hAnsi="Bembo Std"/>
        </w:rPr>
        <w:t>London</w:t>
      </w:r>
      <w:r w:rsidRPr="00B212DA">
        <w:rPr>
          <w:rFonts w:ascii="Bembo Std" w:hAnsi="Bembo Std"/>
        </w:rPr>
        <w:t xml:space="preserve">: Ashgate, 2013): 229-260; 246. </w:t>
      </w:r>
    </w:p>
  </w:footnote>
  <w:footnote w:id="4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Appendix I, an edition of the </w:t>
      </w:r>
      <w:r>
        <w:rPr>
          <w:rFonts w:ascii="Bembo Std" w:hAnsi="Bembo Std"/>
        </w:rPr>
        <w:t>F</w:t>
      </w:r>
      <w:r w:rsidRPr="00B212DA">
        <w:rPr>
          <w:rFonts w:ascii="Bembo Std" w:hAnsi="Bembo Std"/>
        </w:rPr>
        <w:t xml:space="preserve">irst </w:t>
      </w:r>
      <w:r>
        <w:rPr>
          <w:rFonts w:ascii="Bembo Std" w:hAnsi="Bembo Std"/>
        </w:rPr>
        <w:t>I</w:t>
      </w:r>
      <w:r w:rsidRPr="00B212DA">
        <w:rPr>
          <w:rFonts w:ascii="Bembo Std" w:hAnsi="Bembo Std"/>
        </w:rPr>
        <w:t>mpression</w:t>
      </w:r>
      <w:r>
        <w:rPr>
          <w:rFonts w:ascii="Bembo Std" w:hAnsi="Bembo Std"/>
        </w:rPr>
        <w:t xml:space="preserve"> (Venice 1649A)</w:t>
      </w:r>
      <w:r w:rsidRPr="00B212DA">
        <w:rPr>
          <w:rFonts w:ascii="Bembo Std" w:hAnsi="Bembo Std"/>
        </w:rPr>
        <w:t>, for the text and translation of the dedication letter</w:t>
      </w:r>
      <w:r>
        <w:rPr>
          <w:rFonts w:ascii="Bembo Std" w:hAnsi="Bembo Std"/>
        </w:rPr>
        <w:t xml:space="preserve"> for </w:t>
      </w:r>
      <w:r>
        <w:rPr>
          <w:rFonts w:ascii="Bembo Std" w:hAnsi="Bembo Std"/>
          <w:i/>
        </w:rPr>
        <w:t>Giasone</w:t>
      </w:r>
      <w:r w:rsidRPr="00B212DA">
        <w:rPr>
          <w:rFonts w:ascii="Bembo Std" w:hAnsi="Bembo Std"/>
        </w:rPr>
        <w:t>.</w:t>
      </w:r>
    </w:p>
  </w:footnote>
  <w:footnote w:id="4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Castelli (54, 60) suggests that Cicognini was indeed a member of the </w:t>
      </w:r>
      <w:r w:rsidRPr="00B212DA">
        <w:rPr>
          <w:rFonts w:ascii="Bembo Std" w:hAnsi="Bembo Std"/>
          <w:i/>
        </w:rPr>
        <w:t>Incogniti</w:t>
      </w:r>
      <w:r w:rsidRPr="00B212DA">
        <w:rPr>
          <w:rFonts w:ascii="Bembo Std" w:hAnsi="Bembo Std"/>
        </w:rPr>
        <w:t xml:space="preserve"> (although not one of the fortunate ones memorialized in </w:t>
      </w:r>
      <w:r w:rsidRPr="00B212DA">
        <w:rPr>
          <w:rFonts w:ascii="Bembo Std" w:hAnsi="Bembo Std"/>
          <w:i/>
        </w:rPr>
        <w:t>Le Glorie degli Incogniti Overo Gli Huomini Illustri dell’Accademia de’ Signori Incogniti di Venezia</w:t>
      </w:r>
      <w:r w:rsidRPr="00B212DA">
        <w:rPr>
          <w:rFonts w:ascii="Bembo Std" w:hAnsi="Bembo Std"/>
        </w:rPr>
        <w:t>, ed. Francesco Valvasense [Venice: Valvasense, 1647], which included Giulio Strozzi), although Bianconi does not go as far (</w:t>
      </w:r>
      <w:r w:rsidRPr="00B212DA">
        <w:rPr>
          <w:rFonts w:ascii="Bembo Std" w:hAnsi="Bembo Std"/>
          <w:i/>
        </w:rPr>
        <w:t>Il Seicento</w:t>
      </w:r>
      <w:r w:rsidRPr="00B212DA">
        <w:rPr>
          <w:rFonts w:ascii="Bembo Std" w:hAnsi="Bembo Std"/>
        </w:rPr>
        <w:t xml:space="preserve"> [Turin: EDT, 1982], 189).</w:t>
      </w:r>
    </w:p>
  </w:footnote>
  <w:footnote w:id="42">
    <w:p w:rsidR="007962E6" w:rsidRPr="00775B72" w:rsidRDefault="007962E6" w:rsidP="00E32B71">
      <w:pPr>
        <w:pStyle w:val="FootnoteText"/>
        <w:spacing w:after="120"/>
        <w:rPr>
          <w:rFonts w:ascii="Bembo Std" w:hAnsi="Bembo Std"/>
        </w:rPr>
      </w:pPr>
      <w:r w:rsidRPr="00E32B71">
        <w:rPr>
          <w:rStyle w:val="FootnoteReference"/>
          <w:rFonts w:ascii="Bembo Std" w:hAnsi="Bembo Std"/>
        </w:rPr>
        <w:footnoteRef/>
      </w:r>
      <w:r w:rsidRPr="00E32B71">
        <w:rPr>
          <w:rFonts w:ascii="Bembo Std" w:hAnsi="Bembo Std"/>
        </w:rPr>
        <w:t xml:space="preserve"> See</w:t>
      </w:r>
      <w:r>
        <w:rPr>
          <w:rFonts w:ascii="Bembo Std" w:hAnsi="Bembo Std"/>
        </w:rPr>
        <w:t xml:space="preserve"> Nicola Badolato, “‘Ecco reciso alfine il groppo de l’inganno’: Giovanni Faustini’s </w:t>
      </w:r>
      <w:r>
        <w:rPr>
          <w:rFonts w:ascii="Bembo Std" w:hAnsi="Bembo Std"/>
          <w:i/>
        </w:rPr>
        <w:t>Euripo</w:t>
      </w:r>
      <w:r>
        <w:rPr>
          <w:rFonts w:ascii="Bembo Std" w:hAnsi="Bembo Std"/>
        </w:rPr>
        <w:t xml:space="preserve"> from the Sources to the Plot,” in </w:t>
      </w:r>
      <w:r>
        <w:rPr>
          <w:rFonts w:ascii="Bembo Std" w:hAnsi="Bembo Std"/>
          <w:i/>
        </w:rPr>
        <w:t>Readying Cavalli’s Operas for the Stage</w:t>
      </w:r>
      <w:r>
        <w:rPr>
          <w:rFonts w:ascii="Bembo Std" w:hAnsi="Bembo Std"/>
        </w:rPr>
        <w:t xml:space="preserve">, 261-73, 271. For more on the Accademia Delfica see Michele Maylender, </w:t>
      </w:r>
      <w:r>
        <w:rPr>
          <w:rFonts w:ascii="Bembo Std" w:hAnsi="Bembo Std"/>
          <w:i/>
        </w:rPr>
        <w:t>Storia delle Accademie d’Italia</w:t>
      </w:r>
      <w:r>
        <w:rPr>
          <w:rFonts w:ascii="Bembo Std" w:hAnsi="Bembo Std"/>
        </w:rPr>
        <w:t>, vol. 2 (</w:t>
      </w:r>
      <w:r w:rsidRPr="00B212DA">
        <w:rPr>
          <w:rFonts w:ascii="Bembo Std" w:hAnsi="Bembo Std"/>
        </w:rPr>
        <w:t>Bologna: Arnaldo Forni Editore, 1976</w:t>
      </w:r>
      <w:r>
        <w:rPr>
          <w:rFonts w:ascii="Bembo Std" w:hAnsi="Bembo Std"/>
        </w:rPr>
        <w:t xml:space="preserve">), 156-57; and Mauro Calcagno, “Staging Musical Discourses in Seventeenth-Century Venice: Francesco Cavalli’s </w:t>
      </w:r>
      <w:r>
        <w:rPr>
          <w:rFonts w:ascii="Bembo Std" w:hAnsi="Bembo Std"/>
          <w:i/>
        </w:rPr>
        <w:t>Eliogabalo</w:t>
      </w:r>
      <w:r>
        <w:rPr>
          <w:rFonts w:ascii="Bembo Std" w:hAnsi="Bembo Std"/>
        </w:rPr>
        <w:t xml:space="preserve"> (1667)” (Ph.D. dissertation, Yale University, 2000), 14-18.</w:t>
      </w:r>
    </w:p>
  </w:footnote>
  <w:footnote w:id="4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“On the 21</w:t>
      </w:r>
      <w:r w:rsidRPr="00B212DA">
        <w:rPr>
          <w:rFonts w:ascii="Bembo Std" w:hAnsi="Bembo Std"/>
          <w:vertAlign w:val="superscript"/>
        </w:rPr>
        <w:t>st</w:t>
      </w:r>
      <w:r w:rsidRPr="00B212DA">
        <w:rPr>
          <w:rFonts w:ascii="Bembo Std" w:hAnsi="Bembo Std"/>
        </w:rPr>
        <w:t xml:space="preserve"> in the morning, after the [litany?] of the saints, the Office for the Dead was uttered in prayer for the soul of Sir Giacinto Andrea Cicognini, our brother who has passed onto a better life.” (</w:t>
      </w:r>
      <w:r w:rsidRPr="00B212DA">
        <w:rPr>
          <w:rFonts w:ascii="Bembo Std" w:hAnsi="Bembo Std"/>
          <w:i/>
        </w:rPr>
        <w:t>A dì 21 detto la mattina dopo le tanie de’ Santi si disse l’offitio de’ morti per suffragio dell’animo di Messer Iacinto Andrea Cicognini nostro fratello passato a migliore vita</w:t>
      </w:r>
      <w:r w:rsidRPr="00B212DA">
        <w:rPr>
          <w:rFonts w:ascii="Bembo Std" w:hAnsi="Bembo Std"/>
        </w:rPr>
        <w:t xml:space="preserve">). </w:t>
      </w:r>
      <w:r>
        <w:rPr>
          <w:rFonts w:ascii="Bembo Std" w:hAnsi="Bembo Std"/>
        </w:rPr>
        <w:t xml:space="preserve">Archivio di stato, Florence, “Compagnie e Conventi Religiosi Soppresi da Pietro Leopoldo,” n. 163, </w:t>
      </w:r>
      <w:r>
        <w:rPr>
          <w:rFonts w:ascii="Bembo Std" w:hAnsi="Bembo Std"/>
          <w:i/>
        </w:rPr>
        <w:t>Libro di Ricordi e Partiti</w:t>
      </w:r>
      <w:r>
        <w:rPr>
          <w:rFonts w:ascii="Bembo Std" w:hAnsi="Bembo Std"/>
        </w:rPr>
        <w:t>, c. 98r;</w:t>
      </w:r>
      <w:r>
        <w:rPr>
          <w:rFonts w:ascii="Bembo Std" w:hAnsi="Bembo Std"/>
          <w:i/>
        </w:rPr>
        <w:t xml:space="preserve"> </w:t>
      </w:r>
      <w:r>
        <w:rPr>
          <w:rFonts w:ascii="Bembo Std" w:hAnsi="Bembo Std"/>
        </w:rPr>
        <w:t>cited in</w:t>
      </w:r>
      <w:r w:rsidRPr="00B212DA">
        <w:rPr>
          <w:rFonts w:ascii="Bembo Std" w:hAnsi="Bembo Std"/>
        </w:rPr>
        <w:t xml:space="preserve"> </w:t>
      </w:r>
      <w:r>
        <w:rPr>
          <w:rFonts w:ascii="Bembo Std" w:hAnsi="Bembo Std"/>
        </w:rPr>
        <w:t>Cancedda/Castelli 64n129.</w:t>
      </w:r>
    </w:p>
  </w:footnote>
  <w:footnote w:id="4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Pr>
          <w:rFonts w:ascii="Bembo Std" w:hAnsi="Bembo Std"/>
        </w:rPr>
        <w:t>“</w:t>
      </w:r>
      <w:r w:rsidRPr="00B212DA">
        <w:rPr>
          <w:rFonts w:ascii="Bembo Std" w:hAnsi="Bembo Std"/>
          <w:i/>
        </w:rPr>
        <w:t>Fu così copiosa nelle materie sceniche la vena del Dottor Giacinto Andrea Cicognini, che anco dopo la sua morte manda fuori, quasi a torrenti, opere non più vedute</w:t>
      </w:r>
      <w:r w:rsidRPr="00775B72">
        <w:rPr>
          <w:rFonts w:ascii="Bembo Std" w:hAnsi="Bembo Std"/>
        </w:rPr>
        <w:t>.</w:t>
      </w:r>
      <w:r>
        <w:rPr>
          <w:rFonts w:ascii="Bembo Std" w:hAnsi="Bembo Std"/>
        </w:rPr>
        <w:t>”</w:t>
      </w:r>
      <w:r w:rsidRPr="00B212DA">
        <w:rPr>
          <w:rFonts w:ascii="Bembo Std" w:hAnsi="Bembo Std"/>
        </w:rPr>
        <w:t xml:space="preserve"> Bartolomeo Lupardi, Dedicatory Letter to Filippo Raspone, for G</w:t>
      </w:r>
      <w:r>
        <w:rPr>
          <w:rFonts w:ascii="Bembo Std" w:hAnsi="Bembo Std"/>
        </w:rPr>
        <w:t>iacinto Andrea</w:t>
      </w:r>
      <w:r w:rsidRPr="00B212DA">
        <w:rPr>
          <w:rFonts w:ascii="Bembo Std" w:hAnsi="Bembo Std"/>
        </w:rPr>
        <w:t xml:space="preserve"> Cicognini, </w:t>
      </w:r>
      <w:r w:rsidRPr="00B212DA">
        <w:rPr>
          <w:rFonts w:ascii="Bembo Std" w:hAnsi="Bembo Std"/>
          <w:i/>
        </w:rPr>
        <w:t>Il Principe Giardiniero</w:t>
      </w:r>
      <w:r>
        <w:rPr>
          <w:rFonts w:ascii="Bembo Std" w:hAnsi="Bembo Std"/>
        </w:rPr>
        <w:t xml:space="preserve"> (Bracciano: Bartolomeo Lupardi, 1664</w:t>
      </w:r>
      <w:r w:rsidRPr="00B212DA">
        <w:rPr>
          <w:rFonts w:ascii="Bembo Std" w:hAnsi="Bembo Std"/>
        </w:rPr>
        <w:t xml:space="preserve">). </w:t>
      </w:r>
    </w:p>
  </w:footnote>
  <w:footnote w:id="45">
    <w:p w:rsidR="007962E6" w:rsidRPr="00B212DA" w:rsidRDefault="007962E6" w:rsidP="00053CC9">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A dedication on the manuscript for </w:t>
      </w:r>
      <w:r w:rsidRPr="00B212DA">
        <w:rPr>
          <w:rFonts w:ascii="Bembo Std" w:hAnsi="Bembo Std"/>
          <w:i/>
        </w:rPr>
        <w:t>Don Gastone</w:t>
      </w:r>
      <w:r w:rsidRPr="00B212DA">
        <w:rPr>
          <w:rFonts w:ascii="Bembo Std" w:hAnsi="Bembo Std"/>
        </w:rPr>
        <w:t xml:space="preserve"> (I-Fl, Fondo Antinori n. 33) was penned by Cicognini himself and addressed to Vincenzo Giraldi, a nobleman: “Here is my </w:t>
      </w:r>
      <w:r w:rsidRPr="00B212DA">
        <w:rPr>
          <w:rFonts w:ascii="Bembo Std" w:hAnsi="Bembo Std"/>
          <w:i/>
        </w:rPr>
        <w:t>Don Gastone</w:t>
      </w:r>
      <w:r w:rsidRPr="00B212DA">
        <w:rPr>
          <w:rFonts w:ascii="Bembo Std" w:hAnsi="Bembo Std"/>
        </w:rPr>
        <w:t>: I pray that you receive it under your protection, and that in Donna Violante’s constancy and Don Mericchej’s loyalty you might consider it—among so many others—a model of the devotion that I owe and profess to your Most Illustrious Lordship, to whom I bend my knee most humbly. On the 2</w:t>
      </w:r>
      <w:r w:rsidRPr="00B212DA">
        <w:rPr>
          <w:rFonts w:ascii="Bembo Std" w:hAnsi="Bembo Std"/>
          <w:vertAlign w:val="superscript"/>
        </w:rPr>
        <w:t>nd</w:t>
      </w:r>
      <w:r w:rsidRPr="00B212DA">
        <w:rPr>
          <w:rFonts w:ascii="Bembo Std" w:hAnsi="Bembo Std"/>
        </w:rPr>
        <w:t xml:space="preserve"> of September, 1642. Of your Most Illustrious Lordship, your most obliged and devoted servant, Giacinto Andrea Cicognini” (“</w:t>
      </w:r>
      <w:r w:rsidRPr="00B212DA">
        <w:rPr>
          <w:rFonts w:ascii="Bembo Std" w:hAnsi="Bembo Std"/>
          <w:i/>
        </w:rPr>
        <w:t>Eccovi il mio Don Gastone: La supplico a riceverlo sotto la Sua protezione e nella costanza di Donna Violante e nella lealtà di Don Mericchej potrà considerare fra tanto un modello della devozione che io devo e professo a V[ostra] S[ignoria] Ill[ustrissi]ma alla quale umilis[silme]nte mi inchino. Di casa li 2 di 7mbre 1642. Di V[ostra] S[ignoria] Ill[ustrissi]ma Oblig[atissi]mo e Dev[otissi]mo Serv[itore] Hiacinto Andrea Cicognini</w:t>
      </w:r>
      <w:r w:rsidRPr="00B212DA">
        <w:rPr>
          <w:rFonts w:ascii="Bembo Std" w:hAnsi="Bembo Std"/>
        </w:rPr>
        <w:t>”). Donna Violante and Don Mericchej are characters in this work.</w:t>
      </w:r>
    </w:p>
  </w:footnote>
  <w:footnote w:id="4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Among the many examples: “The compositions of Cicognini, worthily praised by the Virtuosi, </w:t>
      </w:r>
      <w:r>
        <w:rPr>
          <w:rFonts w:ascii="Bembo Std" w:hAnsi="Bembo Std"/>
        </w:rPr>
        <w:t xml:space="preserve">were </w:t>
      </w:r>
      <w:r w:rsidRPr="00B212DA">
        <w:rPr>
          <w:rFonts w:ascii="Bembo Std" w:hAnsi="Bembo Std"/>
        </w:rPr>
        <w:t xml:space="preserve">first </w:t>
      </w:r>
      <w:r>
        <w:rPr>
          <w:rFonts w:ascii="Bembo Std" w:hAnsi="Bembo Std"/>
        </w:rPr>
        <w:t xml:space="preserve">made known more through public acclaim </w:t>
      </w:r>
      <w:r w:rsidRPr="00B212DA">
        <w:rPr>
          <w:rFonts w:ascii="Bembo Std" w:hAnsi="Bembo Std"/>
        </w:rPr>
        <w:t>than through t</w:t>
      </w:r>
      <w:r>
        <w:rPr>
          <w:rFonts w:ascii="Bembo Std" w:hAnsi="Bembo Std"/>
        </w:rPr>
        <w:t>he light of the printing press.</w:t>
      </w:r>
      <w:r w:rsidRPr="00B212DA">
        <w:rPr>
          <w:rFonts w:ascii="Bembo Std" w:hAnsi="Bembo Std"/>
        </w:rPr>
        <w:t>” (</w:t>
      </w:r>
      <w:r>
        <w:rPr>
          <w:rFonts w:ascii="Bembo Std" w:hAnsi="Bembo Std"/>
        </w:rPr>
        <w:t>“</w:t>
      </w:r>
      <w:r w:rsidRPr="00B212DA">
        <w:rPr>
          <w:rFonts w:ascii="Bembo Std" w:hAnsi="Bembo Std"/>
          <w:i/>
        </w:rPr>
        <w:t xml:space="preserve">Li componimenti del Cicognini, degnamente celebrati dal numero de’ Virtuosi, </w:t>
      </w:r>
      <w:r w:rsidRPr="00BA1B21">
        <w:rPr>
          <w:rFonts w:ascii="Bembo Std" w:hAnsi="Bembo Std"/>
          <w:i/>
        </w:rPr>
        <w:t>sono prima comparsi a dar saggio di se stessi col commun grido</w:t>
      </w:r>
      <w:r w:rsidRPr="00B212DA">
        <w:rPr>
          <w:rFonts w:ascii="Bembo Std" w:hAnsi="Bembo Std"/>
          <w:i/>
        </w:rPr>
        <w:t xml:space="preserve"> che con la luce delle stampe</w:t>
      </w:r>
      <w:r>
        <w:rPr>
          <w:rFonts w:ascii="Bembo Std" w:hAnsi="Bembo Std"/>
        </w:rPr>
        <w:t>.”)</w:t>
      </w:r>
      <w:r w:rsidRPr="00B212DA">
        <w:rPr>
          <w:rFonts w:ascii="Bembo Std" w:hAnsi="Bembo Std"/>
        </w:rPr>
        <w:t xml:space="preserve"> Cicognini, </w:t>
      </w:r>
      <w:r w:rsidRPr="00B212DA">
        <w:rPr>
          <w:rFonts w:ascii="Bembo Std" w:hAnsi="Bembo Std"/>
          <w:i/>
        </w:rPr>
        <w:t>La forza dell’Amicizia: Opera Tragica di Giacinto Andrea Cicognini Fiorentino</w:t>
      </w:r>
      <w:r w:rsidRPr="00B212DA">
        <w:rPr>
          <w:rFonts w:ascii="Bembo Std" w:hAnsi="Bembo Std"/>
        </w:rPr>
        <w:t xml:space="preserve"> (Viterbo: Gregorio e Giovanni Andreoli, 1659).</w:t>
      </w:r>
    </w:p>
  </w:footnote>
  <w:footnote w:id="4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 xml:space="preserve">…Il </w:t>
      </w:r>
      <w:r w:rsidRPr="00B212DA">
        <w:rPr>
          <w:rFonts w:ascii="Bembo Std" w:hAnsi="Bembo Std"/>
        </w:rPr>
        <w:t xml:space="preserve">Giasone </w:t>
      </w:r>
      <w:r w:rsidRPr="00B212DA">
        <w:rPr>
          <w:rFonts w:ascii="Bembo Std" w:hAnsi="Bembo Std"/>
          <w:i/>
        </w:rPr>
        <w:t xml:space="preserve">del Signor D. Iacinto Andrea Cicognini </w:t>
      </w:r>
      <w:r w:rsidRPr="00B212DA">
        <w:rPr>
          <w:rFonts w:ascii="Bembo Std" w:hAnsi="Bembo Std"/>
        </w:rPr>
        <w:t>[</w:t>
      </w:r>
      <w:r w:rsidRPr="00B212DA">
        <w:rPr>
          <w:rFonts w:ascii="Bembo Std" w:hAnsi="Bembo Std"/>
          <w:i/>
        </w:rPr>
        <w:t>fu</w:t>
      </w:r>
      <w:r w:rsidRPr="00B212DA">
        <w:rPr>
          <w:rFonts w:ascii="Bembo Std" w:hAnsi="Bembo Std"/>
        </w:rPr>
        <w:t xml:space="preserve">] </w:t>
      </w:r>
      <w:r w:rsidRPr="00B212DA">
        <w:rPr>
          <w:rFonts w:ascii="Bembo Std" w:hAnsi="Bembo Std"/>
          <w:i/>
        </w:rPr>
        <w:t>rappresentato molte volte nelle più celebri Città d’Italia, e sempre onorato dagli spettatori, con testimoni d’applausi e di lode</w:t>
      </w:r>
      <w:r w:rsidRPr="00B212DA">
        <w:rPr>
          <w:rFonts w:ascii="Bembo Std" w:hAnsi="Bembo Std"/>
        </w:rPr>
        <w:t>,” dedication letter in F</w:t>
      </w:r>
      <w:r>
        <w:rPr>
          <w:rFonts w:ascii="Bembo Std" w:hAnsi="Bembo Std"/>
        </w:rPr>
        <w:t>lorence 16</w:t>
      </w:r>
      <w:r w:rsidRPr="00B212DA">
        <w:rPr>
          <w:rFonts w:ascii="Bembo Std" w:hAnsi="Bembo Std"/>
        </w:rPr>
        <w:t>50</w:t>
      </w:r>
      <w:r>
        <w:rPr>
          <w:rFonts w:ascii="Bembo Std" w:hAnsi="Bembo Std"/>
        </w:rPr>
        <w:t xml:space="preserve">, </w:t>
      </w:r>
      <w:r>
        <w:rPr>
          <w:rFonts w:ascii="Bembo Std" w:hAnsi="Bembo Std"/>
          <w:i/>
        </w:rPr>
        <w:t>Giasone: Dramma musicale</w:t>
      </w:r>
      <w:r>
        <w:rPr>
          <w:rFonts w:ascii="Bembo Std" w:hAnsi="Bembo Std"/>
        </w:rPr>
        <w:t xml:space="preserve"> (Florence: Giovanni Antonio Bonardi, 1650), 3</w:t>
      </w:r>
      <w:r w:rsidRPr="00B212DA">
        <w:rPr>
          <w:rFonts w:ascii="Bembo Std" w:hAnsi="Bembo Std"/>
        </w:rPr>
        <w:t>.</w:t>
      </w:r>
    </w:p>
  </w:footnote>
  <w:footnote w:id="4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Michelassi, “Balbi’s Febiarmonici,”</w:t>
      </w:r>
      <w:r>
        <w:rPr>
          <w:rFonts w:ascii="Bembo Std" w:hAnsi="Bembo Std"/>
        </w:rPr>
        <w:t xml:space="preserve"> 314.</w:t>
      </w:r>
    </w:p>
  </w:footnote>
  <w:footnote w:id="4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Pr>
          <w:rFonts w:ascii="Bembo Std" w:hAnsi="Bembo Std"/>
        </w:rPr>
        <w:t>In 1661,</w:t>
      </w:r>
      <w:r w:rsidRPr="00B212DA">
        <w:rPr>
          <w:rFonts w:ascii="Bembo Std" w:hAnsi="Bembo Std"/>
        </w:rPr>
        <w:t xml:space="preserve"> Abbot Antonio Ducci Guicciardini boasted to his friend Giovan Battista Ricciardi </w:t>
      </w:r>
      <w:r>
        <w:rPr>
          <w:rFonts w:ascii="Bembo Std" w:hAnsi="Bembo Std"/>
        </w:rPr>
        <w:t>of</w:t>
      </w:r>
      <w:r w:rsidRPr="00B212DA">
        <w:rPr>
          <w:rFonts w:ascii="Bembo Std" w:hAnsi="Bembo Std"/>
        </w:rPr>
        <w:t xml:space="preserve"> having been the first to introduce the dramatic works of Tuscan authors to Rome—not through publication, but through performances held in his “accademietta” at the Trinità dei Monti. He went on to specify that “the first that I put on were the plays of Cicognini, of immortal memory, which were relished and applauded to a great extent” (</w:t>
      </w:r>
      <w:r w:rsidRPr="00B212DA">
        <w:rPr>
          <w:rFonts w:ascii="Bembo Std" w:hAnsi="Bembo Std"/>
          <w:i/>
        </w:rPr>
        <w:t xml:space="preserve">le prime che feci vedere furono le opere di Cicognini, d’immortal memoria </w:t>
      </w:r>
      <w:r w:rsidRPr="00B212DA">
        <w:rPr>
          <w:rFonts w:ascii="Bembo Std" w:hAnsi="Bembo Std"/>
        </w:rPr>
        <w:t>[</w:t>
      </w:r>
      <w:r w:rsidRPr="00B212DA">
        <w:rPr>
          <w:rFonts w:ascii="Bembo Std" w:hAnsi="Bembo Std"/>
          <w:i/>
        </w:rPr>
        <w:t>le quali</w:t>
      </w:r>
      <w:r w:rsidRPr="00B212DA">
        <w:rPr>
          <w:rFonts w:ascii="Bembo Std" w:hAnsi="Bembo Std"/>
        </w:rPr>
        <w:t xml:space="preserve">] </w:t>
      </w:r>
      <w:r w:rsidRPr="00B212DA">
        <w:rPr>
          <w:rFonts w:ascii="Bembo Std" w:hAnsi="Bembo Std"/>
          <w:i/>
        </w:rPr>
        <w:t>furono gradite e applaudite al maggior segno</w:t>
      </w:r>
      <w:r w:rsidRPr="00B212DA">
        <w:rPr>
          <w:rFonts w:ascii="Bembo Std" w:hAnsi="Bembo Std"/>
        </w:rPr>
        <w:t>).</w:t>
      </w:r>
      <w:r>
        <w:rPr>
          <w:rFonts w:ascii="Bembo Std" w:hAnsi="Bembo Std"/>
        </w:rPr>
        <w:t xml:space="preserve"> Salomè Vuelta García, “Pietro Susini e il teatro spagnuolo a Firenze nel XVII secolo” (Ph.D. dissertation, Scuola Normale Superiore di Pisa, 1999-2000), 60.</w:t>
      </w:r>
    </w:p>
  </w:footnote>
  <w:footnote w:id="50">
    <w:p w:rsidR="007962E6" w:rsidRPr="00B212DA" w:rsidRDefault="007962E6" w:rsidP="000264DD">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While several of these might have been honest mistakes, it is just as likely that some of these works’ publishers had profits in mind more than authorial integrity (see </w:t>
      </w:r>
      <w:r>
        <w:rPr>
          <w:rFonts w:ascii="Bembo Std" w:hAnsi="Bembo Std"/>
        </w:rPr>
        <w:t>Cancedda/</w:t>
      </w:r>
      <w:r w:rsidRPr="00B212DA">
        <w:rPr>
          <w:rFonts w:ascii="Bembo Std" w:hAnsi="Bembo Std"/>
        </w:rPr>
        <w:t>Castelli, 79, 365-403).</w:t>
      </w:r>
    </w:p>
  </w:footnote>
  <w:footnote w:id="51">
    <w:p w:rsidR="007962E6" w:rsidRPr="00B212DA" w:rsidRDefault="007962E6" w:rsidP="000264DD">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While this last number is quite significant in comparison to the figures that are present, only actual knowledge of those dates—unfortunately unavailable to us—would furnish us with usable information (that could admittedly skew the balance of the data points).</w:t>
      </w:r>
    </w:p>
  </w:footnote>
  <w:footnote w:id="5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Commedie del Cicognini</w:t>
      </w:r>
      <w:r w:rsidRPr="00B212DA">
        <w:rPr>
          <w:rFonts w:ascii="Bembo Std" w:hAnsi="Bembo Std"/>
        </w:rPr>
        <w:t>. See Cancedda/Castelli, 91-95 for a discussion and a list of the contents of these seven volumes. Each work within this set has been accounted for in the preceding table and graph.</w:t>
      </w:r>
    </w:p>
  </w:footnote>
  <w:footnote w:id="5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On separate occasions, Lupardi also printed a catalog of Cicognini’s printed works, first in 1664 at the end of a reprint of </w:t>
      </w:r>
      <w:r w:rsidRPr="00B212DA">
        <w:rPr>
          <w:rFonts w:ascii="Bembo Std" w:hAnsi="Bembo Std"/>
          <w:i/>
        </w:rPr>
        <w:t>Celio</w:t>
      </w:r>
      <w:r w:rsidRPr="00B212DA">
        <w:rPr>
          <w:rFonts w:ascii="Bembo Std" w:hAnsi="Bembo Std"/>
        </w:rPr>
        <w:t xml:space="preserve"> (Rome: Dragondelli), and later in 1668 at the end of an edition of Giovanni Andrea Moniglia’s comedy </w:t>
      </w:r>
      <w:r w:rsidRPr="00B212DA">
        <w:rPr>
          <w:rFonts w:ascii="Bembo Std" w:hAnsi="Bembo Std"/>
          <w:i/>
        </w:rPr>
        <w:t>All’Amico non si fida né la Donna né la Spada</w:t>
      </w:r>
      <w:r w:rsidRPr="00B212DA">
        <w:rPr>
          <w:rFonts w:ascii="Bembo Std" w:hAnsi="Bembo Std"/>
        </w:rPr>
        <w:t xml:space="preserve"> (Rome: Dragondelli). See Cancedda/Castelli, 67-68. </w:t>
      </w:r>
    </w:p>
  </w:footnote>
  <w:footnote w:id="5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Cancedda/Castelli (365-403) provide a list of known individual prints of these works. </w:t>
      </w:r>
    </w:p>
  </w:footnote>
  <w:footnote w:id="55">
    <w:p w:rsidR="007962E6" w:rsidRPr="00B212DA" w:rsidRDefault="007962E6" w:rsidP="000264DD">
      <w:pPr>
        <w:pStyle w:val="FootnoteText"/>
        <w:rPr>
          <w:rFonts w:ascii="Bembo Std" w:hAnsi="Bembo Std"/>
          <w:i/>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 xml:space="preserve">Se le commedie (le quali escono tuttavia alla luce del mondo sotto il nome del Dottor Iacinto Andrea Cicognini) moltiplicano per l’avvenire con la stessa proporzione, che hanno da poc’ anni in quà cominciato, io son di parere, erudito lettore, che in breve corso di tempo elle abbino a giungere a tanto numero, che chiunque sarà poi vago di leggerle tutte, se bene nel divorare de libri nuovo catone spaventato con tutto ciò di sì gran copia, abbia a giudicare l’intera lettura di esse, opera affatto disperata; tanto più che non saprà mai restar capace, com’un sol’uomo in molt’altre cose occupato (com’era il nostro Cicognini) e toltoci si può dire innanzi tempo; abbia potuto comporre tant’opere. </w:t>
      </w:r>
    </w:p>
    <w:p w:rsidR="007962E6" w:rsidRPr="00B212DA" w:rsidRDefault="007962E6" w:rsidP="000264DD">
      <w:pPr>
        <w:pStyle w:val="FootnoteText"/>
        <w:ind w:firstLine="360"/>
        <w:rPr>
          <w:rFonts w:ascii="Bembo Std" w:hAnsi="Bembo Std"/>
          <w:i/>
        </w:rPr>
      </w:pPr>
      <w:r w:rsidRPr="00B212DA">
        <w:rPr>
          <w:rFonts w:ascii="Bembo Std" w:hAnsi="Bembo Std"/>
          <w:i/>
        </w:rPr>
        <w:t xml:space="preserve">“La onde nel mandar alle stampe la presente commedia (la quale ha già molt’ anni, che per mio divertimento da me composta fu, e in questa città da signori Accademici Infocati su le loro scene con non piccolo applauso recitata) ho giudicato ben fatto di rendervi note nello stesso tempo le vere commedie del sudetto Cicognini; sì, perché essendo voi per avventura bramosi de’ componimenti di questo autore, gli possiate con più certezza, e perciò con più gusto assaporare; sì ancora, perché se a caso tra tante commedie a lui falsamente ascritte ve ne fosse alcuna, che non fosse in tutto degna del suo nome, non ne abbia egli a riportar biasimo senza sua colpa. </w:t>
      </w:r>
    </w:p>
    <w:p w:rsidR="007962E6" w:rsidRPr="00B212DA" w:rsidRDefault="007962E6" w:rsidP="000264DD">
      <w:pPr>
        <w:pStyle w:val="FootnoteText"/>
        <w:ind w:firstLine="360"/>
        <w:rPr>
          <w:rFonts w:ascii="Bembo Std" w:hAnsi="Bembo Std"/>
          <w:i/>
        </w:rPr>
      </w:pPr>
      <w:r w:rsidRPr="00B212DA">
        <w:rPr>
          <w:rFonts w:ascii="Bembo Std" w:hAnsi="Bembo Std"/>
          <w:i/>
        </w:rPr>
        <w:t>“Le commedie adunque che sono veramente del Dottor Andrea Cicognini quantunque (che è si sappia) non siano tutte alle stampe sono l’infrascritte:</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Archibusata a S. Carlo</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S. Pietro Celestino</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Santi Cipriano, e Giustina</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Maria Egiziaca</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Il Don Gastone</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La Iuditta</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La Mariene</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Il Papirio</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La pazzia d’Orlando</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Il Celio dramma musicale</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La forza del fato</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La statua dell’onore</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Il ruffiano onorato</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Le fortunate gelosie del re di Valenza</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Gl’amori d’Alessandro, e Rossane</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Gli stessi amori in dramma musicale</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Il Giasone dramma</w:t>
      </w:r>
    </w:p>
    <w:p w:rsidR="007962E6" w:rsidRPr="00B212DA" w:rsidRDefault="007962E6" w:rsidP="000264DD">
      <w:pPr>
        <w:pStyle w:val="FootnoteText"/>
        <w:numPr>
          <w:ilvl w:val="0"/>
          <w:numId w:val="1"/>
        </w:numPr>
        <w:ind w:left="1080"/>
        <w:rPr>
          <w:rFonts w:ascii="Bembo Std" w:hAnsi="Bembo Std"/>
        </w:rPr>
      </w:pPr>
      <w:r w:rsidRPr="00B212DA">
        <w:rPr>
          <w:rFonts w:ascii="Bembo Std" w:hAnsi="Bembo Std"/>
        </w:rPr>
        <w:t>L’Orontea</w:t>
      </w:r>
    </w:p>
    <w:p w:rsidR="007962E6" w:rsidRDefault="007962E6" w:rsidP="000264DD">
      <w:pPr>
        <w:pStyle w:val="FootnoteText"/>
        <w:ind w:firstLine="360"/>
        <w:rPr>
          <w:rFonts w:ascii="Bembo Std" w:hAnsi="Bembo Std"/>
          <w:i/>
        </w:rPr>
      </w:pPr>
    </w:p>
    <w:p w:rsidR="007962E6" w:rsidRPr="00B212DA" w:rsidRDefault="007962E6" w:rsidP="000264DD">
      <w:pPr>
        <w:pStyle w:val="FootnoteText"/>
        <w:ind w:firstLine="360"/>
        <w:rPr>
          <w:rFonts w:ascii="Bembo Std" w:hAnsi="Bembo Std"/>
          <w:i/>
        </w:rPr>
      </w:pPr>
      <w:r w:rsidRPr="00B212DA">
        <w:rPr>
          <w:rFonts w:ascii="Bembo Std" w:hAnsi="Bembo Std"/>
          <w:i/>
        </w:rPr>
        <w:t xml:space="preserve">“delle quali le prime dieci egli compose, mentre fu a Firenze, e l’altre otto rimanenti nel tempo che visse a Venezia; più per soddisfare al genio, e richieste de gl’amici, che per aver concetto, che elle dovessero andare alle stampe come più, e più volte se ne dichiarò co’ suoi più familiari. E se bene il </w:t>
      </w:r>
      <w:r w:rsidRPr="00B212DA">
        <w:rPr>
          <w:rFonts w:ascii="Bembo Std" w:hAnsi="Bembo Std"/>
        </w:rPr>
        <w:t>D. Gastone</w:t>
      </w:r>
      <w:r w:rsidRPr="00B212DA">
        <w:rPr>
          <w:rFonts w:ascii="Bembo Std" w:hAnsi="Bembo Std"/>
          <w:i/>
        </w:rPr>
        <w:t xml:space="preserve">, la </w:t>
      </w:r>
      <w:r w:rsidRPr="00B212DA">
        <w:rPr>
          <w:rFonts w:ascii="Bembo Std" w:hAnsi="Bembo Std"/>
        </w:rPr>
        <w:t>Iuditta</w:t>
      </w:r>
      <w:r w:rsidRPr="00B212DA">
        <w:rPr>
          <w:rFonts w:ascii="Bembo Std" w:hAnsi="Bembo Std"/>
          <w:i/>
        </w:rPr>
        <w:t xml:space="preserve">, la </w:t>
      </w:r>
      <w:r w:rsidRPr="00B212DA">
        <w:rPr>
          <w:rFonts w:ascii="Bembo Std" w:hAnsi="Bembo Std"/>
        </w:rPr>
        <w:t>Mariene</w:t>
      </w:r>
      <w:r w:rsidRPr="00B212DA">
        <w:rPr>
          <w:rFonts w:ascii="Bembo Std" w:hAnsi="Bembo Std"/>
          <w:i/>
        </w:rPr>
        <w:t xml:space="preserve">, la </w:t>
      </w:r>
      <w:r w:rsidRPr="00B212DA">
        <w:rPr>
          <w:rFonts w:ascii="Bembo Std" w:hAnsi="Bembo Std"/>
        </w:rPr>
        <w:t>Forza</w:t>
      </w:r>
      <w:r w:rsidRPr="00B212DA">
        <w:rPr>
          <w:rFonts w:ascii="Bembo Std" w:hAnsi="Bembo Std"/>
          <w:i/>
        </w:rPr>
        <w:t xml:space="preserve"> </w:t>
      </w:r>
      <w:r w:rsidRPr="00B212DA">
        <w:rPr>
          <w:rFonts w:ascii="Bembo Std" w:hAnsi="Bembo Std"/>
        </w:rPr>
        <w:t>del fato</w:t>
      </w:r>
      <w:r w:rsidRPr="00B212DA">
        <w:rPr>
          <w:rFonts w:ascii="Bembo Std" w:hAnsi="Bembo Std"/>
          <w:i/>
        </w:rPr>
        <w:t xml:space="preserve">, la </w:t>
      </w:r>
      <w:r w:rsidRPr="00B212DA">
        <w:rPr>
          <w:rFonts w:ascii="Bembo Std" w:hAnsi="Bembo Std"/>
        </w:rPr>
        <w:t>Statua dell’onore</w:t>
      </w:r>
      <w:r w:rsidRPr="00B212DA">
        <w:rPr>
          <w:rFonts w:ascii="Bembo Std" w:hAnsi="Bembo Std"/>
          <w:i/>
        </w:rPr>
        <w:t xml:space="preserve">, il </w:t>
      </w:r>
      <w:r w:rsidRPr="00B212DA">
        <w:rPr>
          <w:rFonts w:ascii="Bembo Std" w:hAnsi="Bembo Std"/>
        </w:rPr>
        <w:t>Ruffiano onorato</w:t>
      </w:r>
      <w:r w:rsidRPr="00B212DA">
        <w:rPr>
          <w:rFonts w:ascii="Bembo Std" w:hAnsi="Bembo Std"/>
          <w:i/>
        </w:rPr>
        <w:t xml:space="preserve">, e le </w:t>
      </w:r>
      <w:r w:rsidRPr="00B212DA">
        <w:rPr>
          <w:rFonts w:ascii="Bembo Std" w:hAnsi="Bembo Std"/>
        </w:rPr>
        <w:t>Fortunate gelosie del re di Valenza</w:t>
      </w:r>
      <w:r w:rsidRPr="00B212DA">
        <w:rPr>
          <w:rFonts w:ascii="Bembo Std" w:hAnsi="Bembo Std"/>
          <w:i/>
        </w:rPr>
        <w:t xml:space="preserve">, sono tolte dallo spagnuolo, e la </w:t>
      </w:r>
      <w:r w:rsidRPr="00B212DA">
        <w:rPr>
          <w:rFonts w:ascii="Bembo Std" w:hAnsi="Bembo Std"/>
        </w:rPr>
        <w:t>Pazzia d’Orlando</w:t>
      </w:r>
      <w:r w:rsidRPr="00B212DA">
        <w:rPr>
          <w:rFonts w:ascii="Bembo Std" w:hAnsi="Bembo Std"/>
          <w:i/>
        </w:rPr>
        <w:t xml:space="preserve"> da gl’istrioni, elle riconoscano però d’aver acquistato dal Cicognini tanto di vaghezza d’ornamento, e splendore, che, sue più tosto, anzi che non amano di esser chiamate dal mondo.</w:t>
      </w:r>
    </w:p>
    <w:p w:rsidR="007962E6" w:rsidRPr="00B212DA" w:rsidRDefault="007962E6" w:rsidP="006D639C">
      <w:pPr>
        <w:pStyle w:val="FootnoteText"/>
        <w:spacing w:after="120"/>
        <w:rPr>
          <w:rFonts w:ascii="Bembo Std" w:hAnsi="Bembo Std"/>
        </w:rPr>
      </w:pPr>
      <w:r w:rsidRPr="00B212DA">
        <w:rPr>
          <w:rFonts w:ascii="Bembo Std" w:hAnsi="Bembo Std"/>
          <w:i/>
        </w:rPr>
        <w:t>“Pregovi in tanto a gradire la sudetta notizia, forse di non poca utilità, e sodisfazzione di molti, mentre porgendovi quest’opera mia, a quelle gran lunghe inferiore, v’assicuro, che con le voci che per entro v’ho sparse di Fato, Deità, e simili io non intendo di derogar punto alla Cristiana religione, ma di seguitare solamente il costume de’ poetici componimenti. Vivete felice.”</w:t>
      </w:r>
      <w:r w:rsidRPr="00B212DA">
        <w:rPr>
          <w:rFonts w:ascii="Bembo Std" w:hAnsi="Bembo Std"/>
        </w:rPr>
        <w:t xml:space="preserve"> Mattias Maria Bartolommei, </w:t>
      </w:r>
      <w:r w:rsidRPr="00B212DA">
        <w:rPr>
          <w:rFonts w:ascii="Bembo Std" w:hAnsi="Bembo Std"/>
          <w:i/>
        </w:rPr>
        <w:t>Amore opera a caso: Commedia</w:t>
      </w:r>
      <w:r w:rsidRPr="00B212DA">
        <w:rPr>
          <w:rFonts w:ascii="Bembo Std" w:hAnsi="Bembo Std"/>
        </w:rPr>
        <w:t xml:space="preserve"> (Florence: All’insegna della Stella, 1668; Florence and Bologna: Gioseffo Longhi, no year), 3-5.</w:t>
      </w:r>
    </w:p>
  </w:footnote>
  <w:footnote w:id="5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Pr>
          <w:rFonts w:ascii="Bembo Std" w:hAnsi="Bembo Std"/>
        </w:rPr>
        <w:t xml:space="preserve"> Lorenzo Lippi, </w:t>
      </w:r>
      <w:r w:rsidRPr="00935D15">
        <w:rPr>
          <w:rFonts w:ascii="Bembo Std" w:hAnsi="Bembo Std"/>
          <w:i/>
        </w:rPr>
        <w:t>Il Malmantile racquistato</w:t>
      </w:r>
      <w:r w:rsidRPr="00B212DA">
        <w:rPr>
          <w:rFonts w:ascii="Bembo Std" w:hAnsi="Bembo Std"/>
        </w:rPr>
        <w:t xml:space="preserve"> (Florence: G. T. Rossi, 1676), vol. </w:t>
      </w:r>
      <w:r>
        <w:rPr>
          <w:rFonts w:ascii="Bembo Std" w:hAnsi="Bembo Std"/>
        </w:rPr>
        <w:t>1</w:t>
      </w:r>
      <w:r w:rsidRPr="00B212DA">
        <w:rPr>
          <w:rFonts w:ascii="Bembo Std" w:hAnsi="Bembo Std"/>
        </w:rPr>
        <w:t xml:space="preserve"> c. 60r.</w:t>
      </w:r>
    </w:p>
  </w:footnote>
  <w:footnote w:id="5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this adaptation by Bartolommei, as well as his comedy </w:t>
      </w:r>
      <w:r w:rsidRPr="00B212DA">
        <w:rPr>
          <w:rFonts w:ascii="Bembo Std" w:hAnsi="Bembo Std"/>
          <w:i/>
        </w:rPr>
        <w:t>Gli offesi obbligati</w:t>
      </w:r>
      <w:r w:rsidRPr="00B212DA">
        <w:rPr>
          <w:rFonts w:ascii="Bembo Std" w:hAnsi="Bembo Std"/>
        </w:rPr>
        <w:t xml:space="preserve">, see Nicola Michelassi and Salomé Vuelta-García, “Francisco de Rojas Zorrilla nella Firenze del Seicento: Due traduzioni di Mattias Maria Bartolommei,” in </w:t>
      </w:r>
      <w:r w:rsidRPr="00B212DA">
        <w:rPr>
          <w:rFonts w:ascii="Bembo Std" w:hAnsi="Bembo Std"/>
          <w:i/>
        </w:rPr>
        <w:t>Commedia e musica tra Spagna e Italia</w:t>
      </w:r>
      <w:r w:rsidRPr="00B212DA">
        <w:rPr>
          <w:rFonts w:ascii="Bembo Std" w:hAnsi="Bembo Std"/>
        </w:rPr>
        <w:t>, ed. Maria Grazia Profeti (Florence: Alinea, 2009): 119-89.</w:t>
      </w:r>
    </w:p>
  </w:footnote>
  <w:footnote w:id="5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Mattias Maria Bartolommei, </w:t>
      </w:r>
      <w:r w:rsidRPr="00B212DA">
        <w:rPr>
          <w:rFonts w:ascii="Bembo Std" w:hAnsi="Bembo Std"/>
          <w:i/>
        </w:rPr>
        <w:t>Le gelose caute</w:t>
      </w:r>
      <w:r w:rsidRPr="00B212DA">
        <w:rPr>
          <w:rFonts w:ascii="Bembo Std" w:hAnsi="Bembo Std"/>
        </w:rPr>
        <w:t xml:space="preserve"> (Florence: nella stampa di S. A. S., 1668), 5. Castelli (71) makes the point that Bartolommei’s open declaration of his original source material was something that Cicognini never did, although of course this might be explained by the fact that the vast majority of his publications were posthumous.</w:t>
      </w:r>
    </w:p>
  </w:footnote>
  <w:footnote w:id="5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 xml:space="preserve">…Giacinto Andrea Cicognini intorno alla metà del secolo con più felice ardimento introdusse i drammi col suo </w:t>
      </w:r>
      <w:r w:rsidRPr="00B212DA">
        <w:rPr>
          <w:rFonts w:ascii="Bembo Std" w:hAnsi="Bembo Std"/>
        </w:rPr>
        <w:t>Giasone</w:t>
      </w:r>
      <w:r w:rsidRPr="00B212DA">
        <w:rPr>
          <w:rFonts w:ascii="Bembo Std" w:hAnsi="Bembo Std"/>
          <w:i/>
        </w:rPr>
        <w:t>, il quale per vero dire è il primo, e il più perfetto dramma, che si trovi, e con esso portò l’esterminio dell’istrionica, e per conseguenza della vera, e buona comica, e della tragica stessa; imperciocchè per maggiormente lusingare con la novità lo svogliato gusto degli spettatori, nauseati egualmente la viltà delle cose comiche, e la gravità delle tragiche l’inventor de’ drammi unì l’una, e l’altra in essi, mettendo pratica con mostruosità non più udita tra re, ed eroi, ed altri illustri personaggi, e buffoni, e servi, e vilissimi uomini. Questo guazzabuglio di personaggi fu cagione del total guastamento delle regole poetiche, le quali andarono di tal maniera in disuso, che ne meno si riguardò più alla locuzione, la quale, costretta a servire alla musica, perdè la sua purità, e si riempì d’idiotismi.</w:t>
      </w:r>
      <w:r w:rsidRPr="00B212DA">
        <w:rPr>
          <w:rFonts w:ascii="Bembo Std" w:hAnsi="Bembo Std"/>
        </w:rPr>
        <w:t xml:space="preserve">” Giovanni Maria Crescimbeni, </w:t>
      </w:r>
      <w:r w:rsidRPr="00B212DA">
        <w:rPr>
          <w:rFonts w:ascii="Bembo Std" w:hAnsi="Bembo Std"/>
          <w:i/>
        </w:rPr>
        <w:t>La bellezza della volgar poesia</w:t>
      </w:r>
      <w:r w:rsidRPr="00B212DA">
        <w:rPr>
          <w:rFonts w:ascii="Bembo Std" w:hAnsi="Bembo Std"/>
        </w:rPr>
        <w:t>, Dialogue VI (Rome: Giovanni Francesco Buagni, 1700),</w:t>
      </w:r>
      <w:r w:rsidRPr="00B212DA">
        <w:rPr>
          <w:rFonts w:ascii="Bembo Std" w:hAnsi="Bembo Std"/>
          <w:i/>
        </w:rPr>
        <w:t xml:space="preserve"> </w:t>
      </w:r>
      <w:r w:rsidRPr="00B212DA">
        <w:rPr>
          <w:rFonts w:ascii="Bembo Std" w:hAnsi="Bembo Std"/>
        </w:rPr>
        <w:t>140.</w:t>
      </w:r>
    </w:p>
  </w:footnote>
  <w:footnote w:id="6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V</w:t>
      </w:r>
      <w:r>
        <w:rPr>
          <w:rFonts w:ascii="Bembo Std" w:hAnsi="Bembo Std"/>
        </w:rPr>
        <w:t>enice 16</w:t>
      </w:r>
      <w:r w:rsidRPr="00B212DA">
        <w:rPr>
          <w:rFonts w:ascii="Bembo Std" w:hAnsi="Bembo Std"/>
        </w:rPr>
        <w:t>49</w:t>
      </w:r>
      <w:r>
        <w:rPr>
          <w:rFonts w:ascii="Bembo Std" w:hAnsi="Bembo Std"/>
        </w:rPr>
        <w:t>A</w:t>
      </w:r>
      <w:r w:rsidRPr="00B212DA">
        <w:rPr>
          <w:rFonts w:ascii="Bembo Std" w:hAnsi="Bembo Std"/>
        </w:rPr>
        <w:t>: “No, for Co- Co-…” (</w:t>
      </w:r>
      <w:r w:rsidRPr="00B212DA">
        <w:rPr>
          <w:rFonts w:ascii="Bembo Std" w:hAnsi="Bembo Std"/>
          <w:i/>
        </w:rPr>
        <w:t>No, per Co- Co-…</w:t>
      </w:r>
      <w:r w:rsidRPr="00B212DA">
        <w:rPr>
          <w:rFonts w:ascii="Bembo Std" w:hAnsi="Bembo Std"/>
        </w:rPr>
        <w:t xml:space="preserve">) </w:t>
      </w:r>
    </w:p>
  </w:footnote>
  <w:footnote w:id="61">
    <w:p w:rsidR="007962E6" w:rsidRPr="00B212DA" w:rsidRDefault="007962E6" w:rsidP="00D14A48">
      <w:pPr>
        <w:pStyle w:val="FootnoteText"/>
        <w:rPr>
          <w:rFonts w:ascii="Bembo Std" w:hAnsi="Bembo Std"/>
          <w:i/>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Intanto la poesia era quello, cui meno si badava dai compositori. Regolarità, sentimenti, caratteri, orditura, passioni, sceneggiare, buon senso, interesse teatrale erano contati per nulla. Personaggi fantastici, amori o indecenti, o romanzeschi, o ridicoli, o ricercati, ma sempre introdotti come principale costitutivo dei drammi, numi ed eroi mischiati tra buffoni, ciarle insignificanti fra gli uomini, un miscuglio di tragico e di comico, che non aveva né la vivacità di questo, né il sublime di quello, ne facevano allora il più cospicuo ornamento. Il lettore può senza scrupolo cavare una conseguenza circa il gusto generale del secolo dal seguente squarcio di un monologo tratto da un dramma, che fu con sommo applauso rappresentato in pressoché tutti i teatri d’Italia, il quale divenne lavoro pregiatissimo di un rinomato poeta. Egli è Ercole, che indirizza in questa guisa il discorso alle donne:</w:t>
      </w:r>
    </w:p>
    <w:p w:rsidR="007962E6" w:rsidRDefault="007962E6" w:rsidP="00D14A48">
      <w:pPr>
        <w:pStyle w:val="FootnoteText"/>
        <w:rPr>
          <w:rFonts w:ascii="Bembo Std" w:hAnsi="Bembo Std"/>
          <w:i/>
        </w:rPr>
      </w:pPr>
    </w:p>
    <w:p w:rsidR="007962E6" w:rsidRPr="00B212DA" w:rsidRDefault="007962E6" w:rsidP="00D14A48">
      <w:pPr>
        <w:pStyle w:val="FootnoteText"/>
        <w:rPr>
          <w:rFonts w:ascii="Bembo Std" w:hAnsi="Bembo Std"/>
        </w:rPr>
      </w:pPr>
      <w:r w:rsidRPr="00B212DA">
        <w:rPr>
          <w:rFonts w:ascii="Bembo Std" w:hAnsi="Bembo Std"/>
          <w:i/>
        </w:rPr>
        <w:tab/>
      </w:r>
      <w:r w:rsidRPr="00B212DA">
        <w:rPr>
          <w:rFonts w:ascii="Bembo Std" w:hAnsi="Bembo Std"/>
        </w:rPr>
        <w:t>Donne, co ‘i vostri vezzi</w:t>
      </w:r>
    </w:p>
    <w:p w:rsidR="007962E6" w:rsidRPr="00B212DA" w:rsidRDefault="007962E6" w:rsidP="00D14A48">
      <w:pPr>
        <w:pStyle w:val="FootnoteText"/>
        <w:rPr>
          <w:rFonts w:ascii="Bembo Std" w:hAnsi="Bembo Std"/>
        </w:rPr>
      </w:pPr>
      <w:r w:rsidRPr="00B212DA">
        <w:rPr>
          <w:rFonts w:ascii="Bembo Std" w:hAnsi="Bembo Std"/>
        </w:rPr>
        <w:tab/>
        <w:t>che non potete voi?</w:t>
      </w:r>
    </w:p>
    <w:p w:rsidR="007962E6" w:rsidRPr="00B212DA" w:rsidRDefault="007962E6" w:rsidP="00D14A48">
      <w:pPr>
        <w:pStyle w:val="FootnoteText"/>
        <w:rPr>
          <w:rFonts w:ascii="Bembo Std" w:hAnsi="Bembo Std"/>
        </w:rPr>
      </w:pPr>
      <w:r w:rsidRPr="00B212DA">
        <w:rPr>
          <w:rFonts w:ascii="Bembo Std" w:hAnsi="Bembo Std"/>
        </w:rPr>
        <w:tab/>
        <w:t>Fabricate ne i crini</w:t>
      </w:r>
    </w:p>
    <w:p w:rsidR="007962E6" w:rsidRPr="00B212DA" w:rsidRDefault="007962E6" w:rsidP="00D14A48">
      <w:pPr>
        <w:pStyle w:val="FootnoteText"/>
        <w:rPr>
          <w:rFonts w:ascii="Bembo Std" w:hAnsi="Bembo Std"/>
        </w:rPr>
      </w:pPr>
      <w:r w:rsidRPr="00B212DA">
        <w:rPr>
          <w:rFonts w:ascii="Bembo Std" w:hAnsi="Bembo Std"/>
        </w:rPr>
        <w:tab/>
        <w:t>laberinti a gl’eroi;</w:t>
      </w:r>
    </w:p>
    <w:p w:rsidR="007962E6" w:rsidRPr="00B212DA" w:rsidRDefault="007962E6" w:rsidP="00D14A48">
      <w:pPr>
        <w:pStyle w:val="FootnoteText"/>
        <w:ind w:firstLine="720"/>
        <w:rPr>
          <w:rFonts w:ascii="Bembo Std" w:hAnsi="Bembo Std"/>
        </w:rPr>
      </w:pPr>
      <w:r w:rsidRPr="00B212DA">
        <w:rPr>
          <w:rFonts w:ascii="Bembo Std" w:hAnsi="Bembo Std"/>
        </w:rPr>
        <w:t>solo una lacrimetta,</w:t>
      </w:r>
    </w:p>
    <w:p w:rsidR="007962E6" w:rsidRPr="00B212DA" w:rsidRDefault="007962E6" w:rsidP="00D14A48">
      <w:pPr>
        <w:pStyle w:val="FootnoteText"/>
        <w:ind w:firstLine="720"/>
        <w:rPr>
          <w:rFonts w:ascii="Bembo Std" w:hAnsi="Bembo Std"/>
        </w:rPr>
      </w:pPr>
      <w:r w:rsidRPr="00B212DA">
        <w:rPr>
          <w:rFonts w:ascii="Bembo Std" w:hAnsi="Bembo Std"/>
        </w:rPr>
        <w:t>che da magiche stelle esca di fuore,</w:t>
      </w:r>
    </w:p>
    <w:p w:rsidR="007962E6" w:rsidRPr="00B212DA" w:rsidRDefault="007962E6" w:rsidP="00D14A48">
      <w:pPr>
        <w:pStyle w:val="FootnoteText"/>
        <w:ind w:firstLine="720"/>
        <w:rPr>
          <w:rFonts w:ascii="Bembo Std" w:hAnsi="Bembo Std"/>
        </w:rPr>
      </w:pPr>
      <w:r w:rsidRPr="00B212DA">
        <w:rPr>
          <w:rFonts w:ascii="Bembo Std" w:hAnsi="Bembo Std"/>
        </w:rPr>
        <w:t>fassi un Egeo cruccioso,</w:t>
      </w:r>
    </w:p>
    <w:p w:rsidR="007962E6" w:rsidRPr="00B212DA" w:rsidRDefault="007962E6" w:rsidP="00D14A48">
      <w:pPr>
        <w:pStyle w:val="FootnoteText"/>
        <w:ind w:firstLine="720"/>
        <w:rPr>
          <w:rFonts w:ascii="Bembo Std" w:hAnsi="Bembo Std"/>
        </w:rPr>
      </w:pPr>
      <w:r w:rsidRPr="00B212DA">
        <w:rPr>
          <w:rFonts w:ascii="Bembo Std" w:hAnsi="Bembo Std"/>
        </w:rPr>
        <w:t>che sommerge l’ardir, l’alma e ‘l valore,</w:t>
      </w:r>
    </w:p>
    <w:p w:rsidR="007962E6" w:rsidRPr="00B212DA" w:rsidRDefault="007962E6" w:rsidP="00D14A48">
      <w:pPr>
        <w:pStyle w:val="FootnoteText"/>
        <w:ind w:firstLine="720"/>
        <w:rPr>
          <w:rFonts w:ascii="Bembo Std" w:hAnsi="Bembo Std"/>
        </w:rPr>
      </w:pPr>
      <w:r w:rsidRPr="00B212DA">
        <w:rPr>
          <w:rFonts w:ascii="Bembo Std" w:hAnsi="Bembo Std"/>
        </w:rPr>
        <w:t>e ‘l vento d’un sospiro,</w:t>
      </w:r>
    </w:p>
    <w:p w:rsidR="007962E6" w:rsidRPr="00B212DA" w:rsidRDefault="007962E6" w:rsidP="00D14A48">
      <w:pPr>
        <w:pStyle w:val="FootnoteText"/>
        <w:ind w:firstLine="720"/>
        <w:rPr>
          <w:rFonts w:ascii="Bembo Std" w:hAnsi="Bembo Std"/>
        </w:rPr>
      </w:pPr>
      <w:r w:rsidRPr="00B212DA">
        <w:rPr>
          <w:rFonts w:ascii="Bembo Std" w:hAnsi="Bembo Std"/>
        </w:rPr>
        <w:t>esalato da labbri ingannatori,</w:t>
      </w:r>
    </w:p>
    <w:p w:rsidR="007962E6" w:rsidRPr="00B212DA" w:rsidRDefault="007962E6" w:rsidP="00D14A48">
      <w:pPr>
        <w:pStyle w:val="FootnoteText"/>
        <w:ind w:firstLine="720"/>
        <w:rPr>
          <w:rFonts w:ascii="Bembo Std" w:hAnsi="Bembo Std"/>
        </w:rPr>
      </w:pPr>
      <w:r w:rsidRPr="00B212DA">
        <w:rPr>
          <w:rFonts w:ascii="Bembo Std" w:hAnsi="Bembo Std"/>
        </w:rPr>
        <w:t>da i campi della gloria</w:t>
      </w:r>
    </w:p>
    <w:p w:rsidR="007962E6" w:rsidRPr="00B212DA" w:rsidRDefault="007962E6" w:rsidP="00D14A48">
      <w:pPr>
        <w:pStyle w:val="FootnoteText"/>
        <w:ind w:firstLine="720"/>
        <w:rPr>
          <w:rFonts w:ascii="Bembo Std" w:hAnsi="Bembo Std"/>
        </w:rPr>
      </w:pPr>
      <w:r w:rsidRPr="00B212DA">
        <w:rPr>
          <w:rFonts w:ascii="Bembo Std" w:hAnsi="Bembo Std"/>
        </w:rPr>
        <w:t>spiantò le palme e diseccò gl’allori.</w:t>
      </w:r>
    </w:p>
    <w:p w:rsidR="007962E6" w:rsidRDefault="007962E6" w:rsidP="00D14A48">
      <w:pPr>
        <w:pStyle w:val="FootnoteText"/>
        <w:rPr>
          <w:rFonts w:ascii="Bembo Std" w:hAnsi="Bembo Std"/>
        </w:rPr>
      </w:pPr>
    </w:p>
    <w:p w:rsidR="007962E6" w:rsidRPr="00B212DA" w:rsidRDefault="007962E6" w:rsidP="00DF7627">
      <w:pPr>
        <w:pStyle w:val="FootnoteText"/>
        <w:ind w:firstLine="360"/>
        <w:rPr>
          <w:rFonts w:ascii="Bembo Std" w:hAnsi="Bembo Std"/>
        </w:rPr>
      </w:pPr>
      <w:r w:rsidRPr="00B212DA">
        <w:rPr>
          <w:rFonts w:ascii="Bembo Std" w:hAnsi="Bembo Std"/>
        </w:rPr>
        <w:t>“</w:t>
      </w:r>
      <w:r w:rsidRPr="00B212DA">
        <w:rPr>
          <w:rFonts w:ascii="Bembo Std" w:hAnsi="Bembo Std"/>
          <w:i/>
        </w:rPr>
        <w:t xml:space="preserve">Se tal era il linguaggio riserbato ad un semideo, ognun prevede in quale stile si doveva far parlare gli uomini. Non solo s’udirono cantar Pantalone, Zanne, e Brighella ne’ rozzi loro dialetti, ma (ciò, che appena si crederebbe) anche il goffo, e sguaiato personaggio di Tartaglia ebbe luogo insiem cogli eroi, e i semidei ne’ drammi eroici. Che bel sentire in musica codesto dialoghetto fra Egeo, e Demo nel tanto decantato </w:t>
      </w:r>
      <w:r w:rsidRPr="00B212DA">
        <w:rPr>
          <w:rFonts w:ascii="Bembo Std" w:hAnsi="Bembo Std"/>
        </w:rPr>
        <w:t>Giasone</w:t>
      </w:r>
      <w:r w:rsidRPr="00B212DA">
        <w:rPr>
          <w:rFonts w:ascii="Bembo Std" w:hAnsi="Bembo Std"/>
          <w:i/>
        </w:rPr>
        <w:t xml:space="preserve"> di Giacinto Andrea Ciccognini </w:t>
      </w:r>
      <w:r w:rsidRPr="00B212DA">
        <w:rPr>
          <w:rFonts w:ascii="Bembo Std" w:hAnsi="Bembo Std"/>
        </w:rPr>
        <w:t>[</w:t>
      </w:r>
      <w:r w:rsidRPr="00B212DA">
        <w:rPr>
          <w:rFonts w:ascii="Bembo Std" w:hAnsi="Bembo Std"/>
          <w:i/>
        </w:rPr>
        <w:t>sic</w:t>
      </w:r>
      <w:r w:rsidRPr="00B212DA">
        <w:rPr>
          <w:rFonts w:ascii="Bembo Std" w:hAnsi="Bembo Std"/>
        </w:rPr>
        <w:t>]</w:t>
      </w:r>
      <w:r w:rsidRPr="00B212DA">
        <w:rPr>
          <w:rFonts w:ascii="Bembo Std" w:hAnsi="Bembo Std"/>
          <w:i/>
        </w:rPr>
        <w:t xml:space="preserve"> Fiorentino!</w:t>
      </w:r>
    </w:p>
    <w:p w:rsidR="007962E6" w:rsidRDefault="007962E6" w:rsidP="00D14A48">
      <w:pPr>
        <w:pStyle w:val="FootnoteText"/>
        <w:rPr>
          <w:rFonts w:ascii="Bembo Std" w:hAnsi="Bembo Std"/>
          <w:i/>
        </w:rPr>
      </w:pPr>
      <w:r w:rsidRPr="00B212DA">
        <w:rPr>
          <w:rFonts w:ascii="Bembo Std" w:hAnsi="Bembo Std"/>
          <w:i/>
        </w:rPr>
        <w:tab/>
      </w:r>
    </w:p>
    <w:p w:rsidR="007962E6" w:rsidRPr="00B212DA" w:rsidRDefault="007962E6" w:rsidP="00D14A48">
      <w:pPr>
        <w:pStyle w:val="FootnoteText"/>
        <w:ind w:firstLine="720"/>
        <w:rPr>
          <w:rFonts w:ascii="Bembo Std" w:hAnsi="Bembo Std"/>
        </w:rPr>
      </w:pPr>
      <w:r w:rsidRPr="00B212DA">
        <w:rPr>
          <w:rFonts w:ascii="Bembo Std" w:hAnsi="Bembo Std"/>
          <w:i/>
        </w:rPr>
        <w:t>Egeo, re</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E verso dove andranno?</w:t>
      </w:r>
    </w:p>
    <w:p w:rsidR="007962E6" w:rsidRPr="00B212DA" w:rsidRDefault="007962E6" w:rsidP="00D14A48">
      <w:pPr>
        <w:pStyle w:val="FootnoteText"/>
        <w:rPr>
          <w:rFonts w:ascii="Bembo Std" w:hAnsi="Bembo Std"/>
        </w:rPr>
      </w:pPr>
      <w:r w:rsidRPr="00B212DA">
        <w:rPr>
          <w:rFonts w:ascii="Bembo Std" w:hAnsi="Bembo Std"/>
          <w:i/>
        </w:rPr>
        <w:tab/>
        <w:t xml:space="preserve">Demo balbuziente </w:t>
      </w:r>
      <w:r w:rsidRPr="00B212DA">
        <w:rPr>
          <w:rFonts w:ascii="Bembo Std" w:hAnsi="Bembo Std"/>
          <w:i/>
        </w:rPr>
        <w:tab/>
      </w:r>
      <w:r>
        <w:rPr>
          <w:rFonts w:ascii="Bembo Std" w:hAnsi="Bembo Std"/>
          <w:i/>
        </w:rPr>
        <w:tab/>
      </w:r>
      <w:r w:rsidRPr="00B212DA">
        <w:rPr>
          <w:rFonts w:ascii="Bembo Std" w:hAnsi="Bembo Std"/>
        </w:rPr>
        <w:t>S’imbarcano per Co-</w:t>
      </w:r>
    </w:p>
    <w:p w:rsidR="007962E6" w:rsidRPr="00B212DA" w:rsidRDefault="007962E6" w:rsidP="00D14A48">
      <w:pPr>
        <w:pStyle w:val="FootnoteText"/>
        <w:rPr>
          <w:rFonts w:ascii="Bembo Std" w:hAnsi="Bembo Std"/>
        </w:rPr>
      </w:pPr>
      <w:r w:rsidRPr="00B212DA">
        <w:rPr>
          <w:rFonts w:ascii="Bembo Std" w:hAnsi="Bembo Std"/>
        </w:rPr>
        <w:tab/>
      </w:r>
      <w:r w:rsidRPr="00B212DA">
        <w:rPr>
          <w:rFonts w:ascii="Bembo Std" w:hAnsi="Bembo Std"/>
        </w:rPr>
        <w:tab/>
      </w:r>
      <w:r w:rsidRPr="00B212DA">
        <w:rPr>
          <w:rFonts w:ascii="Bembo Std" w:hAnsi="Bembo Std"/>
        </w:rPr>
        <w:tab/>
      </w:r>
      <w:r w:rsidRPr="00B212DA">
        <w:rPr>
          <w:rFonts w:ascii="Bembo Std" w:hAnsi="Bembo Std"/>
        </w:rPr>
        <w:tab/>
        <w:t>Co- Co- per Co- Co- Co-</w:t>
      </w:r>
    </w:p>
    <w:p w:rsidR="007962E6" w:rsidRPr="00B212DA" w:rsidRDefault="007962E6" w:rsidP="00D14A48">
      <w:pPr>
        <w:pStyle w:val="FootnoteText"/>
        <w:rPr>
          <w:rFonts w:ascii="Bembo Std" w:hAnsi="Bembo Std"/>
          <w:i/>
        </w:rPr>
      </w:pPr>
      <w:r w:rsidRPr="00B212DA">
        <w:rPr>
          <w:rFonts w:ascii="Bembo Std" w:hAnsi="Bembo Std"/>
          <w:i/>
        </w:rPr>
        <w:tab/>
        <w:t>Egeo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Per Coimbra?</w:t>
      </w:r>
    </w:p>
    <w:p w:rsidR="007962E6" w:rsidRPr="00B212DA" w:rsidRDefault="007962E6" w:rsidP="00D14A48">
      <w:pPr>
        <w:pStyle w:val="FootnoteText"/>
        <w:rPr>
          <w:rFonts w:ascii="Bembo Std" w:hAnsi="Bembo Std"/>
          <w:i/>
        </w:rPr>
      </w:pPr>
      <w:r w:rsidRPr="00B212DA">
        <w:rPr>
          <w:rFonts w:ascii="Bembo Std" w:hAnsi="Bembo Std"/>
          <w:i/>
        </w:rPr>
        <w:tab/>
        <w:t>Demo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i/>
        </w:rPr>
        <w:tab/>
        <w:t xml:space="preserve">        </w:t>
      </w:r>
      <w:r w:rsidRPr="00B212DA">
        <w:rPr>
          <w:rFonts w:ascii="Bembo Std" w:hAnsi="Bembo Std"/>
        </w:rPr>
        <w:t>Per Co- Co- Co-</w:t>
      </w:r>
      <w:r w:rsidRPr="00B212DA">
        <w:rPr>
          <w:rFonts w:ascii="Bembo Std" w:hAnsi="Bembo Std"/>
          <w:i/>
        </w:rPr>
        <w:t xml:space="preserve"> </w:t>
      </w:r>
    </w:p>
    <w:p w:rsidR="007962E6" w:rsidRPr="00B212DA" w:rsidRDefault="007962E6" w:rsidP="00D14A48">
      <w:pPr>
        <w:pStyle w:val="FootnoteText"/>
        <w:rPr>
          <w:rFonts w:ascii="Bembo Std" w:hAnsi="Bembo Std"/>
          <w:i/>
        </w:rPr>
      </w:pPr>
      <w:r w:rsidRPr="00B212DA">
        <w:rPr>
          <w:rFonts w:ascii="Bembo Std" w:hAnsi="Bembo Std"/>
          <w:i/>
        </w:rPr>
        <w:tab/>
        <w:t>Egeo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Per Coraltro?</w:t>
      </w:r>
    </w:p>
    <w:p w:rsidR="007962E6" w:rsidRPr="00B212DA" w:rsidRDefault="007962E6" w:rsidP="00D14A48">
      <w:pPr>
        <w:pStyle w:val="FootnoteText"/>
        <w:rPr>
          <w:rFonts w:ascii="Bembo Std" w:hAnsi="Bembo Std"/>
          <w:i/>
        </w:rPr>
      </w:pPr>
      <w:r w:rsidRPr="00B212DA">
        <w:rPr>
          <w:rFonts w:ascii="Bembo Std" w:hAnsi="Bembo Std"/>
          <w:i/>
        </w:rPr>
        <w:tab/>
        <w:t>Demo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i/>
        </w:rPr>
        <w:tab/>
        <w:t xml:space="preserve">       </w:t>
      </w:r>
      <w:r w:rsidRPr="00B212DA">
        <w:rPr>
          <w:rFonts w:ascii="Bembo Std" w:hAnsi="Bembo Std"/>
        </w:rPr>
        <w:t>Oibò! per Co- Co- Co-</w:t>
      </w:r>
      <w:r w:rsidRPr="00B212DA">
        <w:rPr>
          <w:rFonts w:ascii="Bembo Std" w:hAnsi="Bembo Std"/>
          <w:i/>
        </w:rPr>
        <w:t xml:space="preserve"> </w:t>
      </w:r>
    </w:p>
    <w:p w:rsidR="007962E6" w:rsidRPr="00B212DA" w:rsidRDefault="007962E6" w:rsidP="00D14A48">
      <w:pPr>
        <w:pStyle w:val="FootnoteText"/>
        <w:rPr>
          <w:rFonts w:ascii="Bembo Std" w:hAnsi="Bembo Std"/>
          <w:i/>
        </w:rPr>
      </w:pPr>
      <w:r w:rsidRPr="00B212DA">
        <w:rPr>
          <w:rFonts w:ascii="Bembo Std" w:hAnsi="Bembo Std"/>
          <w:i/>
        </w:rPr>
        <w:tab/>
        <w:t>Egeo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Per Cosandro?</w:t>
      </w:r>
    </w:p>
    <w:p w:rsidR="007962E6" w:rsidRPr="00B212DA" w:rsidRDefault="007962E6" w:rsidP="00D14A48">
      <w:pPr>
        <w:pStyle w:val="FootnoteText"/>
        <w:rPr>
          <w:rFonts w:ascii="Bembo Std" w:hAnsi="Bembo Std"/>
          <w:i/>
        </w:rPr>
      </w:pPr>
      <w:r w:rsidRPr="00B212DA">
        <w:rPr>
          <w:rFonts w:ascii="Bembo Std" w:hAnsi="Bembo Std"/>
          <w:i/>
        </w:rPr>
        <w:tab/>
        <w:t>Demo</w:t>
      </w:r>
      <w:r w:rsidRPr="00B212DA">
        <w:rPr>
          <w:rFonts w:ascii="Bembo Std" w:hAnsi="Bembo Std"/>
          <w:i/>
        </w:rPr>
        <w:tab/>
      </w:r>
      <w:r w:rsidRPr="00B212DA">
        <w:rPr>
          <w:rFonts w:ascii="Bembo Std" w:hAnsi="Bembo Std"/>
          <w:i/>
        </w:rPr>
        <w:tab/>
      </w:r>
      <w:r w:rsidRPr="00B212DA">
        <w:rPr>
          <w:rFonts w:ascii="Bembo Std" w:hAnsi="Bembo Std"/>
          <w:i/>
        </w:rPr>
        <w:tab/>
        <w:t xml:space="preserve">                        </w:t>
      </w:r>
      <w:r w:rsidRPr="00B212DA">
        <w:rPr>
          <w:rFonts w:ascii="Bembo Std" w:hAnsi="Bembo Std"/>
        </w:rPr>
        <w:t>Né meno,</w:t>
      </w:r>
    </w:p>
    <w:p w:rsidR="007962E6" w:rsidRPr="00B212DA" w:rsidRDefault="007962E6" w:rsidP="00D14A48">
      <w:pPr>
        <w:pStyle w:val="FootnoteText"/>
        <w:rPr>
          <w:rFonts w:ascii="Bembo Std" w:hAnsi="Bembo Std"/>
        </w:rPr>
      </w:pP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per Co- Co-</w:t>
      </w:r>
    </w:p>
    <w:p w:rsidR="007962E6" w:rsidRPr="00B212DA" w:rsidRDefault="007962E6" w:rsidP="00D14A48">
      <w:pPr>
        <w:pStyle w:val="FootnoteText"/>
        <w:rPr>
          <w:rFonts w:ascii="Bembo Std" w:hAnsi="Bembo Std"/>
          <w:i/>
        </w:rPr>
      </w:pPr>
      <w:r w:rsidRPr="00B212DA">
        <w:rPr>
          <w:rFonts w:ascii="Bembo Std" w:hAnsi="Bembo Std"/>
          <w:i/>
        </w:rPr>
        <w:tab/>
        <w:t>Egeo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 xml:space="preserve">     Per Corinto?</w:t>
      </w:r>
    </w:p>
    <w:p w:rsidR="007962E6" w:rsidRPr="00B212DA" w:rsidRDefault="007962E6" w:rsidP="00D14A48">
      <w:pPr>
        <w:pStyle w:val="FootnoteText"/>
        <w:rPr>
          <w:rFonts w:ascii="Bembo Std" w:hAnsi="Bembo Std"/>
        </w:rPr>
      </w:pPr>
      <w:r w:rsidRPr="00B212DA">
        <w:rPr>
          <w:rFonts w:ascii="Bembo Std" w:hAnsi="Bembo Std"/>
          <w:i/>
        </w:rPr>
        <w:tab/>
        <w:t>Demo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Ah</w:t>
      </w:r>
      <w:r>
        <w:rPr>
          <w:rFonts w:ascii="Bembo Std" w:hAnsi="Bembo Std"/>
        </w:rPr>
        <w:t xml:space="preserve">, </w:t>
      </w:r>
      <w:r w:rsidRPr="00B212DA">
        <w:rPr>
          <w:rFonts w:ascii="Bembo Std" w:hAnsi="Bembo Std"/>
        </w:rPr>
        <w:t>ah</w:t>
      </w:r>
      <w:r>
        <w:rPr>
          <w:rFonts w:ascii="Bembo Std" w:hAnsi="Bembo Std"/>
        </w:rPr>
        <w:t>,</w:t>
      </w:r>
      <w:r w:rsidRPr="00B212DA">
        <w:rPr>
          <w:rFonts w:ascii="Bembo Std" w:hAnsi="Bembo Std"/>
        </w:rPr>
        <w:t xml:space="preserve"> o bene, o bene,</w:t>
      </w:r>
    </w:p>
    <w:p w:rsidR="007962E6" w:rsidRDefault="007962E6" w:rsidP="00BE4F6F">
      <w:pPr>
        <w:pStyle w:val="FootnoteText"/>
        <w:rPr>
          <w:rFonts w:ascii="Bembo Std" w:hAnsi="Bembo Std"/>
        </w:rPr>
      </w:pPr>
      <w:r>
        <w:rPr>
          <w:rFonts w:ascii="Bembo Std" w:hAnsi="Bembo Std"/>
        </w:rPr>
        <w:tab/>
      </w:r>
      <w:r>
        <w:rPr>
          <w:rFonts w:ascii="Bembo Std" w:hAnsi="Bembo Std"/>
        </w:rPr>
        <w:tab/>
      </w:r>
      <w:r>
        <w:rPr>
          <w:rFonts w:ascii="Bembo Std" w:hAnsi="Bembo Std"/>
        </w:rPr>
        <w:tab/>
      </w:r>
      <w:r>
        <w:rPr>
          <w:rFonts w:ascii="Bembo Std" w:hAnsi="Bembo Std"/>
        </w:rPr>
        <w:tab/>
        <w:t>mi cavasti di pene.</w:t>
      </w:r>
    </w:p>
    <w:p w:rsidR="007962E6" w:rsidRDefault="007962E6" w:rsidP="00BE4F6F">
      <w:pPr>
        <w:pStyle w:val="FootnoteText"/>
        <w:rPr>
          <w:rFonts w:ascii="Bembo Std" w:hAnsi="Bembo Std"/>
        </w:rPr>
      </w:pPr>
    </w:p>
    <w:p w:rsidR="007962E6" w:rsidRPr="00B212DA" w:rsidRDefault="007962E6" w:rsidP="00DF7627">
      <w:pPr>
        <w:pStyle w:val="FootnoteText"/>
        <w:spacing w:after="120"/>
        <w:ind w:firstLine="360"/>
        <w:rPr>
          <w:rFonts w:ascii="Bembo Std" w:hAnsi="Bembo Std"/>
        </w:rPr>
      </w:pPr>
      <w:r w:rsidRPr="00B212DA">
        <w:rPr>
          <w:rFonts w:ascii="Bembo Std" w:hAnsi="Bembo Std"/>
        </w:rPr>
        <w:t>“</w:t>
      </w:r>
      <w:r w:rsidRPr="00B212DA">
        <w:rPr>
          <w:rFonts w:ascii="Bembo Std" w:hAnsi="Bembo Std"/>
          <w:i/>
        </w:rPr>
        <w:t>Il mentovato Ciccognini</w:t>
      </w:r>
      <w:r w:rsidRPr="00B212DA">
        <w:rPr>
          <w:rFonts w:ascii="Bembo Std" w:hAnsi="Bembo Std"/>
        </w:rPr>
        <w:t xml:space="preserve"> [</w:t>
      </w:r>
      <w:r w:rsidRPr="00B212DA">
        <w:rPr>
          <w:rFonts w:ascii="Bembo Std" w:hAnsi="Bembo Std"/>
          <w:i/>
        </w:rPr>
        <w:t>sic</w:t>
      </w:r>
      <w:r w:rsidRPr="00B212DA">
        <w:rPr>
          <w:rFonts w:ascii="Bembo Std" w:hAnsi="Bembo Std"/>
        </w:rPr>
        <w:t xml:space="preserve">] </w:t>
      </w:r>
      <w:r w:rsidRPr="00B212DA">
        <w:rPr>
          <w:rFonts w:ascii="Bembo Std" w:hAnsi="Bembo Std"/>
          <w:i/>
        </w:rPr>
        <w:t xml:space="preserve">verso la metà del secolo trasferendo al melodramma i difetti soliti allora a commettersi nelle altre poesie drammatiche, accoppiando in uno avvenimenti, e personaggi seri coi ridicoli, interrompendo le scene in prosa colle poetiche strofi, che arie s’appellano, e mischiando squarci di prosa alle scene in verso, confuse tutti gli ordini della poesia, e il melodramma Italiano miseramente contaminò. Fu nondimeno tenuto a’ suoi tempi per ristorator del teatro; i suoi drammi furono ristampati non poche volte come cose degne di tenersi in gran pregio: i </w:t>
      </w:r>
      <w:r w:rsidRPr="00BA1B21">
        <w:rPr>
          <w:rFonts w:ascii="Bembo Std" w:hAnsi="Bembo Std"/>
          <w:i/>
        </w:rPr>
        <w:t>letterati sel</w:t>
      </w:r>
      <w:r w:rsidRPr="00B212DA">
        <w:rPr>
          <w:rFonts w:ascii="Bembo Std" w:hAnsi="Bembo Std"/>
          <w:i/>
        </w:rPr>
        <w:t xml:space="preserve"> proponevano per modello d’imitazione, e le muse anche elleno, le vergini muse concorsero a gara per onorar con inni di laude chi più d’ogni altro recava loro vergogna ed oltraggio.</w:t>
      </w:r>
      <w:r w:rsidRPr="00B212DA">
        <w:rPr>
          <w:rFonts w:ascii="Bembo Std" w:hAnsi="Bembo Std"/>
        </w:rPr>
        <w:t xml:space="preserve">” Stefano Arteaga, </w:t>
      </w:r>
      <w:r w:rsidRPr="00B212DA">
        <w:rPr>
          <w:rFonts w:ascii="Bembo Std" w:hAnsi="Bembo Std"/>
          <w:i/>
        </w:rPr>
        <w:t>Le rivoluzioni del teatro musicale italiano</w:t>
      </w:r>
      <w:r w:rsidRPr="00B212DA">
        <w:rPr>
          <w:rFonts w:ascii="Bembo Std" w:hAnsi="Bembo Std"/>
        </w:rPr>
        <w:t>, vol. 1 (Bologna: Carlo Trenti, 1783), 254-56.</w:t>
      </w:r>
    </w:p>
  </w:footnote>
  <w:footnote w:id="6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Parmi les Auteurs comiques que je lisois et que je relisois très souvent, Cicognini étoit celui que je préferois. Cet Auteur Florentin, très-peu connu dans la République des lettres, avoit fait plusieurs Comédies d’intrigue, mêlées de pathétique larmoyant et de comique trivial; on y trouvoit cependant beaucoup d’intéret, et il avoit l’art de ménager la suspension, et de plaire par le dénouement. Je m’y attachai infiniment.</w:t>
      </w:r>
      <w:r>
        <w:rPr>
          <w:rFonts w:ascii="Bembo Std" w:hAnsi="Bembo Std"/>
        </w:rPr>
        <w:t>” Carlo Gol</w:t>
      </w:r>
      <w:r w:rsidRPr="00B212DA">
        <w:rPr>
          <w:rFonts w:ascii="Bembo Std" w:hAnsi="Bembo Std"/>
        </w:rPr>
        <w:t xml:space="preserve">doni, </w:t>
      </w:r>
      <w:r w:rsidRPr="00B212DA">
        <w:rPr>
          <w:rFonts w:ascii="Bembo Std" w:hAnsi="Bembo Std"/>
          <w:i/>
        </w:rPr>
        <w:t>Memoires pour servir a l’histoire de sa vie et a celle de son théatre</w:t>
      </w:r>
      <w:r w:rsidRPr="00B212DA">
        <w:rPr>
          <w:rFonts w:ascii="Bembo Std" w:hAnsi="Bembo Std"/>
        </w:rPr>
        <w:t xml:space="preserve"> (Paris: Chez la Veuve Duchesne, 1787), vol. 1, 11. Cited in Laura Dolfi, “Il ‘convitato di pietra’ di G. A. Cicognini e la sua fonte spagnola,” </w:t>
      </w:r>
      <w:r w:rsidRPr="00B212DA">
        <w:rPr>
          <w:rFonts w:ascii="Bembo Std" w:hAnsi="Bembo Std"/>
          <w:i/>
        </w:rPr>
        <w:t>Studi secenteschi</w:t>
      </w:r>
      <w:r w:rsidRPr="00B212DA">
        <w:rPr>
          <w:rFonts w:ascii="Bembo Std" w:hAnsi="Bembo Std"/>
        </w:rPr>
        <w:t xml:space="preserve"> 37 (1996), 135-55; 145.</w:t>
      </w:r>
    </w:p>
  </w:footnote>
  <w:footnote w:id="6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Fausta Antonucci, “Spunti tematici e rielaborazione di modelli spagnoli nel </w:t>
      </w:r>
      <w:r w:rsidRPr="00B212DA">
        <w:rPr>
          <w:rFonts w:ascii="Bembo Std" w:hAnsi="Bembo Std"/>
          <w:i/>
        </w:rPr>
        <w:t>Don Gastone di Moncada</w:t>
      </w:r>
      <w:r w:rsidRPr="00B212DA">
        <w:rPr>
          <w:rFonts w:ascii="Bembo Std" w:hAnsi="Bembo Std"/>
        </w:rPr>
        <w:t xml:space="preserve"> di Giacinto Andrea Cicognini,” in </w:t>
      </w:r>
      <w:r w:rsidRPr="00B212DA">
        <w:rPr>
          <w:rFonts w:ascii="Bembo Std" w:hAnsi="Bembo Std"/>
          <w:i/>
        </w:rPr>
        <w:t>Tradurre, riscrevere, mettere in scena</w:t>
      </w:r>
      <w:r w:rsidRPr="00B212DA">
        <w:rPr>
          <w:rFonts w:ascii="Bembo Std" w:hAnsi="Bembo Std"/>
        </w:rPr>
        <w:t>, ed. Maria Grazia Profeti (Florence: Alinea, 1996): 65-84, especially 65-66.</w:t>
      </w:r>
    </w:p>
  </w:footnote>
  <w:footnote w:id="6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Julius Leopold Klein, </w:t>
      </w:r>
      <w:r w:rsidRPr="00B212DA">
        <w:rPr>
          <w:rFonts w:ascii="Bembo Std" w:hAnsi="Bembo Std"/>
          <w:i/>
        </w:rPr>
        <w:t>Geschichte des Dramas</w:t>
      </w:r>
      <w:r w:rsidRPr="00B212DA">
        <w:rPr>
          <w:rFonts w:ascii="Bembo Std" w:hAnsi="Bembo Std"/>
        </w:rPr>
        <w:t>, vol. 5, “Geschichte des Italienischen Dramas” (Leipzig: Weigel, 186</w:t>
      </w:r>
      <w:r>
        <w:rPr>
          <w:rFonts w:ascii="Bembo Std" w:hAnsi="Bembo Std"/>
        </w:rPr>
        <w:t>7</w:t>
      </w:r>
      <w:r w:rsidRPr="00B212DA">
        <w:rPr>
          <w:rFonts w:ascii="Bembo Std" w:hAnsi="Bembo Std"/>
        </w:rPr>
        <w:t xml:space="preserve">), 666-719, and Alberto Lisoni, </w:t>
      </w:r>
      <w:r w:rsidRPr="00B212DA">
        <w:rPr>
          <w:rFonts w:ascii="Bembo Std" w:hAnsi="Bembo Std"/>
          <w:i/>
        </w:rPr>
        <w:t>La drammatica italiana nel XVII secolo</w:t>
      </w:r>
      <w:r w:rsidRPr="00B212DA">
        <w:rPr>
          <w:rFonts w:ascii="Bembo Std" w:hAnsi="Bembo Std"/>
        </w:rPr>
        <w:t xml:space="preserve"> (Parma: Pellegrini, 1898), 61.</w:t>
      </w:r>
    </w:p>
  </w:footnote>
  <w:footnote w:id="6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Anna Crinò, “Lope de Vega’s Exertions for the Abolition of the Unities in Dramatic Practice,” </w:t>
      </w:r>
      <w:r w:rsidRPr="00B212DA">
        <w:rPr>
          <w:rFonts w:ascii="Bembo Std" w:hAnsi="Bembo Std"/>
          <w:i/>
        </w:rPr>
        <w:t>Modern Language Notes</w:t>
      </w:r>
      <w:r w:rsidRPr="00B212DA">
        <w:rPr>
          <w:rFonts w:ascii="Bembo Std" w:hAnsi="Bembo Std"/>
        </w:rPr>
        <w:t xml:space="preserve"> 76 (March 1961), 259-61.</w:t>
      </w:r>
    </w:p>
  </w:footnote>
  <w:footnote w:id="6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Publius Terentius Afer, a Berber writer of comedies who was active in Rome from 166 B.C. to 160 B. C.</w:t>
      </w:r>
    </w:p>
  </w:footnote>
  <w:footnote w:id="6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…Questa mia Commedia, come tante altre da me composte, e rappresentate, hanno tutte l’unità della favola ancor che in alcune di esse, fuori delle drammatiche, vi si scorga l’intrecciamento di due amori, del che nasce la multiplicità, o varietà delle parti, imitando in ciò Terenzio, che nell’arte ha avanzato tutti gli altri poeti del suo genere… Or mentre si osservino queste altre buone, ma strettisime regole, e che una sola azzione venga determinata, si verrà a formare una perfetta commedia…. Ma nelle tragedie, nelle drammatiche, e più in quelle che si compongono per rappresentarsi musicalmente, ho trovato che la duplicità degl’innamoramenti invece di abbellire la favola avrebbe apportato a me confusione, e tedio e disgusto alli spettatori.</w:t>
      </w:r>
      <w:r w:rsidRPr="00B212DA">
        <w:rPr>
          <w:rFonts w:ascii="Bembo Std" w:hAnsi="Bembo Std"/>
        </w:rPr>
        <w:t xml:space="preserve">” </w:t>
      </w:r>
      <w:r w:rsidRPr="00B212DA">
        <w:rPr>
          <w:rFonts w:ascii="Bembo Std" w:hAnsi="Bembo Std"/>
          <w:i/>
        </w:rPr>
        <w:t>La finta mora</w:t>
      </w:r>
      <w:r w:rsidRPr="00B212DA">
        <w:rPr>
          <w:rFonts w:ascii="Bembo Std" w:hAnsi="Bembo Std"/>
        </w:rPr>
        <w:t xml:space="preserve"> (Florence: I Giunti, 1625), 5.</w:t>
      </w:r>
    </w:p>
  </w:footnote>
  <w:footnote w:id="68">
    <w:p w:rsidR="007962E6" w:rsidRPr="00B212DA" w:rsidRDefault="007962E6" w:rsidP="00BE4F6F">
      <w:pPr>
        <w:spacing w:after="0" w:line="240" w:lineRule="auto"/>
        <w:rPr>
          <w:rFonts w:ascii="Bembo Std" w:hAnsi="Bembo Std"/>
          <w:i/>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 xml:space="preserve">Avrebbe volsuto l’autore terminare questa rappresentazione nella vittoria di David contro Golia sensa prosequire l’istoria, &amp;  abbracciare la seconda vittoria contro i Filistei, attesa la distanza del tempo, che non dovrebbe eccedere un giro di Sole, al che in tutte le sue opere ha hauto il Dottor Cicognini grandissima avvertenza, per non uscire del verisimile, ma ommettendosi il secondo trionfo, bisognava anco tralasciare le nozze di David con Micol, che era tutto il complimento dell’opera, e l’intenzione dell’autore, al quale (per conseguire il suo fine) convenne rappresentare l’una e l’altra vittoria, imitando le rappresentazioni spagnuole, e quelle in specie del D. Lopes de Vega, il quale fin con lettere aveva consigliato, e pregato l’autore per fama da lui conosciuto, ad avvezzarsi a passare il giro delle 24. ore, e far prova del diletto, che porta seco il rappresentare azzioni, che passino lo spazio non solo di un giorno, ma anco di molti mesi, &amp;anni, acciò si goda de gli accidenti dell’Istoria, non con la narrativa dell’antefatto, ma con il dimostrare l’istesse azzioni in vari tempi seguite. </w:t>
      </w:r>
    </w:p>
    <w:p w:rsidR="007962E6" w:rsidRPr="00B212DA" w:rsidRDefault="007962E6" w:rsidP="00BE4F6F">
      <w:pPr>
        <w:pStyle w:val="FootnoteText"/>
        <w:spacing w:after="120"/>
        <w:ind w:firstLine="360"/>
        <w:rPr>
          <w:rFonts w:ascii="Bembo Std" w:hAnsi="Bembo Std"/>
        </w:rPr>
      </w:pPr>
      <w:r w:rsidRPr="00B212DA">
        <w:rPr>
          <w:rFonts w:ascii="Bembo Std" w:hAnsi="Bembo Std"/>
          <w:i/>
        </w:rPr>
        <w:t>“Si attenne l’autore al consiglio del Vega, nè si lasciò trasportare dal gusto di terminare l’opra con le nozze di David, e così bene divise queste azzioni con l’intervallo da un atto al’altro, e così bene intrecciò il grave con il ridicolo, il diletto con l’utile, l’istoria con l’invenzione, e così a proposito vi innestò, anzi interessò gli stessi cori, che li spettatori intelligenti confessorno averne sentito gusto non ordinario, e finalmente si vede che l’uso de’moderni, fondato nella compiacenza di chi ascolta, ha dilatato l’anguste e severe leggi della poetica, del che l’autore ne discorre diffusamente nel suo trattato stampato nel principio della sua</w:t>
      </w:r>
      <w:r w:rsidRPr="00B212DA">
        <w:rPr>
          <w:rFonts w:ascii="Bembo Std" w:hAnsi="Bembo Std"/>
        </w:rPr>
        <w:t xml:space="preserve"> Finta mora</w:t>
      </w:r>
      <w:r w:rsidRPr="00B212DA">
        <w:rPr>
          <w:rFonts w:ascii="Bembo Std" w:hAnsi="Bembo Std"/>
          <w:i/>
        </w:rPr>
        <w:t>, commedia famosa, e</w:t>
      </w:r>
      <w:r w:rsidRPr="00B212DA">
        <w:rPr>
          <w:rFonts w:ascii="Bembo Std" w:hAnsi="Bembo Std"/>
        </w:rPr>
        <w:t xml:space="preserve"> </w:t>
      </w:r>
      <w:r w:rsidRPr="00B212DA">
        <w:rPr>
          <w:rFonts w:ascii="Bembo Std" w:hAnsi="Bembo Std"/>
          <w:i/>
        </w:rPr>
        <w:t>tanto basti per scusa del medesimo autore, e per avvertimento ancora.</w:t>
      </w:r>
      <w:r w:rsidRPr="00B212DA">
        <w:rPr>
          <w:rFonts w:ascii="Bembo Std" w:hAnsi="Bembo Std"/>
        </w:rPr>
        <w:t xml:space="preserve">” </w:t>
      </w:r>
      <w:r w:rsidRPr="00B212DA">
        <w:rPr>
          <w:rFonts w:ascii="Bembo Std" w:hAnsi="Bembo Std"/>
          <w:i/>
        </w:rPr>
        <w:t>Il trionfo di David</w:t>
      </w:r>
      <w:r w:rsidRPr="00B212DA">
        <w:rPr>
          <w:rFonts w:ascii="Bembo Std" w:hAnsi="Bembo Std"/>
        </w:rPr>
        <w:t xml:space="preserve"> (Florence: Zanobi Pignoni, 1633), 5.</w:t>
      </w:r>
    </w:p>
  </w:footnote>
  <w:footnote w:id="6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a multilingual edition of this work (containing translations into Italian, Portuguese, French, English, German, and Polish, see </w:t>
      </w:r>
      <w:r w:rsidRPr="00B212DA">
        <w:rPr>
          <w:rFonts w:ascii="Bembo Std" w:hAnsi="Bembo Std"/>
          <w:i/>
        </w:rPr>
        <w:t>Lope de Vega: Arte nuevo de hacer comedias en este tiempo</w:t>
      </w:r>
      <w:r w:rsidRPr="00B212DA">
        <w:rPr>
          <w:rFonts w:ascii="Bembo Std" w:hAnsi="Bembo Std"/>
        </w:rPr>
        <w:t xml:space="preserve"> (Madrid: Sociedad Estata</w:t>
      </w:r>
      <w:r>
        <w:rPr>
          <w:rFonts w:ascii="Bembo Std" w:hAnsi="Bembo Std"/>
        </w:rPr>
        <w:t xml:space="preserve">l de </w:t>
      </w:r>
      <w:r w:rsidRPr="00B212DA">
        <w:rPr>
          <w:rFonts w:ascii="Bembo Std" w:hAnsi="Bembo Std"/>
        </w:rPr>
        <w:t xml:space="preserve">Commemoraciones Culturales, 2009). </w:t>
      </w:r>
    </w:p>
  </w:footnote>
  <w:footnote w:id="7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Translation by Victor Dixon, </w:t>
      </w:r>
      <w:r w:rsidRPr="00B212DA">
        <w:rPr>
          <w:rFonts w:ascii="Bembo Std" w:hAnsi="Bembo Std"/>
          <w:i/>
        </w:rPr>
        <w:t>Ibid.</w:t>
      </w:r>
      <w:r w:rsidRPr="00B212DA">
        <w:rPr>
          <w:rFonts w:ascii="Bembo Std" w:hAnsi="Bembo Std"/>
        </w:rPr>
        <w:t xml:space="preserve">, 186. The original phrase, presented rhetorically by </w:t>
      </w:r>
      <w:r>
        <w:rPr>
          <w:rFonts w:ascii="Bembo Std" w:hAnsi="Bembo Std"/>
        </w:rPr>
        <w:t>Lope</w:t>
      </w:r>
      <w:r w:rsidRPr="00B212DA">
        <w:rPr>
          <w:rFonts w:ascii="Bembo Std" w:hAnsi="Bembo Std"/>
        </w:rPr>
        <w:t xml:space="preserve"> in Latin, reads: “Humanae cur sit speculum comedia vitae…” (</w:t>
      </w:r>
      <w:r w:rsidRPr="00B212DA">
        <w:rPr>
          <w:rFonts w:ascii="Bembo Std" w:hAnsi="Bembo Std"/>
          <w:i/>
        </w:rPr>
        <w:t>Ibid.</w:t>
      </w:r>
      <w:r w:rsidRPr="00B212DA">
        <w:rPr>
          <w:rFonts w:ascii="Bembo Std" w:hAnsi="Bembo Std"/>
        </w:rPr>
        <w:t>, 91).</w:t>
      </w:r>
    </w:p>
  </w:footnote>
  <w:footnote w:id="7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example: “The events should happen in as short a time as possible, unless, that is, the plot is based on history, and some years must pass, or if a character must make a journey…” (“</w:t>
      </w:r>
      <w:r w:rsidRPr="00B212DA">
        <w:rPr>
          <w:rFonts w:ascii="Bembo Std" w:hAnsi="Bembo Std"/>
          <w:i/>
        </w:rPr>
        <w:t>Pase en el menos tiempo que ser pueda, si no es cuando el poeta escriba historia en que hayan de pasar algunos años… o si fuere fuerza hacer algún camino una figura</w:t>
      </w:r>
      <w:r w:rsidRPr="00B212DA">
        <w:rPr>
          <w:rFonts w:ascii="Bembo Std" w:hAnsi="Bembo Std"/>
        </w:rPr>
        <w:t xml:space="preserve">”), </w:t>
      </w:r>
      <w:r w:rsidRPr="00B212DA">
        <w:rPr>
          <w:rFonts w:ascii="Bembo Std" w:hAnsi="Bembo Std"/>
          <w:i/>
        </w:rPr>
        <w:t>Ibid.</w:t>
      </w:r>
      <w:r w:rsidRPr="00B212DA">
        <w:rPr>
          <w:rFonts w:ascii="Bembo Std" w:hAnsi="Bembo Std"/>
        </w:rPr>
        <w:t xml:space="preserve">, 180; 81. For more on Lope de Vega and his successors, as well as theater (including operas and zarzuelas) in Spain in the seventeenth century, see Louise Stein, </w:t>
      </w:r>
      <w:r w:rsidRPr="00B212DA">
        <w:rPr>
          <w:rFonts w:ascii="Bembo Std" w:hAnsi="Bembo Std"/>
          <w:i/>
        </w:rPr>
        <w:t>Songs of Mortals, Dialogues of the Gods: Music and Theatre in Seventeenth-Century Spain</w:t>
      </w:r>
      <w:r w:rsidRPr="00B212DA">
        <w:rPr>
          <w:rFonts w:ascii="Bembo Std" w:hAnsi="Bembo Std"/>
        </w:rPr>
        <w:t xml:space="preserve"> (Oxford: Clarendon Press, 1993).</w:t>
      </w:r>
    </w:p>
  </w:footnote>
  <w:footnote w:id="7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Cancedda/Castelli, 35.</w:t>
      </w:r>
    </w:p>
  </w:footnote>
  <w:footnote w:id="7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relevant excerpt from Bartolommei’s dedicatory letter to Niccolò Strozzi reads as follows: “…for the advancement of this [‘the exquisite and delicate taste and the perfect intelligence which You possess of such a noble and delightful poetry’] You have well often made clear the extraordinary effects of your liberal magnanimity, the fruits of which were harvested, more than anyone else, by Doctor Diacinto [</w:t>
      </w:r>
      <w:r w:rsidRPr="00B212DA">
        <w:rPr>
          <w:rFonts w:ascii="Bembo Std" w:hAnsi="Bembo Std"/>
          <w:i/>
        </w:rPr>
        <w:t>sic</w:t>
      </w:r>
      <w:r w:rsidRPr="00B212DA">
        <w:rPr>
          <w:rFonts w:ascii="Bembo Std" w:hAnsi="Bembo Std"/>
        </w:rPr>
        <w:t>] Andrea Cicognini, who, because he lived with the efficacious protection of Your Most Illustrious Lordship, was able to sneer at the biting teeth of others’ envy…” (“</w:t>
      </w:r>
      <w:r w:rsidRPr="00B212DA">
        <w:rPr>
          <w:rFonts w:ascii="Bembo Std" w:hAnsi="Bembo Std"/>
          <w:i/>
        </w:rPr>
        <w:t xml:space="preserve">…per l’avanzamento di questa </w:t>
      </w:r>
      <w:r w:rsidRPr="00B212DA">
        <w:rPr>
          <w:rFonts w:ascii="Bembo Std" w:hAnsi="Bembo Std"/>
        </w:rPr>
        <w:t>[</w:t>
      </w:r>
      <w:r w:rsidRPr="00B212DA">
        <w:rPr>
          <w:rFonts w:ascii="Bembo Std" w:hAnsi="Bembo Std"/>
          <w:i/>
        </w:rPr>
        <w:t>‘lo squisito e delicato gusto e la perfetta intelligenza ch’Ella tiene di così nobile e dilettevole poesia’</w:t>
      </w:r>
      <w:r w:rsidRPr="00B212DA">
        <w:rPr>
          <w:rFonts w:ascii="Bembo Std" w:hAnsi="Bembo Std"/>
        </w:rPr>
        <w:t xml:space="preserve">] </w:t>
      </w:r>
      <w:r w:rsidRPr="00B212DA">
        <w:rPr>
          <w:rFonts w:ascii="Bembo Std" w:hAnsi="Bembo Std"/>
          <w:i/>
        </w:rPr>
        <w:t xml:space="preserve">Ella ha bene spesso fatti riconoscere effetti non ordinari della sua liberal magnificenza, i frutti di cui colse più d’ogn’altro il dottor Diacinto </w:t>
      </w:r>
      <w:r w:rsidRPr="00B212DA">
        <w:rPr>
          <w:rFonts w:ascii="Bembo Std" w:hAnsi="Bembo Std"/>
        </w:rPr>
        <w:t>[</w:t>
      </w:r>
      <w:r w:rsidRPr="00B212DA">
        <w:rPr>
          <w:rFonts w:ascii="Bembo Std" w:hAnsi="Bembo Std"/>
          <w:i/>
        </w:rPr>
        <w:t>sic</w:t>
      </w:r>
      <w:r w:rsidRPr="00B212DA">
        <w:rPr>
          <w:rFonts w:ascii="Bembo Std" w:hAnsi="Bembo Std"/>
        </w:rPr>
        <w:t xml:space="preserve">] </w:t>
      </w:r>
      <w:r w:rsidRPr="00B212DA">
        <w:rPr>
          <w:rFonts w:ascii="Bembo Std" w:hAnsi="Bembo Std"/>
          <w:i/>
        </w:rPr>
        <w:t>Andrea Cicognini, il quale, siccome vivendo con la protezione efficace di Vostra Signoria Illustrissima, poté schernirsi dal dente mordace dell’altrui invidia</w:t>
      </w:r>
      <w:r w:rsidRPr="00B212DA">
        <w:rPr>
          <w:rFonts w:ascii="Bembo Std" w:hAnsi="Bembo Std"/>
        </w:rPr>
        <w:t xml:space="preserve">…”) </w:t>
      </w:r>
      <w:r w:rsidRPr="00B212DA">
        <w:rPr>
          <w:rFonts w:ascii="Bembo Std" w:hAnsi="Bembo Std"/>
          <w:i/>
        </w:rPr>
        <w:t>Le gelose cautele</w:t>
      </w:r>
      <w:r w:rsidRPr="00B212DA">
        <w:rPr>
          <w:rFonts w:ascii="Bembo Std" w:hAnsi="Bembo Std"/>
        </w:rPr>
        <w:t>, 5.</w:t>
      </w:r>
    </w:p>
  </w:footnote>
  <w:footnote w:id="7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Al Señor Nicolo Strozzi / Lope de Vega Carpio</w:t>
      </w:r>
      <w:r w:rsidRPr="00B212DA">
        <w:rPr>
          <w:rFonts w:ascii="Bembo Std" w:hAnsi="Bembo Std"/>
        </w:rPr>
        <w:t xml:space="preserve">. Its autograph is located in the Archivio di Stato in Florence (ASF, Carte Strozziane, III, Cod. 222, c. 3r), and was published by Luigi Fassò, “Dal carteggio di un ignoto lirico fiorentino,” in </w:t>
      </w:r>
      <w:r w:rsidRPr="00B212DA">
        <w:rPr>
          <w:rFonts w:ascii="Bembo Std" w:hAnsi="Bembo Std"/>
          <w:i/>
        </w:rPr>
        <w:t>Scritti varii di erudizione e critica in onore di Rodolfo Renier</w:t>
      </w:r>
      <w:r w:rsidRPr="00B212DA">
        <w:rPr>
          <w:rFonts w:ascii="Bembo Std" w:hAnsi="Bembo Std"/>
        </w:rPr>
        <w:t xml:space="preserve"> (Turin: Bocca, 1912)</w:t>
      </w:r>
      <w:r>
        <w:rPr>
          <w:rFonts w:ascii="Bembo Std" w:hAnsi="Bembo Std"/>
        </w:rPr>
        <w:t>, 401-18</w:t>
      </w:r>
      <w:r w:rsidRPr="00B212DA">
        <w:rPr>
          <w:rFonts w:ascii="Bembo Std" w:hAnsi="Bembo Std"/>
        </w:rPr>
        <w:t>.</w:t>
      </w:r>
    </w:p>
  </w:footnote>
  <w:footnote w:id="7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Cancedda/Castelli, 72-73. Castelli has also proposed that itinerant Spanish actors in Italy might have introduced their country’s plays to the populace—another means of access for Cicognini to Spanish source material. Michelassi/García, however, argue that their role was minimal in the dissemination of these plays, instead placing the burden of distribution more squarely on the shoulders of traveling companies originating in Italy, such as the Febiarmonici (“Il teatro spagnolo,” 69). Indeed, their article provides a vast amount of context for the spread of Spanish theater in Florence during the early decades of the Seicento, in which Cicognini was</w:t>
      </w:r>
      <w:r>
        <w:rPr>
          <w:rFonts w:ascii="Bembo Std" w:hAnsi="Bembo Std"/>
        </w:rPr>
        <w:t xml:space="preserve"> merely a cog</w:t>
      </w:r>
      <w:r w:rsidRPr="00B212DA">
        <w:rPr>
          <w:rFonts w:ascii="Bembo Std" w:hAnsi="Bembo Std"/>
        </w:rPr>
        <w:t>, a</w:t>
      </w:r>
      <w:r>
        <w:rPr>
          <w:rFonts w:ascii="Bembo Std" w:hAnsi="Bembo Std"/>
        </w:rPr>
        <w:t>lbeit a pivotal and influential one</w:t>
      </w:r>
      <w:r w:rsidRPr="00B212DA">
        <w:rPr>
          <w:rFonts w:ascii="Bembo Std" w:hAnsi="Bembo Std"/>
        </w:rPr>
        <w:t>.</w:t>
      </w:r>
    </w:p>
  </w:footnote>
  <w:footnote w:id="7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another comparison between a Cicognini play and its Spanish model, see Diego Símini, “</w:t>
      </w:r>
      <w:r w:rsidRPr="00B212DA">
        <w:rPr>
          <w:rFonts w:ascii="Bembo Std" w:hAnsi="Bembo Std"/>
          <w:i/>
        </w:rPr>
        <w:t>Casarse por vengarse</w:t>
      </w:r>
      <w:r w:rsidRPr="00B212DA">
        <w:rPr>
          <w:rFonts w:ascii="Bembo Std" w:hAnsi="Bembo Std"/>
        </w:rPr>
        <w:t xml:space="preserve"> di Rojas Zorrilla nella traduzione di Giacinto Andrea Cicognini: </w:t>
      </w:r>
      <w:r w:rsidRPr="00B212DA">
        <w:rPr>
          <w:rFonts w:ascii="Bembo Std" w:hAnsi="Bembo Std"/>
          <w:i/>
        </w:rPr>
        <w:t>Maritarsi per vendetta</w:t>
      </w:r>
      <w:r w:rsidRPr="00B212DA">
        <w:rPr>
          <w:rFonts w:ascii="Bembo Std" w:hAnsi="Bembo Std"/>
        </w:rPr>
        <w:t xml:space="preserve">,” in </w:t>
      </w:r>
      <w:r w:rsidRPr="00B212DA">
        <w:rPr>
          <w:rFonts w:ascii="Bembo Std" w:hAnsi="Bembo Std"/>
          <w:i/>
        </w:rPr>
        <w:t>Tradurre, riscrivere, mettere in scena</w:t>
      </w:r>
      <w:r w:rsidRPr="00B212DA">
        <w:rPr>
          <w:rFonts w:ascii="Bembo Std" w:hAnsi="Bembo Std"/>
        </w:rPr>
        <w:t xml:space="preserve">, ed. Maria Grazia Profeti (Florence: Alinea, 1996): 95-116. </w:t>
      </w:r>
    </w:p>
  </w:footnote>
  <w:footnote w:id="7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Laura Dolfi, “Tirso e Cicognini: Due don Giovanni a confronto” in </w:t>
      </w:r>
      <w:r w:rsidRPr="00B212DA">
        <w:rPr>
          <w:rFonts w:ascii="Bembo Std" w:hAnsi="Bembo Std"/>
          <w:i/>
        </w:rPr>
        <w:t>La festa teatrale ispanica: Atti del Convegno di studi, Napoli, 1-3 dicembre 1994</w:t>
      </w:r>
      <w:r w:rsidRPr="00B212DA">
        <w:rPr>
          <w:rFonts w:ascii="Bembo Std" w:hAnsi="Bembo Std"/>
        </w:rPr>
        <w:t xml:space="preserve">, ed. Giovanni Battista De Cesare (Naples: Istituto universitario orientale, 1995), 129-62, provides a close textual analysis of both works, while Laura Dolfi, “Il ‘convitato di pietra’ di G. A. Cicognini e la sua fonte spagnola,” </w:t>
      </w:r>
      <w:r w:rsidRPr="00B212DA">
        <w:rPr>
          <w:rFonts w:ascii="Bembo Std" w:hAnsi="Bembo Std"/>
          <w:i/>
        </w:rPr>
        <w:t>Studi secenteschi</w:t>
      </w:r>
      <w:r w:rsidRPr="00B212DA">
        <w:rPr>
          <w:rFonts w:ascii="Bembo Std" w:hAnsi="Bembo Std"/>
        </w:rPr>
        <w:t xml:space="preserve"> 37 (1996), 135-55, discusses larger thematic differences between the two plays.</w:t>
      </w:r>
    </w:p>
  </w:footnote>
  <w:footnote w:id="7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Fausta Antonucci, “Spunti tematici e rielaborazione di modelli spagnoli nel </w:t>
      </w:r>
      <w:r w:rsidRPr="00B212DA">
        <w:rPr>
          <w:rFonts w:ascii="Bembo Std" w:hAnsi="Bembo Std"/>
          <w:i/>
        </w:rPr>
        <w:t>Don Gastone di Moncada</w:t>
      </w:r>
      <w:r w:rsidRPr="00B212DA">
        <w:rPr>
          <w:rFonts w:ascii="Bembo Std" w:hAnsi="Bembo Std"/>
        </w:rPr>
        <w:t xml:space="preserve"> di Giacinto Andrea Cicognini,” in </w:t>
      </w:r>
      <w:r w:rsidRPr="00B212DA">
        <w:rPr>
          <w:rFonts w:ascii="Bembo Std" w:hAnsi="Bembo Std"/>
          <w:i/>
        </w:rPr>
        <w:t>Tradurre, riscrivere, mettere in scena</w:t>
      </w:r>
      <w:r w:rsidRPr="00B212DA">
        <w:rPr>
          <w:rFonts w:ascii="Bembo Std" w:hAnsi="Bembo Std"/>
        </w:rPr>
        <w:t>, ed. Maria Grazia Profeti (Florence: Alinea, 1996): 65-84.</w:t>
      </w:r>
    </w:p>
  </w:footnote>
  <w:footnote w:id="7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earliest surviving version of </w:t>
      </w:r>
      <w:r w:rsidRPr="00B212DA">
        <w:rPr>
          <w:rFonts w:ascii="Bembo Std" w:hAnsi="Bembo Std"/>
          <w:i/>
        </w:rPr>
        <w:t>Convitato</w:t>
      </w:r>
      <w:r w:rsidRPr="00B212DA">
        <w:rPr>
          <w:rFonts w:ascii="Bembo Std" w:hAnsi="Bembo Std"/>
        </w:rPr>
        <w:t xml:space="preserve"> is from 1671 (Rome: Lupardi), as no manuscript or performance materials survive from its earlier incarnations in Florence or Pisa. As such, there is an element of uncertainty as to how much this version differs from what Cicognini had originally planned. Furthermore, I was unable to procure a copy of either text (Cicognini’s or Tirso’s) in time for this study.</w:t>
      </w:r>
    </w:p>
  </w:footnote>
  <w:footnote w:id="8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Not much is known of </w:t>
      </w:r>
      <w:r w:rsidRPr="00B212DA">
        <w:rPr>
          <w:rFonts w:ascii="Bembo Std" w:hAnsi="Bembo Std"/>
          <w:i/>
        </w:rPr>
        <w:t>Burlador</w:t>
      </w:r>
      <w:r w:rsidRPr="00B212DA">
        <w:rPr>
          <w:rFonts w:ascii="Bembo Std" w:hAnsi="Bembo Std"/>
        </w:rPr>
        <w:t>’s performance history in Italy, beyond that it premiered in Naples in 1625 at the hands of Pietro Osorio to great acclaim, and then again in the same city in 1636 by Roque de Figueroa, who had been responsible for its earlier performances in Spain. There is no doubt, however, that Cicognini had obtained access to this work, although how remains uncertain.</w:t>
      </w:r>
    </w:p>
  </w:footnote>
  <w:footnote w:id="8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settings remain largely the same, as the action begins in Naples and then shifts to Castille.</w:t>
      </w:r>
    </w:p>
  </w:footnote>
  <w:footnote w:id="8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It is worth noting as well that the male servant-type characters all use dialect at times, as </w:t>
      </w:r>
      <w:r>
        <w:rPr>
          <w:rFonts w:ascii="Bembo Std" w:hAnsi="Bembo Std"/>
        </w:rPr>
        <w:t xml:space="preserve">they do </w:t>
      </w:r>
      <w:r w:rsidRPr="00B212DA">
        <w:rPr>
          <w:rFonts w:ascii="Bembo Std" w:hAnsi="Bembo Std"/>
        </w:rPr>
        <w:t>in</w:t>
      </w:r>
      <w:r>
        <w:rPr>
          <w:rFonts w:ascii="Bembo Std" w:hAnsi="Bembo Std"/>
        </w:rPr>
        <w:t xml:space="preserve"> </w:t>
      </w:r>
      <w:r w:rsidRPr="00EF6B6E">
        <w:rPr>
          <w:rFonts w:ascii="Bembo Std" w:hAnsi="Bembo Std"/>
          <w:i/>
        </w:rPr>
        <w:t>commedia dell’arte</w:t>
      </w:r>
      <w:r w:rsidRPr="00B212DA">
        <w:rPr>
          <w:rFonts w:ascii="Bembo Std" w:hAnsi="Bembo Std"/>
        </w:rPr>
        <w:t>: Pantalone in Venetian, Dottore in Bolognese, Passarino in Bergamasque, and Fichetto in Lombardian.</w:t>
      </w:r>
    </w:p>
  </w:footnote>
  <w:footnote w:id="8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In her discussion, Dolfi postulates that Passarino was a recent local (Neapolitan) acquisition by Don Giovanni, probably in keeping with a custom prevalent at the time for Spanish nobles residing at the Neapolitan court (Dolfi, 154-55).</w:t>
      </w:r>
    </w:p>
  </w:footnote>
  <w:footnote w:id="8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Carlo Goldoni, </w:t>
      </w:r>
      <w:r w:rsidRPr="00B212DA">
        <w:rPr>
          <w:rFonts w:ascii="Bembo Std" w:hAnsi="Bembo Std"/>
          <w:i/>
        </w:rPr>
        <w:t>Memoires</w:t>
      </w:r>
      <w:r w:rsidRPr="00B212DA">
        <w:rPr>
          <w:rFonts w:ascii="Bembo Std" w:hAnsi="Bembo Std"/>
        </w:rPr>
        <w:t xml:space="preserve">, see </w:t>
      </w:r>
      <w:r w:rsidRPr="00F654C2">
        <w:rPr>
          <w:rFonts w:ascii="Bembo Std" w:hAnsi="Bembo Std"/>
        </w:rPr>
        <w:t>n</w:t>
      </w:r>
      <w:r>
        <w:rPr>
          <w:rFonts w:ascii="Bembo Std" w:hAnsi="Bembo Std"/>
        </w:rPr>
        <w:t>62</w:t>
      </w:r>
      <w:r w:rsidRPr="00B212DA">
        <w:rPr>
          <w:rFonts w:ascii="Bembo Std" w:hAnsi="Bembo Std"/>
        </w:rPr>
        <w:t>.</w:t>
      </w:r>
    </w:p>
  </w:footnote>
  <w:footnote w:id="8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Dolfi, 145-49, for her discussion of the frequent allusions to </w:t>
      </w:r>
      <w:r w:rsidRPr="00B212DA">
        <w:rPr>
          <w:rFonts w:ascii="Bembo Std" w:hAnsi="Bembo Std"/>
          <w:i/>
        </w:rPr>
        <w:t>ottonari</w:t>
      </w:r>
      <w:r w:rsidRPr="00B212DA">
        <w:rPr>
          <w:rFonts w:ascii="Bembo Std" w:hAnsi="Bembo Std"/>
        </w:rPr>
        <w:t xml:space="preserve"> and other scansions in Cicognini’s text.</w:t>
      </w:r>
    </w:p>
  </w:footnote>
  <w:footnote w:id="8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Maylender, </w:t>
      </w:r>
      <w:r w:rsidRPr="00B212DA">
        <w:rPr>
          <w:rFonts w:ascii="Bembo Std" w:hAnsi="Bembo Std"/>
          <w:i/>
        </w:rPr>
        <w:t>Storia delle accademie d’Italia</w:t>
      </w:r>
      <w:r w:rsidRPr="00B212DA">
        <w:rPr>
          <w:rFonts w:ascii="Bembo Std" w:hAnsi="Bembo Std"/>
        </w:rPr>
        <w:t xml:space="preserve">, vol. 3, 317. For more on the circumstances (known to us) surrounding </w:t>
      </w:r>
      <w:r w:rsidRPr="00B212DA">
        <w:rPr>
          <w:rFonts w:ascii="Bembo Std" w:hAnsi="Bembo Std"/>
          <w:i/>
        </w:rPr>
        <w:t>Convitato</w:t>
      </w:r>
      <w:r w:rsidRPr="00B212DA">
        <w:rPr>
          <w:rFonts w:ascii="Bembo Std" w:hAnsi="Bembo Std"/>
        </w:rPr>
        <w:t>’s premiere, see Michelassi/García, 90-91.</w:t>
      </w:r>
    </w:p>
  </w:footnote>
  <w:footnote w:id="87">
    <w:p w:rsidR="007962E6" w:rsidRPr="00B212DA" w:rsidRDefault="007962E6" w:rsidP="00441DBA">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earliest publication date for this play is 1658, a year that saw publishers in three cities—Rome, Perugia, and Venice—independently </w:t>
      </w:r>
      <w:r>
        <w:rPr>
          <w:rFonts w:ascii="Bembo Std" w:hAnsi="Bembo Std"/>
        </w:rPr>
        <w:t>issue</w:t>
      </w:r>
      <w:r w:rsidRPr="00B212DA">
        <w:rPr>
          <w:rFonts w:ascii="Bembo Std" w:hAnsi="Bembo Std"/>
        </w:rPr>
        <w:t xml:space="preserve"> prints of this work. For more on this, see Table </w:t>
      </w:r>
      <w:r>
        <w:rPr>
          <w:rFonts w:ascii="Bembo Std" w:hAnsi="Bembo Std"/>
        </w:rPr>
        <w:t>3.</w:t>
      </w:r>
      <w:r w:rsidRPr="00B212DA">
        <w:rPr>
          <w:rFonts w:ascii="Bembo Std" w:hAnsi="Bembo Std"/>
        </w:rPr>
        <w:t>1, as well as Fausta Antonucci, “Spunti tematici,” 67-70.</w:t>
      </w:r>
    </w:p>
  </w:footnote>
  <w:footnote w:id="8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La scena nel Primo Atto rappresenta la Campagna della Ducea di Villa Reale. Nel Secondo, e Terzo Atto città, e Palazzo di Aragona.</w:t>
      </w:r>
      <w:r w:rsidRPr="00B212DA">
        <w:rPr>
          <w:rFonts w:ascii="Bembo Std" w:hAnsi="Bembo Std"/>
        </w:rPr>
        <w:t xml:space="preserve">” Giacinto Andrea Cicognini, </w:t>
      </w:r>
      <w:r w:rsidRPr="00B212DA">
        <w:rPr>
          <w:rFonts w:ascii="Bembo Std" w:hAnsi="Bembo Std"/>
          <w:i/>
        </w:rPr>
        <w:t>Don Gastone di Moncada</w:t>
      </w:r>
      <w:r w:rsidRPr="00B212DA">
        <w:rPr>
          <w:rFonts w:ascii="Bembo Std" w:hAnsi="Bembo Std"/>
        </w:rPr>
        <w:t xml:space="preserve"> (Rome: Giuseppe Corvo and Bartolomeo Lupardi, 1675), 5. The Prologue features Love, Vulcan, Betrayal, and Death (</w:t>
      </w:r>
      <w:r w:rsidRPr="00B212DA">
        <w:rPr>
          <w:rFonts w:ascii="Bembo Std" w:hAnsi="Bembo Std"/>
          <w:i/>
        </w:rPr>
        <w:t>Amore, Vulcano, Tradimento, Morte</w:t>
      </w:r>
      <w:r w:rsidRPr="00B212DA">
        <w:rPr>
          <w:rFonts w:ascii="Bembo Std" w:hAnsi="Bembo Std"/>
        </w:rPr>
        <w:t>), and the final scene ends with a dialogue between Hymen (Imeneo) and Love; these appeared in the original manuscript of 1642 as well (Cancedda/Castelli, 164-66), although they are immaterial to the plot proper.</w:t>
      </w:r>
    </w:p>
  </w:footnote>
  <w:footnote w:id="8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sole exception is “Merichex” (which appears this way in the Perugia 1658 print, although as “Meriches” in the Rome 1658 and 1675 prints), a name whose origin is unclear; Antonucci has postulated that it is derived from “Meríquez” or perhaps “Manríquez,” a variant of Manrique, the analogous character in Tirso’s </w:t>
      </w:r>
      <w:r w:rsidRPr="00B212DA">
        <w:rPr>
          <w:rFonts w:ascii="Bembo Std" w:hAnsi="Bembo Std"/>
          <w:i/>
        </w:rPr>
        <w:t>Cómo han de ser los amigos</w:t>
      </w:r>
      <w:r w:rsidRPr="00B212DA">
        <w:rPr>
          <w:rFonts w:ascii="Bembo Std" w:hAnsi="Bembo Std"/>
        </w:rPr>
        <w:t xml:space="preserve"> (discussed further below). See Antonucci, 72. Manríquez, it should be noted, might have been Italianized into “Manrico,” although perhaps Cicognini wished to retain an exotic flavor for the central character of this play.</w:t>
      </w:r>
    </w:p>
  </w:footnote>
  <w:footnote w:id="9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Pr>
          <w:rFonts w:ascii="Bembo Std" w:hAnsi="Bembo Std"/>
        </w:rPr>
        <w:t>Although</w:t>
      </w:r>
      <w:r w:rsidRPr="00B212DA">
        <w:rPr>
          <w:rFonts w:ascii="Bembo Std" w:hAnsi="Bembo Std"/>
        </w:rPr>
        <w:t xml:space="preserve"> </w:t>
      </w:r>
      <w:r>
        <w:rPr>
          <w:rFonts w:ascii="Bembo Std" w:hAnsi="Bembo Std"/>
          <w:i/>
        </w:rPr>
        <w:t>Gustos y disgustos</w:t>
      </w:r>
      <w:r w:rsidRPr="00B212DA">
        <w:rPr>
          <w:rFonts w:ascii="Bembo Std" w:hAnsi="Bembo Std"/>
        </w:rPr>
        <w:t xml:space="preserve"> premiered only three years before </w:t>
      </w:r>
      <w:r w:rsidRPr="00B212DA">
        <w:rPr>
          <w:rFonts w:ascii="Bembo Std" w:hAnsi="Bembo Std"/>
          <w:i/>
        </w:rPr>
        <w:t>Don Gastone</w:t>
      </w:r>
      <w:r w:rsidRPr="00B212DA">
        <w:rPr>
          <w:rFonts w:ascii="Bembo Std" w:hAnsi="Bembo Std"/>
        </w:rPr>
        <w:t xml:space="preserve"> was completed, Antonucci argues convincingly, based on the plot similarities, that Cicognini must have had access to a manuscript or perhaps a lost print of the play (the first surviving Italian publication of </w:t>
      </w:r>
      <w:r w:rsidRPr="00B212DA">
        <w:rPr>
          <w:rFonts w:ascii="Bembo Std" w:hAnsi="Bembo Std"/>
          <w:i/>
        </w:rPr>
        <w:t>Gustos y disgustos</w:t>
      </w:r>
      <w:r w:rsidRPr="00B212DA">
        <w:rPr>
          <w:rFonts w:ascii="Bembo Std" w:hAnsi="Bembo Std"/>
        </w:rPr>
        <w:t xml:space="preserve"> is from 1657, although its edition license, dated 21 October 1656, indicates that it was given for this “printing a second time” [</w:t>
      </w:r>
      <w:r w:rsidR="00D938C2">
        <w:rPr>
          <w:rFonts w:ascii="Bembo Std" w:hAnsi="Bembo Std"/>
        </w:rPr>
        <w:t>“</w:t>
      </w:r>
      <w:r w:rsidRPr="00B212DA">
        <w:rPr>
          <w:rFonts w:ascii="Bembo Std" w:hAnsi="Bembo Std"/>
          <w:i/>
        </w:rPr>
        <w:t>imprimirlas segunda vez</w:t>
      </w:r>
      <w:r w:rsidR="00D938C2" w:rsidRPr="00D938C2">
        <w:rPr>
          <w:rFonts w:ascii="Bembo Std" w:hAnsi="Bembo Std"/>
        </w:rPr>
        <w:t>”</w:t>
      </w:r>
      <w:r w:rsidRPr="00B212DA">
        <w:rPr>
          <w:rFonts w:ascii="Bembo Std" w:hAnsi="Bembo Std"/>
        </w:rPr>
        <w:t xml:space="preserve">]); </w:t>
      </w:r>
      <w:r w:rsidRPr="00B212DA">
        <w:rPr>
          <w:rFonts w:ascii="Bembo Std" w:hAnsi="Bembo Std"/>
          <w:i/>
        </w:rPr>
        <w:t>Ibid.</w:t>
      </w:r>
      <w:r w:rsidRPr="00B212DA">
        <w:rPr>
          <w:rFonts w:ascii="Bembo Std" w:hAnsi="Bembo Std"/>
        </w:rPr>
        <w:t xml:space="preserve">, 74. </w:t>
      </w:r>
    </w:p>
  </w:footnote>
  <w:footnote w:id="9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this work, see Antonucci, 78.</w:t>
      </w:r>
    </w:p>
  </w:footnote>
  <w:footnote w:id="9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a more in-depth discussion of this play, see Matthew A. Wyszynski, “‘Cupido atropellado’: The Dominance of Friendship in Tirso de Molina’s </w:t>
      </w:r>
      <w:r w:rsidRPr="00B212DA">
        <w:rPr>
          <w:rFonts w:ascii="Bembo Std" w:hAnsi="Bembo Std"/>
          <w:i/>
        </w:rPr>
        <w:t>Cómo han de ser los amigos</w:t>
      </w:r>
      <w:r w:rsidRPr="00B212DA">
        <w:rPr>
          <w:rFonts w:ascii="Bembo Std" w:hAnsi="Bembo Std"/>
        </w:rPr>
        <w:t xml:space="preserve">,” </w:t>
      </w:r>
      <w:r w:rsidRPr="00B212DA">
        <w:rPr>
          <w:rFonts w:ascii="Bembo Std" w:hAnsi="Bembo Std"/>
          <w:i/>
        </w:rPr>
        <w:t>Bulletin of the Comediantes</w:t>
      </w:r>
      <w:r w:rsidRPr="00B212DA">
        <w:rPr>
          <w:rFonts w:ascii="Bembo Std" w:hAnsi="Bembo Std"/>
        </w:rPr>
        <w:t xml:space="preserve"> 63 (2011), 59-73.</w:t>
      </w:r>
    </w:p>
  </w:footnote>
  <w:footnote w:id="9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In using this term I reference the “Rossini crescendo,” a technique involving added instruments and repeated phrases employed by the nineteenth-century opera composer in many of his overtures and first act finales</w:t>
      </w:r>
      <w:r>
        <w:rPr>
          <w:rFonts w:ascii="Bembo Std" w:hAnsi="Bembo Std"/>
        </w:rPr>
        <w:t xml:space="preserve"> (see Philip Gossett’s discussion of the crescendo in the Overture to </w:t>
      </w:r>
      <w:r>
        <w:rPr>
          <w:rFonts w:ascii="Bembo Std" w:hAnsi="Bembo Std"/>
          <w:i/>
        </w:rPr>
        <w:t>Maometto II</w:t>
      </w:r>
      <w:r>
        <w:rPr>
          <w:rFonts w:ascii="Bembo Std" w:hAnsi="Bembo Std"/>
        </w:rPr>
        <w:t xml:space="preserve"> in “The Overtures of Rossini,” </w:t>
      </w:r>
      <w:r>
        <w:rPr>
          <w:rFonts w:ascii="Bembo Std" w:hAnsi="Bembo Std"/>
          <w:i/>
        </w:rPr>
        <w:t>19</w:t>
      </w:r>
      <w:r w:rsidRPr="000A01BF">
        <w:rPr>
          <w:rFonts w:ascii="Bembo Std" w:hAnsi="Bembo Std"/>
          <w:i/>
          <w:vertAlign w:val="superscript"/>
        </w:rPr>
        <w:t>th</w:t>
      </w:r>
      <w:r>
        <w:rPr>
          <w:rFonts w:ascii="Bembo Std" w:hAnsi="Bembo Std"/>
          <w:i/>
        </w:rPr>
        <w:t>-Century Music</w:t>
      </w:r>
      <w:r>
        <w:rPr>
          <w:rFonts w:ascii="Bembo Std" w:hAnsi="Bembo Std"/>
        </w:rPr>
        <w:t xml:space="preserve"> 3 [1979]: 3-31;</w:t>
      </w:r>
      <w:r w:rsidRPr="000A01BF">
        <w:rPr>
          <w:rFonts w:ascii="Bembo Std" w:hAnsi="Bembo Std"/>
        </w:rPr>
        <w:t xml:space="preserve"> </w:t>
      </w:r>
      <w:r>
        <w:rPr>
          <w:rFonts w:ascii="Bembo Std" w:hAnsi="Bembo Std"/>
        </w:rPr>
        <w:t>10-11)</w:t>
      </w:r>
      <w:r w:rsidRPr="00B212DA">
        <w:rPr>
          <w:rFonts w:ascii="Bembo Std" w:hAnsi="Bembo Std"/>
        </w:rPr>
        <w:t xml:space="preserve"> Of course, the Cicognini crescendo does not rely on music</w:t>
      </w:r>
      <w:r>
        <w:rPr>
          <w:rFonts w:ascii="Bembo Std" w:hAnsi="Bembo Std"/>
        </w:rPr>
        <w:t>,</w:t>
      </w:r>
      <w:r w:rsidRPr="00B212DA">
        <w:rPr>
          <w:rFonts w:ascii="Bembo Std" w:hAnsi="Bembo Std"/>
        </w:rPr>
        <w:t xml:space="preserve"> </w:t>
      </w:r>
      <w:r>
        <w:rPr>
          <w:rFonts w:ascii="Bembo Std" w:hAnsi="Bembo Std"/>
        </w:rPr>
        <w:t>but</w:t>
      </w:r>
      <w:r w:rsidRPr="00B212DA">
        <w:rPr>
          <w:rFonts w:ascii="Bembo Std" w:hAnsi="Bembo Std"/>
        </w:rPr>
        <w:t xml:space="preserve"> on the addition </w:t>
      </w:r>
      <w:r>
        <w:rPr>
          <w:rFonts w:ascii="Bembo Std" w:hAnsi="Bembo Std"/>
        </w:rPr>
        <w:t xml:space="preserve">of </w:t>
      </w:r>
      <w:r w:rsidRPr="00B212DA">
        <w:rPr>
          <w:rFonts w:ascii="Bembo Std" w:hAnsi="Bembo Std"/>
        </w:rPr>
        <w:t>and interaction between a growing</w:t>
      </w:r>
      <w:r>
        <w:rPr>
          <w:rFonts w:ascii="Bembo Std" w:hAnsi="Bembo Std"/>
        </w:rPr>
        <w:t xml:space="preserve"> number of characters on stage, </w:t>
      </w:r>
      <w:r w:rsidRPr="00B212DA">
        <w:rPr>
          <w:rFonts w:ascii="Bembo Std" w:hAnsi="Bembo Std"/>
        </w:rPr>
        <w:t>mirroring the forward drive of the plot.</w:t>
      </w:r>
    </w:p>
  </w:footnote>
  <w:footnote w:id="9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As does </w:t>
      </w:r>
      <w:r w:rsidRPr="00B212DA">
        <w:rPr>
          <w:rFonts w:ascii="Bembo Std" w:hAnsi="Bembo Std"/>
          <w:i/>
        </w:rPr>
        <w:t>Le gelosie fortunate del Principe Rodrigo</w:t>
      </w:r>
      <w:r w:rsidRPr="00B212DA">
        <w:rPr>
          <w:rFonts w:ascii="Bembo Std" w:hAnsi="Bembo Std"/>
        </w:rPr>
        <w:t xml:space="preserve"> (III.18-III.21), written in 1647; </w:t>
      </w:r>
      <w:r w:rsidRPr="00B212DA">
        <w:rPr>
          <w:rFonts w:ascii="Bembo Std" w:hAnsi="Bembo Std"/>
          <w:i/>
        </w:rPr>
        <w:t>La moglie di quattro mariti</w:t>
      </w:r>
      <w:r w:rsidRPr="00B212DA">
        <w:rPr>
          <w:rFonts w:ascii="Bembo Std" w:hAnsi="Bembo Std"/>
        </w:rPr>
        <w:t xml:space="preserve"> (III.8-12); </w:t>
      </w:r>
      <w:r w:rsidRPr="00B212DA">
        <w:rPr>
          <w:rFonts w:ascii="Bembo Std" w:hAnsi="Bembo Std"/>
          <w:i/>
        </w:rPr>
        <w:t>Il marito delle due mogli</w:t>
      </w:r>
      <w:r w:rsidRPr="00B212DA">
        <w:rPr>
          <w:rFonts w:ascii="Bembo Std" w:hAnsi="Bembo Std"/>
        </w:rPr>
        <w:t xml:space="preserve"> (III.14-18); and </w:t>
      </w:r>
      <w:r w:rsidRPr="00B212DA">
        <w:rPr>
          <w:rFonts w:ascii="Bembo Std" w:hAnsi="Bembo Std"/>
          <w:i/>
        </w:rPr>
        <w:t>Il pietro celestino</w:t>
      </w:r>
      <w:r w:rsidRPr="00B212DA">
        <w:rPr>
          <w:rFonts w:ascii="Bembo Std" w:hAnsi="Bembo Std"/>
        </w:rPr>
        <w:t xml:space="preserve"> (III.5-9), of the plays I have had access to. It should be noted that others of his works do not follow this scheme (</w:t>
      </w:r>
      <w:r w:rsidRPr="00B212DA">
        <w:rPr>
          <w:rFonts w:ascii="Bembo Std" w:hAnsi="Bembo Std"/>
          <w:i/>
        </w:rPr>
        <w:t>La forza dell’amicizia</w:t>
      </w:r>
      <w:r w:rsidRPr="00B212DA">
        <w:rPr>
          <w:rFonts w:ascii="Bembo Std" w:hAnsi="Bembo Std"/>
        </w:rPr>
        <w:t xml:space="preserve">, or </w:t>
      </w:r>
      <w:r w:rsidRPr="00B212DA">
        <w:rPr>
          <w:rFonts w:ascii="Bembo Std" w:hAnsi="Bembo Std"/>
          <w:i/>
        </w:rPr>
        <w:t>Il maritarsi per vendetta</w:t>
      </w:r>
      <w:r w:rsidRPr="00B212DA">
        <w:rPr>
          <w:rFonts w:ascii="Bembo Std" w:hAnsi="Bembo Std"/>
        </w:rPr>
        <w:t>).</w:t>
      </w:r>
    </w:p>
  </w:footnote>
  <w:footnote w:id="9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for example, Bianconi/Walker, “Dalla </w:t>
      </w:r>
      <w:r w:rsidRPr="00B212DA">
        <w:rPr>
          <w:rFonts w:ascii="Bembo Std" w:hAnsi="Bembo Std"/>
          <w:i/>
        </w:rPr>
        <w:t>finta pazza</w:t>
      </w:r>
      <w:r w:rsidRPr="00B212DA">
        <w:rPr>
          <w:rFonts w:ascii="Bembo Std" w:hAnsi="Bembo Std"/>
        </w:rPr>
        <w:t xml:space="preserve"> alla </w:t>
      </w:r>
      <w:r w:rsidRPr="00B212DA">
        <w:rPr>
          <w:rFonts w:ascii="Bembo Std" w:hAnsi="Bembo Std"/>
          <w:i/>
        </w:rPr>
        <w:t>Veremonda</w:t>
      </w:r>
      <w:r w:rsidRPr="00B212DA">
        <w:rPr>
          <w:rFonts w:ascii="Bembo Std" w:hAnsi="Bembo Std"/>
        </w:rPr>
        <w:t xml:space="preserve">,” </w:t>
      </w:r>
      <w:r w:rsidRPr="00AB4E37">
        <w:rPr>
          <w:rFonts w:ascii="Bembo Std" w:hAnsi="Bembo Std"/>
          <w:i/>
        </w:rPr>
        <w:t>op</w:t>
      </w:r>
      <w:r w:rsidRPr="00B212DA">
        <w:rPr>
          <w:rFonts w:ascii="Bembo Std" w:hAnsi="Bembo Std"/>
        </w:rPr>
        <w:t xml:space="preserve">. </w:t>
      </w:r>
      <w:r w:rsidRPr="00AB4E37">
        <w:rPr>
          <w:rFonts w:ascii="Bembo Std" w:hAnsi="Bembo Std"/>
          <w:i/>
        </w:rPr>
        <w:t>cit</w:t>
      </w:r>
      <w:r w:rsidRPr="00B212DA">
        <w:rPr>
          <w:rFonts w:ascii="Bembo Std" w:hAnsi="Bembo Std"/>
        </w:rPr>
        <w:t>.; Wendy Heller’s discussion of both operas in her dissertation, “Chastity, Heroism, and Allure: Women in the Opera of Seventeenth-Century Venice” (Ph</w:t>
      </w:r>
      <w:r>
        <w:rPr>
          <w:rFonts w:ascii="Bembo Std" w:hAnsi="Bembo Std"/>
        </w:rPr>
        <w:t>.</w:t>
      </w:r>
      <w:r w:rsidRPr="00B212DA">
        <w:rPr>
          <w:rFonts w:ascii="Bembo Std" w:hAnsi="Bembo Std"/>
        </w:rPr>
        <w:t>D</w:t>
      </w:r>
      <w:r>
        <w:rPr>
          <w:rFonts w:ascii="Bembo Std" w:hAnsi="Bembo Std"/>
        </w:rPr>
        <w:t>.</w:t>
      </w:r>
      <w:r w:rsidRPr="00B212DA">
        <w:rPr>
          <w:rFonts w:ascii="Bembo Std" w:hAnsi="Bembo Std"/>
        </w:rPr>
        <w:t xml:space="preserve"> diss</w:t>
      </w:r>
      <w:r>
        <w:rPr>
          <w:rFonts w:ascii="Bembo Std" w:hAnsi="Bembo Std"/>
        </w:rPr>
        <w:t>ertation</w:t>
      </w:r>
      <w:r w:rsidRPr="00B212DA">
        <w:rPr>
          <w:rFonts w:ascii="Bembo Std" w:hAnsi="Bembo Std"/>
        </w:rPr>
        <w:t xml:space="preserve">, Brandeis University, 1995), 303-62; and Heller, “Amazons, Astrology and the House of Aragon,” </w:t>
      </w:r>
      <w:r w:rsidRPr="00AB4E37">
        <w:rPr>
          <w:rFonts w:ascii="Bembo Std" w:hAnsi="Bembo Std"/>
          <w:i/>
        </w:rPr>
        <w:t>op</w:t>
      </w:r>
      <w:r w:rsidRPr="00B212DA">
        <w:rPr>
          <w:rFonts w:ascii="Bembo Std" w:hAnsi="Bembo Std"/>
        </w:rPr>
        <w:t xml:space="preserve">. </w:t>
      </w:r>
      <w:r w:rsidRPr="00AB4E37">
        <w:rPr>
          <w:rFonts w:ascii="Bembo Std" w:hAnsi="Bembo Std"/>
          <w:i/>
        </w:rPr>
        <w:t>cit</w:t>
      </w:r>
      <w:r w:rsidRPr="00B212DA">
        <w:rPr>
          <w:rFonts w:ascii="Bembo Std" w:hAnsi="Bembo Std"/>
        </w:rPr>
        <w:t xml:space="preserve">. </w:t>
      </w:r>
    </w:p>
  </w:footnote>
  <w:footnote w:id="9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Bianconi/Walker, 450.</w:t>
      </w:r>
    </w:p>
  </w:footnote>
  <w:footnote w:id="9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Heller, “Chastity, Heroism and Allure,” 316-23, for a more detailed scene-by-scene synopsis of the entire opera.</w:t>
      </w:r>
    </w:p>
  </w:footnote>
  <w:footnote w:id="9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The most recent </w:t>
      </w:r>
      <w:r>
        <w:rPr>
          <w:rFonts w:ascii="Bembo Std" w:hAnsi="Bembo Std"/>
        </w:rPr>
        <w:t>study of</w:t>
      </w:r>
      <w:r w:rsidRPr="00B212DA">
        <w:rPr>
          <w:rFonts w:ascii="Bembo Std" w:hAnsi="Bembo Std"/>
        </w:rPr>
        <w:t xml:space="preserve"> </w:t>
      </w:r>
      <w:r w:rsidRPr="00B212DA">
        <w:rPr>
          <w:rFonts w:ascii="Bembo Std" w:hAnsi="Bembo Std"/>
          <w:i/>
        </w:rPr>
        <w:t>Orontea</w:t>
      </w:r>
      <w:r>
        <w:rPr>
          <w:rFonts w:ascii="Bembo Std" w:hAnsi="Bembo Std"/>
        </w:rPr>
        <w:t>, now nearly half a century old,</w:t>
      </w:r>
      <w:r w:rsidRPr="00B212DA">
        <w:rPr>
          <w:rFonts w:ascii="Bembo Std" w:hAnsi="Bembo Std"/>
        </w:rPr>
        <w:t xml:space="preserve"> </w:t>
      </w:r>
      <w:r>
        <w:rPr>
          <w:rFonts w:ascii="Bembo Std" w:hAnsi="Bembo Std"/>
        </w:rPr>
        <w:t>was</w:t>
      </w:r>
      <w:r w:rsidRPr="00B212DA">
        <w:rPr>
          <w:rFonts w:ascii="Bembo Std" w:hAnsi="Bembo Std"/>
        </w:rPr>
        <w:t xml:space="preserve"> by William Holmes, with an essay and an edition of its libretto and then score by Antonio Cesti both published in 1968: “</w:t>
      </w:r>
      <w:r>
        <w:rPr>
          <w:rFonts w:ascii="Bembo Std" w:hAnsi="Bembo Std"/>
        </w:rPr>
        <w:t xml:space="preserve">Giacinto Andrea </w:t>
      </w:r>
      <w:r w:rsidRPr="00B212DA">
        <w:rPr>
          <w:rFonts w:ascii="Bembo Std" w:hAnsi="Bembo Std"/>
        </w:rPr>
        <w:t xml:space="preserve">Cicognini’s and Antonio Cesti’s </w:t>
      </w:r>
      <w:r w:rsidRPr="00B212DA">
        <w:rPr>
          <w:rFonts w:ascii="Bembo Std" w:hAnsi="Bembo Std"/>
          <w:i/>
        </w:rPr>
        <w:t>Oronte</w:t>
      </w:r>
      <w:r>
        <w:rPr>
          <w:rFonts w:ascii="Bembo Std" w:hAnsi="Bembo Std"/>
          <w:i/>
        </w:rPr>
        <w:t>a</w:t>
      </w:r>
      <w:r w:rsidRPr="00B212DA">
        <w:rPr>
          <w:rFonts w:ascii="Bembo Std" w:hAnsi="Bembo Std"/>
        </w:rPr>
        <w:t xml:space="preserve"> (1649),” in </w:t>
      </w:r>
      <w:r w:rsidRPr="00B212DA">
        <w:rPr>
          <w:rFonts w:ascii="Bembo Std" w:hAnsi="Bembo Std"/>
          <w:i/>
        </w:rPr>
        <w:t>New Looks at Italian Opera: Esssays in Honor of Donald J. Grout</w:t>
      </w:r>
      <w:r w:rsidRPr="00B212DA">
        <w:rPr>
          <w:rFonts w:ascii="Bembo Std" w:hAnsi="Bembo Std"/>
        </w:rPr>
        <w:t xml:space="preserve">, ed. William W. Austin (Ithaca: Cornell University Press, 1968): 108-32; </w:t>
      </w:r>
      <w:r w:rsidRPr="00B212DA">
        <w:rPr>
          <w:rFonts w:ascii="Bembo Std" w:hAnsi="Bembo Std"/>
          <w:i/>
        </w:rPr>
        <w:t>Orontea, regina d’Egitto: An Opera in Three Acts</w:t>
      </w:r>
      <w:r w:rsidRPr="00B212DA">
        <w:rPr>
          <w:rFonts w:ascii="Bembo Std" w:hAnsi="Bembo Std"/>
        </w:rPr>
        <w:t xml:space="preserve">, ed. and trans. William Holmes (Ithaca: Cornell University Theatre, 1968); and </w:t>
      </w:r>
      <w:r w:rsidRPr="00B212DA">
        <w:rPr>
          <w:rFonts w:ascii="Bembo Std" w:hAnsi="Bembo Std"/>
          <w:i/>
        </w:rPr>
        <w:t>Oronte</w:t>
      </w:r>
      <w:r>
        <w:rPr>
          <w:rFonts w:ascii="Bembo Std" w:hAnsi="Bembo Std"/>
          <w:i/>
        </w:rPr>
        <w:t>a</w:t>
      </w:r>
      <w:r w:rsidRPr="00B212DA">
        <w:rPr>
          <w:rFonts w:ascii="Bembo Std" w:hAnsi="Bembo Std"/>
        </w:rPr>
        <w:t>, ed. William Holmes (Wellesley: Wellesley College, 1973).</w:t>
      </w:r>
    </w:p>
  </w:footnote>
  <w:footnote w:id="9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Anna Tedesco, “Cicognini’s </w:t>
      </w:r>
      <w:r w:rsidRPr="00B212DA">
        <w:rPr>
          <w:rFonts w:ascii="Bembo Std" w:hAnsi="Bembo Std"/>
          <w:i/>
        </w:rPr>
        <w:t>Giasone</w:t>
      </w:r>
      <w:r w:rsidRPr="00B212DA">
        <w:rPr>
          <w:rFonts w:ascii="Bembo Std" w:hAnsi="Bembo Std"/>
        </w:rPr>
        <w:t xml:space="preserve">: Between Music and Theater,” especially 241-49, for a more detailed discussion of these sources as well as Cicognini’s working method in adapting the prose </w:t>
      </w:r>
      <w:r w:rsidRPr="00B212DA">
        <w:rPr>
          <w:rFonts w:ascii="Bembo Std" w:hAnsi="Bembo Std"/>
          <w:i/>
        </w:rPr>
        <w:t>Adamira</w:t>
      </w:r>
      <w:r w:rsidRPr="00B212DA">
        <w:rPr>
          <w:rFonts w:ascii="Bembo Std" w:hAnsi="Bembo Std"/>
        </w:rPr>
        <w:t xml:space="preserve"> into the libretto for </w:t>
      </w:r>
      <w:r w:rsidRPr="00B212DA">
        <w:rPr>
          <w:rFonts w:ascii="Bembo Std" w:hAnsi="Bembo Std"/>
          <w:i/>
        </w:rPr>
        <w:t>Orontea</w:t>
      </w:r>
      <w:r w:rsidRPr="00B212DA">
        <w:rPr>
          <w:rFonts w:ascii="Bembo Std" w:hAnsi="Bembo Std"/>
        </w:rPr>
        <w:t>.</w:t>
      </w:r>
    </w:p>
  </w:footnote>
  <w:footnote w:id="100">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Jane Glover, review of </w:t>
      </w:r>
      <w:r w:rsidRPr="00B212DA">
        <w:rPr>
          <w:rFonts w:ascii="Bembo Std" w:hAnsi="Bembo Std"/>
          <w:i/>
        </w:rPr>
        <w:t>Orontea</w:t>
      </w:r>
      <w:r w:rsidRPr="00B212DA">
        <w:rPr>
          <w:rFonts w:ascii="Bembo Std" w:hAnsi="Bembo Std"/>
        </w:rPr>
        <w:t xml:space="preserve">, ed. William C. Holmes, </w:t>
      </w:r>
      <w:r w:rsidRPr="00B212DA">
        <w:rPr>
          <w:rFonts w:ascii="Bembo Std" w:hAnsi="Bembo Std"/>
          <w:i/>
        </w:rPr>
        <w:t>Music &amp; Letters</w:t>
      </w:r>
      <w:r w:rsidRPr="00B212DA">
        <w:rPr>
          <w:rFonts w:ascii="Bembo Std" w:hAnsi="Bembo Std"/>
        </w:rPr>
        <w:t xml:space="preserve"> 55/3 (1974), 355-57. Glover dates the earliest known performance of Cesti’s setting of </w:t>
      </w:r>
      <w:r w:rsidRPr="00B212DA">
        <w:rPr>
          <w:rFonts w:ascii="Bembo Std" w:hAnsi="Bembo Std"/>
          <w:i/>
        </w:rPr>
        <w:t>Orontea</w:t>
      </w:r>
      <w:r w:rsidRPr="00B212DA">
        <w:rPr>
          <w:rFonts w:ascii="Bembo Std" w:hAnsi="Bembo Std"/>
        </w:rPr>
        <w:t xml:space="preserve"> to 1656.</w:t>
      </w:r>
    </w:p>
  </w:footnote>
  <w:footnote w:id="10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Holmes, “Cicognini’s and Cesti’s </w:t>
      </w:r>
      <w:r w:rsidRPr="00B212DA">
        <w:rPr>
          <w:rFonts w:ascii="Bembo Std" w:hAnsi="Bembo Std"/>
          <w:i/>
        </w:rPr>
        <w:t>Orontea</w:t>
      </w:r>
      <w:r w:rsidRPr="00B212DA">
        <w:rPr>
          <w:rFonts w:ascii="Bembo Std" w:hAnsi="Bembo Std"/>
        </w:rPr>
        <w:t>,” 121-23.</w:t>
      </w:r>
    </w:p>
  </w:footnote>
  <w:footnote w:id="102">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Fausta Antonucci and Lorenzo Bianconi (“Plotting the Myth of </w:t>
      </w:r>
      <w:r w:rsidRPr="00B212DA">
        <w:rPr>
          <w:rFonts w:ascii="Bembo Std" w:hAnsi="Bembo Std"/>
          <w:i/>
        </w:rPr>
        <w:t>Giasone</w:t>
      </w:r>
      <w:r w:rsidRPr="00B212DA">
        <w:rPr>
          <w:rFonts w:ascii="Bembo Std" w:hAnsi="Bembo Std"/>
        </w:rPr>
        <w:t xml:space="preserve">,” in </w:t>
      </w:r>
      <w:r w:rsidRPr="00B212DA">
        <w:rPr>
          <w:rFonts w:ascii="Bembo Std" w:hAnsi="Bembo Std"/>
          <w:i/>
        </w:rPr>
        <w:t>Readying Cavalli’s Operas for the Stage</w:t>
      </w:r>
      <w:r w:rsidRPr="00B212DA">
        <w:rPr>
          <w:rFonts w:ascii="Bembo Std" w:hAnsi="Bembo Std"/>
        </w:rPr>
        <w:t>, 201-27) have identified many, if not all, of the</w:t>
      </w:r>
      <w:r>
        <w:rPr>
          <w:rFonts w:ascii="Bembo Std" w:hAnsi="Bembo Std"/>
        </w:rPr>
        <w:t xml:space="preserve"> sources of</w:t>
      </w:r>
      <w:r w:rsidRPr="00B212DA">
        <w:rPr>
          <w:rFonts w:ascii="Bembo Std" w:hAnsi="Bembo Std"/>
        </w:rPr>
        <w:t xml:space="preserve"> Greek mythology that would have been available to a librettist in the 1640s, which would have included Remigio Nannini’s version of Ovid’s </w:t>
      </w:r>
      <w:r w:rsidRPr="00B212DA">
        <w:rPr>
          <w:rFonts w:ascii="Bembo Std" w:hAnsi="Bembo Std"/>
          <w:i/>
        </w:rPr>
        <w:t>Heroides</w:t>
      </w:r>
      <w:r w:rsidRPr="00B212DA">
        <w:rPr>
          <w:rFonts w:ascii="Bembo Std" w:hAnsi="Bembo Std"/>
        </w:rPr>
        <w:t xml:space="preserve"> (Venice: Gabriel Giolito de Ferrari and Brothers, 1555), Giovanni Andrea dell’Anguillara’s version of Ovid’s </w:t>
      </w:r>
      <w:r w:rsidRPr="00B212DA">
        <w:rPr>
          <w:rFonts w:ascii="Bembo Std" w:hAnsi="Bembo Std"/>
          <w:i/>
        </w:rPr>
        <w:t>Metamorphoses</w:t>
      </w:r>
      <w:r w:rsidRPr="00B212DA">
        <w:rPr>
          <w:rFonts w:ascii="Bembo Std" w:hAnsi="Bembo Std"/>
        </w:rPr>
        <w:t xml:space="preserve"> (Venice: Griffio, 1561), and Natale Conti’s </w:t>
      </w:r>
      <w:r w:rsidRPr="00B212DA">
        <w:rPr>
          <w:rFonts w:ascii="Bembo Std" w:hAnsi="Bembo Std"/>
          <w:i/>
        </w:rPr>
        <w:t>Mythologiae</w:t>
      </w:r>
      <w:r w:rsidRPr="00B212DA">
        <w:rPr>
          <w:rFonts w:ascii="Bembo Std" w:hAnsi="Bembo Std"/>
        </w:rPr>
        <w:t xml:space="preserve"> (Venice: Comin da Trino, 1568).</w:t>
      </w:r>
    </w:p>
  </w:footnote>
  <w:footnote w:id="10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this topic see Rosand, </w:t>
      </w:r>
      <w:r w:rsidRPr="00B212DA">
        <w:rPr>
          <w:rFonts w:ascii="Bembo Std" w:hAnsi="Bembo Std"/>
          <w:i/>
        </w:rPr>
        <w:t>Opera</w:t>
      </w:r>
      <w:r w:rsidRPr="00B212DA">
        <w:rPr>
          <w:rFonts w:ascii="Bembo Std" w:hAnsi="Bembo Std"/>
        </w:rPr>
        <w:t>, 59-65, 125-43.</w:t>
      </w:r>
    </w:p>
  </w:footnote>
  <w:footnote w:id="10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Antonucci/Bianconi, 213-22.</w:t>
      </w:r>
    </w:p>
  </w:footnote>
  <w:footnote w:id="10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It is worth noting that Demo the stuttering hunchback, one of </w:t>
      </w:r>
      <w:r w:rsidRPr="00B212DA">
        <w:rPr>
          <w:rFonts w:ascii="Bembo Std" w:hAnsi="Bembo Std"/>
          <w:i/>
        </w:rPr>
        <w:t>Giasone</w:t>
      </w:r>
      <w:r w:rsidRPr="00B212DA">
        <w:rPr>
          <w:rFonts w:ascii="Bembo Std" w:hAnsi="Bembo Std"/>
        </w:rPr>
        <w:t>’s most famous figures (and a character whose scenes were rarely touched in successive productions—see Chapter 1), was not in fact an original idea by Cicognini: Nicol</w:t>
      </w:r>
      <w:r>
        <w:rPr>
          <w:rFonts w:ascii="Bembo Std" w:hAnsi="Bembo Std"/>
        </w:rPr>
        <w:t>ò</w:t>
      </w:r>
      <w:r w:rsidRPr="00B212DA">
        <w:rPr>
          <w:rFonts w:ascii="Bembo Std" w:hAnsi="Bembo Std"/>
        </w:rPr>
        <w:t xml:space="preserve"> Fontei and Francesco Melosio’s </w:t>
      </w:r>
      <w:r w:rsidRPr="00B212DA">
        <w:rPr>
          <w:rFonts w:ascii="Bembo Std" w:hAnsi="Bembo Std"/>
          <w:i/>
        </w:rPr>
        <w:t>Sidonio e Dorisbe</w:t>
      </w:r>
      <w:r w:rsidRPr="00B212DA">
        <w:rPr>
          <w:rFonts w:ascii="Bembo Std" w:hAnsi="Bembo Std"/>
        </w:rPr>
        <w:t xml:space="preserve"> (1642) features a hunchback named Grimora (see Paolo Fabbri, </w:t>
      </w:r>
      <w:r w:rsidRPr="00B212DA">
        <w:rPr>
          <w:rFonts w:ascii="Bembo Std" w:hAnsi="Bembo Std"/>
          <w:i/>
        </w:rPr>
        <w:t xml:space="preserve">Il secolo cantante: Per una storia del libretto d’opera in Italia nel Seicento </w:t>
      </w:r>
      <w:r w:rsidRPr="00B212DA">
        <w:rPr>
          <w:rFonts w:ascii="Bembo Std" w:hAnsi="Bembo Std"/>
        </w:rPr>
        <w:t>(Rome: Bulzoni Editore, 2003), 92. Indeed, making Demo a hunchback may not even have been Cicognini’s own idea, but Cavalli’s or that of someone else present during the revision/rehearsal stage; Demo’s original incarnation in the prose version (likely a pre</w:t>
      </w:r>
      <w:r>
        <w:rPr>
          <w:rFonts w:ascii="Bembo Std" w:hAnsi="Bembo Std"/>
        </w:rPr>
        <w:t>liminary draft for the libretto—see Chapter 4,</w:t>
      </w:r>
      <w:r w:rsidRPr="00B212DA">
        <w:rPr>
          <w:rFonts w:ascii="Bembo Std" w:hAnsi="Bembo Std"/>
        </w:rPr>
        <w:t xml:space="preserve"> </w:t>
      </w:r>
      <w:r>
        <w:rPr>
          <w:rFonts w:ascii="Bembo Std" w:hAnsi="Bembo Std"/>
        </w:rPr>
        <w:t>also</w:t>
      </w:r>
      <w:r w:rsidRPr="00B212DA">
        <w:rPr>
          <w:rFonts w:ascii="Bembo Std" w:hAnsi="Bembo Std"/>
        </w:rPr>
        <w:t xml:space="preserve"> Anna Tedesco, “Cicognini’s </w:t>
      </w:r>
      <w:r w:rsidRPr="00B212DA">
        <w:rPr>
          <w:rFonts w:ascii="Bembo Std" w:hAnsi="Bembo Std"/>
          <w:i/>
        </w:rPr>
        <w:t>Giasone</w:t>
      </w:r>
      <w:r w:rsidRPr="00B212DA">
        <w:rPr>
          <w:rFonts w:ascii="Bembo Std" w:hAnsi="Bembo Std"/>
        </w:rPr>
        <w:t xml:space="preserve">,” and “Il metodo compositivo di Giacinto Andrea Cicognini”) was simply Truffaldino, a </w:t>
      </w:r>
      <w:r w:rsidRPr="004B239F">
        <w:rPr>
          <w:rFonts w:ascii="Bembo Std" w:hAnsi="Bembo Std"/>
          <w:i/>
        </w:rPr>
        <w:t>commedia dell’arte</w:t>
      </w:r>
      <w:r w:rsidRPr="00B212DA">
        <w:rPr>
          <w:rFonts w:ascii="Bembo Std" w:hAnsi="Bembo Std"/>
        </w:rPr>
        <w:t xml:space="preserve"> stock character.</w:t>
      </w:r>
    </w:p>
  </w:footnote>
  <w:footnote w:id="10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more on Faustini’s life and career, as well as his turn to impresarial duties in 1650, see Rosand, </w:t>
      </w:r>
      <w:r w:rsidRPr="00B212DA">
        <w:rPr>
          <w:rFonts w:ascii="Bembo Std" w:hAnsi="Bembo Std"/>
          <w:i/>
        </w:rPr>
        <w:t>Opera</w:t>
      </w:r>
      <w:r w:rsidRPr="00B212DA">
        <w:rPr>
          <w:rFonts w:ascii="Bembo Std" w:hAnsi="Bembo Std"/>
        </w:rPr>
        <w:t xml:space="preserve">, 169-75. Nicola Badolato, </w:t>
      </w:r>
      <w:r w:rsidRPr="00B212DA">
        <w:rPr>
          <w:rFonts w:ascii="Bembo Std" w:hAnsi="Bembo Std"/>
          <w:i/>
        </w:rPr>
        <w:t>I drammi musicali di Giovanni Faustini per Francesco Cavalli</w:t>
      </w:r>
      <w:r w:rsidRPr="00B212DA">
        <w:rPr>
          <w:rFonts w:ascii="Bembo Std" w:hAnsi="Bembo Std"/>
        </w:rPr>
        <w:t xml:space="preserve"> (Florence: Leo S. Olschki Editore, 2012), presents editions of his ten librettos set to music by Cavalli from 1642-52, as well as a closer analysis of Faustini’s writing procedures that I largely draw from in this section.</w:t>
      </w:r>
    </w:p>
  </w:footnote>
  <w:footnote w:id="107">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See Nicola Badolato, “Sulle fonti dei drammi per musica di Giovanni</w:t>
      </w:r>
      <w:r>
        <w:rPr>
          <w:rFonts w:ascii="Bembo Std" w:hAnsi="Bembo Std"/>
        </w:rPr>
        <w:t xml:space="preserve"> Faustini</w:t>
      </w:r>
      <w:r w:rsidRPr="00B212DA">
        <w:rPr>
          <w:rFonts w:ascii="Bembo Std" w:hAnsi="Bembo Std"/>
        </w:rPr>
        <w:t xml:space="preserve"> per Francesco Cavalli: alcuni esempi di ‘ars combinatoria,’” </w:t>
      </w:r>
      <w:r w:rsidRPr="00B212DA">
        <w:rPr>
          <w:rFonts w:ascii="Bembo Std" w:hAnsi="Bembo Std"/>
          <w:i/>
        </w:rPr>
        <w:t>Musica e Storia</w:t>
      </w:r>
      <w:r>
        <w:rPr>
          <w:rFonts w:ascii="Bembo Std" w:hAnsi="Bembo Std"/>
        </w:rPr>
        <w:t xml:space="preserve"> 16</w:t>
      </w:r>
      <w:r w:rsidRPr="00B212DA">
        <w:rPr>
          <w:rFonts w:ascii="Bembo Std" w:hAnsi="Bembo Std"/>
        </w:rPr>
        <w:t xml:space="preserve"> (2008), 341-84.</w:t>
      </w:r>
    </w:p>
  </w:footnote>
  <w:footnote w:id="108">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Rosand (</w:t>
      </w:r>
      <w:r w:rsidRPr="00B212DA">
        <w:rPr>
          <w:rFonts w:ascii="Bembo Std" w:hAnsi="Bembo Std"/>
          <w:i/>
        </w:rPr>
        <w:t>Opera</w:t>
      </w:r>
      <w:r w:rsidRPr="00B212DA">
        <w:rPr>
          <w:rFonts w:ascii="Bembo Std" w:hAnsi="Bembo Std"/>
        </w:rPr>
        <w:t>, 169)</w:t>
      </w:r>
      <w:r w:rsidRPr="00B212DA">
        <w:rPr>
          <w:rFonts w:ascii="Bembo Std" w:hAnsi="Bembo Std"/>
          <w:i/>
        </w:rPr>
        <w:t xml:space="preserve"> </w:t>
      </w:r>
      <w:r w:rsidRPr="00B212DA">
        <w:rPr>
          <w:rFonts w:ascii="Bembo Std" w:hAnsi="Bembo Std"/>
        </w:rPr>
        <w:t xml:space="preserve">plausibly suggests that Faustini’s statement (made in 1651 in the prefatory material to his </w:t>
      </w:r>
      <w:r w:rsidRPr="00B212DA">
        <w:rPr>
          <w:rFonts w:ascii="Bembo Std" w:hAnsi="Bembo Std"/>
          <w:i/>
        </w:rPr>
        <w:t>Oristeo</w:t>
      </w:r>
      <w:r w:rsidRPr="00B212DA">
        <w:rPr>
          <w:rFonts w:ascii="Bembo Std" w:hAnsi="Bembo Std"/>
        </w:rPr>
        <w:t>) that “I am not one of those… who write to please their own caprices” (</w:t>
      </w:r>
      <w:r w:rsidRPr="00B212DA">
        <w:rPr>
          <w:rFonts w:ascii="Bembo Std" w:hAnsi="Bembo Std"/>
          <w:i/>
        </w:rPr>
        <w:t>Io non son di quelli… che scrivono per dilettare il proprio capriccio</w:t>
      </w:r>
      <w:r w:rsidRPr="00B212DA">
        <w:rPr>
          <w:rFonts w:ascii="Bembo Std" w:hAnsi="Bembo Std"/>
        </w:rPr>
        <w:t xml:space="preserve">) is a dig aimed directly at Cicognini, invoking the Florentine playwright’s own choice of words used in the “al lettore” of his </w:t>
      </w:r>
      <w:r w:rsidRPr="00B212DA">
        <w:rPr>
          <w:rFonts w:ascii="Bembo Std" w:hAnsi="Bembo Std"/>
          <w:i/>
        </w:rPr>
        <w:t>Giasone</w:t>
      </w:r>
      <w:r w:rsidRPr="00B212DA">
        <w:rPr>
          <w:rFonts w:ascii="Bembo Std" w:hAnsi="Bembo Std"/>
        </w:rPr>
        <w:t>. Faustini, as a self-professed librettist, took himself and his work too seriously to partake of the whimsical culture of libretto composition that his Venetian peers were a part of. This would seem to indicate that perhaps the two librettists did not often meet to share i</w:t>
      </w:r>
      <w:r>
        <w:rPr>
          <w:rFonts w:ascii="Bembo Std" w:hAnsi="Bembo Std"/>
        </w:rPr>
        <w:t>deas over tea and crumpets, even if, as Badolato has suggested, the two librettists likely rubbed shoulders on occasion (“‘Ecco reciso alfine,’” 271-72).</w:t>
      </w:r>
    </w:p>
  </w:footnote>
  <w:footnote w:id="109">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Editions consulted: Giovanni Faustini, </w:t>
      </w:r>
      <w:r w:rsidRPr="00B212DA">
        <w:rPr>
          <w:rFonts w:ascii="Bembo Std" w:hAnsi="Bembo Std"/>
          <w:i/>
        </w:rPr>
        <w:t>La virtù de’ strali d’amore</w:t>
      </w:r>
      <w:r w:rsidRPr="00B212DA">
        <w:rPr>
          <w:rFonts w:ascii="Bembo Std" w:hAnsi="Bembo Std"/>
        </w:rPr>
        <w:t xml:space="preserve"> (Venice: Pietro Miloco, 1642), and the critical edition contained within Badolato, </w:t>
      </w:r>
      <w:r w:rsidRPr="00B212DA">
        <w:rPr>
          <w:rFonts w:ascii="Bembo Std" w:hAnsi="Bembo Std"/>
          <w:i/>
        </w:rPr>
        <w:t>I drammi musicali</w:t>
      </w:r>
      <w:r w:rsidRPr="00B212DA">
        <w:rPr>
          <w:rFonts w:ascii="Bembo Std" w:hAnsi="Bembo Std"/>
        </w:rPr>
        <w:t>, 65-115.</w:t>
      </w:r>
    </w:p>
  </w:footnote>
  <w:footnote w:id="110">
    <w:p w:rsidR="007962E6" w:rsidRPr="00B212DA" w:rsidRDefault="007962E6" w:rsidP="009A36AF">
      <w:pPr>
        <w:pStyle w:val="FootnoteText"/>
        <w:rPr>
          <w:rFonts w:ascii="Bembo Std" w:hAnsi="Bembo Std"/>
        </w:rPr>
      </w:pPr>
      <w:r w:rsidRPr="00B212DA">
        <w:rPr>
          <w:rStyle w:val="FootnoteReference"/>
          <w:rFonts w:ascii="Bembo Std" w:hAnsi="Bembo Std"/>
        </w:rPr>
        <w:footnoteRef/>
      </w:r>
      <w:r w:rsidRPr="00B212DA">
        <w:rPr>
          <w:rFonts w:ascii="Bembo Std" w:hAnsi="Bembo Std"/>
        </w:rPr>
        <w:t xml:space="preserve"> There may be a typography-related issue at play here: in the original libretto of 1642, Evagora appears on the page initially as “Euag.” (</w:t>
      </w:r>
      <w:r w:rsidRPr="00B212DA">
        <w:rPr>
          <w:rFonts w:ascii="Bembo Std" w:hAnsi="Bembo Std"/>
          <w:i/>
        </w:rPr>
        <w:t>La virtù de’ strali d’amore</w:t>
      </w:r>
      <w:r w:rsidRPr="00B212DA">
        <w:rPr>
          <w:rFonts w:ascii="Bembo Std" w:hAnsi="Bembo Std"/>
        </w:rPr>
        <w:t xml:space="preserve">, 92), and then later the pages are filled with “Eu.,” which might be interpreted as a further abbreviation of “Euagora,” or an indication that “Eumete” is speaking. The final lines of the scene, however, are given to an “Eum.” The initial exchange between Evagora and his son is as follows (character name abbreviations reproduced from original libretto, text from Badolato, </w:t>
      </w:r>
      <w:r w:rsidRPr="00B212DA">
        <w:rPr>
          <w:rFonts w:ascii="Bembo Std" w:hAnsi="Bembo Std"/>
          <w:i/>
        </w:rPr>
        <w:t>I drammi</w:t>
      </w:r>
      <w:r w:rsidRPr="00B212DA">
        <w:rPr>
          <w:rFonts w:ascii="Bembo Std" w:hAnsi="Bembo Std"/>
        </w:rPr>
        <w:t xml:space="preserve">, 113): </w:t>
      </w:r>
    </w:p>
    <w:p w:rsidR="007962E6" w:rsidRPr="00B212DA" w:rsidRDefault="007962E6" w:rsidP="009A36AF">
      <w:pPr>
        <w:pStyle w:val="FootnoteText"/>
        <w:rPr>
          <w:rFonts w:ascii="Bembo Std" w:hAnsi="Bembo Std"/>
        </w:rPr>
      </w:pPr>
    </w:p>
    <w:p w:rsidR="007962E6" w:rsidRPr="00B212DA" w:rsidRDefault="007962E6" w:rsidP="009A36AF">
      <w:pPr>
        <w:pStyle w:val="FootnoteText"/>
        <w:rPr>
          <w:rFonts w:ascii="Bembo Std" w:hAnsi="Bembo Std"/>
        </w:rPr>
      </w:pPr>
      <w:r w:rsidRPr="00B212DA">
        <w:rPr>
          <w:rFonts w:ascii="Bembo Std" w:hAnsi="Bembo Std"/>
        </w:rPr>
        <w:tab/>
        <w:t xml:space="preserve">Euag. </w:t>
      </w:r>
      <w:r w:rsidRPr="00B212DA">
        <w:rPr>
          <w:rFonts w:ascii="Bembo Std" w:hAnsi="Bembo Std"/>
        </w:rPr>
        <w:tab/>
      </w:r>
      <w:r w:rsidRPr="00B212DA">
        <w:rPr>
          <w:rFonts w:ascii="Bembo Std" w:hAnsi="Bembo Std"/>
          <w:i/>
        </w:rPr>
        <w:t>Darete? amato figlio?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 xml:space="preserve">Darete? Beloved son? </w:t>
      </w:r>
    </w:p>
    <w:p w:rsidR="007962E6" w:rsidRPr="00B212DA" w:rsidRDefault="007962E6" w:rsidP="009A36AF">
      <w:pPr>
        <w:pStyle w:val="FootnoteText"/>
        <w:rPr>
          <w:rFonts w:ascii="Bembo Std" w:hAnsi="Bembo Std"/>
        </w:rPr>
      </w:pPr>
      <w:r w:rsidRPr="00B212DA">
        <w:rPr>
          <w:rFonts w:ascii="Bembo Std" w:hAnsi="Bembo Std"/>
        </w:rPr>
        <w:tab/>
        <w:t xml:space="preserve">Dar. </w:t>
      </w:r>
      <w:r w:rsidRPr="00B212DA">
        <w:rPr>
          <w:rFonts w:ascii="Bembo Std" w:hAnsi="Bembo Std"/>
        </w:rPr>
        <w:tab/>
      </w:r>
      <w:r w:rsidRPr="00B212DA">
        <w:rPr>
          <w:rFonts w:ascii="Bembo Std" w:hAnsi="Bembo Std"/>
          <w:i/>
        </w:rPr>
        <w:t>Genitor riverito?</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Revered parent?</w:t>
      </w:r>
    </w:p>
    <w:p w:rsidR="007962E6" w:rsidRPr="00B212DA" w:rsidRDefault="007962E6" w:rsidP="009A36AF">
      <w:pPr>
        <w:pStyle w:val="FootnoteText"/>
        <w:rPr>
          <w:rFonts w:ascii="Bembo Std" w:hAnsi="Bembo Std"/>
        </w:rPr>
      </w:pPr>
      <w:r w:rsidRPr="00B212DA">
        <w:rPr>
          <w:rFonts w:ascii="Bembo Std" w:hAnsi="Bembo Std"/>
        </w:rPr>
        <w:tab/>
        <w:t>Eu.</w:t>
      </w:r>
      <w:r w:rsidRPr="00B212DA">
        <w:rPr>
          <w:rFonts w:ascii="Bembo Std" w:hAnsi="Bembo Std"/>
        </w:rPr>
        <w:tab/>
      </w:r>
      <w:r w:rsidRPr="00B212DA">
        <w:rPr>
          <w:rFonts w:ascii="Bembo Std" w:hAnsi="Bembo Std"/>
          <w:i/>
        </w:rPr>
        <w:t>Io pur t’abbraccio, io pur t’unisco al seno</w:t>
      </w:r>
      <w:r w:rsidRPr="00B212DA">
        <w:rPr>
          <w:rFonts w:ascii="Bembo Std" w:hAnsi="Bembo Std"/>
        </w:rPr>
        <w:tab/>
        <w:t>I truly embrace you, I truly join you to my bosom</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i/>
        </w:rPr>
        <w:tab/>
        <w:t>ad onta di colei,</w:t>
      </w:r>
      <w:r w:rsidRPr="00B212DA">
        <w:rPr>
          <w:rFonts w:ascii="Bembo Std" w:hAnsi="Bembo Std"/>
        </w:rPr>
        <w:tab/>
      </w:r>
      <w:r w:rsidRPr="00B212DA">
        <w:rPr>
          <w:rFonts w:ascii="Bembo Std" w:hAnsi="Bembo Std"/>
        </w:rPr>
        <w:tab/>
      </w:r>
      <w:r w:rsidRPr="00B212DA">
        <w:rPr>
          <w:rFonts w:ascii="Bembo Std" w:hAnsi="Bembo Std"/>
        </w:rPr>
        <w:tab/>
      </w:r>
      <w:r w:rsidRPr="00B212DA">
        <w:rPr>
          <w:rFonts w:ascii="Bembo Std" w:hAnsi="Bembo Std"/>
        </w:rPr>
        <w:tab/>
        <w:t>in spite of her,</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i/>
        </w:rPr>
        <w:tab/>
        <w:t>che fece scaturir, come da un fonte,</w:t>
      </w:r>
      <w:r w:rsidRPr="00B212DA">
        <w:rPr>
          <w:rFonts w:ascii="Bembo Std" w:hAnsi="Bembo Std"/>
        </w:rPr>
        <w:tab/>
      </w:r>
      <w:r w:rsidRPr="00B212DA">
        <w:rPr>
          <w:rFonts w:ascii="Bembo Std" w:hAnsi="Bembo Std"/>
        </w:rPr>
        <w:tab/>
        <w:t>who caused to gush forth, like a fountain,</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i/>
        </w:rPr>
        <w:tab/>
        <w:t>da’ tuoi martiri indegni, i pianti miei.</w:t>
      </w:r>
      <w:r w:rsidRPr="00B212DA">
        <w:rPr>
          <w:rFonts w:ascii="Bembo Std" w:hAnsi="Bembo Std"/>
        </w:rPr>
        <w:tab/>
      </w:r>
      <w:r>
        <w:rPr>
          <w:rFonts w:ascii="Bembo Std" w:hAnsi="Bembo Std"/>
        </w:rPr>
        <w:tab/>
      </w:r>
      <w:r w:rsidRPr="00B212DA">
        <w:rPr>
          <w:rFonts w:ascii="Bembo Std" w:hAnsi="Bembo Std"/>
        </w:rPr>
        <w:t xml:space="preserve">from your undeserving torments, my tears. </w:t>
      </w:r>
    </w:p>
    <w:p w:rsidR="007962E6" w:rsidRPr="00B212DA" w:rsidRDefault="007962E6" w:rsidP="009A36AF">
      <w:pPr>
        <w:pStyle w:val="FootnoteText"/>
        <w:rPr>
          <w:rFonts w:ascii="Bembo Std" w:hAnsi="Bembo Std"/>
        </w:rPr>
      </w:pPr>
      <w:r w:rsidRPr="00B212DA">
        <w:rPr>
          <w:rFonts w:ascii="Bembo Std" w:hAnsi="Bembo Std"/>
        </w:rPr>
        <w:tab/>
        <w:t>Dar.</w:t>
      </w:r>
      <w:r w:rsidRPr="00B212DA">
        <w:rPr>
          <w:rFonts w:ascii="Bembo Std" w:hAnsi="Bembo Std"/>
        </w:rPr>
        <w:tab/>
      </w:r>
      <w:r w:rsidRPr="00B212DA">
        <w:rPr>
          <w:rFonts w:ascii="Bembo Std" w:hAnsi="Bembo Std"/>
          <w:i/>
        </w:rPr>
        <w:t>Ch’io respiri, Signore,</w:t>
      </w:r>
      <w:r w:rsidRPr="00B212DA">
        <w:rPr>
          <w:rFonts w:ascii="Bembo Std" w:hAnsi="Bembo Std"/>
          <w:i/>
        </w:rPr>
        <w:tab/>
      </w:r>
      <w:r w:rsidRPr="00B212DA">
        <w:rPr>
          <w:rFonts w:ascii="Bembo Std" w:hAnsi="Bembo Std"/>
          <w:i/>
        </w:rPr>
        <w:tab/>
      </w:r>
      <w:r w:rsidRPr="00B212DA">
        <w:rPr>
          <w:rFonts w:ascii="Bembo Std" w:hAnsi="Bembo Std"/>
          <w:i/>
        </w:rPr>
        <w:tab/>
      </w:r>
      <w:r w:rsidRPr="00B212DA">
        <w:rPr>
          <w:rFonts w:ascii="Bembo Std" w:hAnsi="Bembo Std"/>
        </w:rPr>
        <w:t>The fact that I breathe, my Lord,</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i/>
        </w:rPr>
        <w:tab/>
        <w:t>libero dagl’incanti</w:t>
      </w:r>
      <w:r w:rsidRPr="00B212DA">
        <w:rPr>
          <w:rFonts w:ascii="Bembo Std" w:hAnsi="Bembo Std"/>
          <w:i/>
        </w:rPr>
        <w:tab/>
      </w:r>
      <w:r w:rsidRPr="00B212DA">
        <w:rPr>
          <w:rFonts w:ascii="Bembo Std" w:hAnsi="Bembo Std"/>
          <w:i/>
        </w:rPr>
        <w:tab/>
      </w:r>
      <w:r w:rsidRPr="00B212DA">
        <w:rPr>
          <w:rFonts w:ascii="Bembo Std" w:hAnsi="Bembo Std"/>
          <w:i/>
        </w:rPr>
        <w:tab/>
      </w:r>
      <w:r>
        <w:rPr>
          <w:rFonts w:ascii="Bembo Std" w:hAnsi="Bembo Std"/>
          <w:i/>
        </w:rPr>
        <w:tab/>
      </w:r>
      <w:r w:rsidRPr="00B212DA">
        <w:rPr>
          <w:rFonts w:ascii="Bembo Std" w:hAnsi="Bembo Std"/>
        </w:rPr>
        <w:t>free from those enchantments</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i/>
        </w:rPr>
        <w:tab/>
        <w:t>è qui del trace prencipe valore.</w:t>
      </w:r>
      <w:r w:rsidRPr="00B212DA">
        <w:rPr>
          <w:rFonts w:ascii="Bembo Std" w:hAnsi="Bembo Std"/>
          <w:i/>
        </w:rPr>
        <w:tab/>
      </w:r>
      <w:r w:rsidRPr="00B212DA">
        <w:rPr>
          <w:rFonts w:ascii="Bembo Std" w:hAnsi="Bembo Std"/>
          <w:i/>
        </w:rPr>
        <w:tab/>
      </w:r>
      <w:r>
        <w:rPr>
          <w:rFonts w:ascii="Bembo Std" w:hAnsi="Bembo Std"/>
          <w:i/>
        </w:rPr>
        <w:tab/>
      </w:r>
      <w:r w:rsidRPr="00B212DA">
        <w:rPr>
          <w:rFonts w:ascii="Bembo Std" w:hAnsi="Bembo Std"/>
        </w:rPr>
        <w:t>is due to the valor of this Thracian prince.</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rPr>
        <w:t>Eu.</w:t>
      </w:r>
      <w:r w:rsidRPr="00B212DA">
        <w:rPr>
          <w:rFonts w:ascii="Bembo Std" w:hAnsi="Bembo Std"/>
        </w:rPr>
        <w:tab/>
      </w:r>
      <w:r w:rsidRPr="00B212DA">
        <w:rPr>
          <w:rFonts w:ascii="Bembo Std" w:hAnsi="Bembo Std"/>
          <w:i/>
        </w:rPr>
        <w:t>Oh quanto devo a la tua destra invitta,</w:t>
      </w:r>
      <w:r w:rsidRPr="00B212DA">
        <w:rPr>
          <w:rFonts w:ascii="Bembo Std" w:hAnsi="Bembo Std"/>
        </w:rPr>
        <w:tab/>
      </w:r>
      <w:r>
        <w:rPr>
          <w:rFonts w:ascii="Bembo Std" w:hAnsi="Bembo Std"/>
        </w:rPr>
        <w:tab/>
      </w:r>
      <w:r w:rsidRPr="00B212DA">
        <w:rPr>
          <w:rFonts w:ascii="Bembo Std" w:hAnsi="Bembo Std"/>
        </w:rPr>
        <w:t>Oh how I am indebted to your dextrous might,</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i/>
        </w:rPr>
        <w:tab/>
        <w:t>invittissimo eroe, per te sen cade</w:t>
      </w:r>
      <w:r w:rsidRPr="00B212DA">
        <w:rPr>
          <w:rFonts w:ascii="Bembo Std" w:hAnsi="Bembo Std"/>
          <w:i/>
        </w:rPr>
        <w:tab/>
      </w:r>
      <w:r w:rsidRPr="00B212DA">
        <w:rPr>
          <w:rFonts w:ascii="Bembo Std" w:hAnsi="Bembo Std"/>
          <w:i/>
        </w:rPr>
        <w:tab/>
      </w:r>
      <w:r w:rsidRPr="00B212DA">
        <w:rPr>
          <w:rFonts w:ascii="Bembo Std" w:hAnsi="Bembo Std"/>
        </w:rPr>
        <w:t>you indomitable hero; you have caused to fall away</w:t>
      </w:r>
    </w:p>
    <w:p w:rsidR="007962E6" w:rsidRPr="00B212DA" w:rsidRDefault="007962E6" w:rsidP="009A36AF">
      <w:pPr>
        <w:pStyle w:val="FootnoteText"/>
        <w:rPr>
          <w:rFonts w:ascii="Bembo Std" w:hAnsi="Bembo Std"/>
        </w:rPr>
      </w:pPr>
      <w:r w:rsidRPr="00B212DA">
        <w:rPr>
          <w:rFonts w:ascii="Bembo Std" w:hAnsi="Bembo Std"/>
          <w:i/>
        </w:rPr>
        <w:tab/>
      </w:r>
      <w:r w:rsidRPr="00B212DA">
        <w:rPr>
          <w:rFonts w:ascii="Bembo Std" w:hAnsi="Bembo Std"/>
          <w:i/>
        </w:rPr>
        <w:tab/>
        <w:t>ogni mia doglia lacera, e trafitta…</w:t>
      </w:r>
      <w:r w:rsidRPr="00B212DA">
        <w:rPr>
          <w:rFonts w:ascii="Bembo Std" w:hAnsi="Bembo Std"/>
          <w:i/>
        </w:rPr>
        <w:tab/>
      </w:r>
      <w:r w:rsidRPr="00B212DA">
        <w:rPr>
          <w:rFonts w:ascii="Bembo Std" w:hAnsi="Bembo Std"/>
          <w:i/>
        </w:rPr>
        <w:tab/>
      </w:r>
      <w:r w:rsidRPr="00B212DA">
        <w:rPr>
          <w:rFonts w:ascii="Bembo Std" w:hAnsi="Bembo Std"/>
        </w:rPr>
        <w:t>all my lacerating and tearing pain…</w:t>
      </w:r>
    </w:p>
    <w:p w:rsidR="007962E6" w:rsidRPr="00B212DA" w:rsidRDefault="007962E6" w:rsidP="009A36AF">
      <w:pPr>
        <w:pStyle w:val="FootnoteText"/>
        <w:rPr>
          <w:rFonts w:ascii="Bembo Std" w:hAnsi="Bembo Std"/>
        </w:rPr>
      </w:pPr>
    </w:p>
    <w:p w:rsidR="007962E6" w:rsidRPr="00B212DA" w:rsidRDefault="007962E6" w:rsidP="006D639C">
      <w:pPr>
        <w:pStyle w:val="FootnoteText"/>
        <w:spacing w:after="120"/>
        <w:rPr>
          <w:rFonts w:ascii="Bembo Std" w:hAnsi="Bembo Std"/>
        </w:rPr>
      </w:pPr>
      <w:r w:rsidRPr="00B212DA">
        <w:rPr>
          <w:rFonts w:ascii="Bembo Std" w:hAnsi="Bembo Std"/>
        </w:rPr>
        <w:t>From this excerpt, one might imagine that “Eu.” was in fact Evagora, first rejoicing at his reunion with his son, and then praising the hero Pallante for his role in rescuing Darete. Badolato’s edition, however, gives all lines of dialogue assigned to “Eu.” in the libretto to Eumete. The scene reads quite differently if it is Eumete/Erabena, daughter of the King of Athens and thus of no direct relation to Darete, speaking to Evagora’s son (indeed, the Athenian princess and the Cypriate prince never share a scene in this opera before III.15). Perhaps Meonte’s subsequent offer of fealty might be interpreted differently if directed at Eumete rather than Evagora, but there is no romantic language contained within this scene until Eumete’s (that is, “Eum.”) final aria, “</w:t>
      </w:r>
      <w:r>
        <w:rPr>
          <w:rFonts w:ascii="Bembo Std" w:hAnsi="Bembo Std"/>
        </w:rPr>
        <w:t>Breath, my heart, rejoice!</w:t>
      </w:r>
      <w:r w:rsidRPr="00B212DA">
        <w:rPr>
          <w:rFonts w:ascii="Bembo Std" w:hAnsi="Bembo Std"/>
        </w:rPr>
        <w:t>” (</w:t>
      </w:r>
      <w:r w:rsidRPr="00B212DA">
        <w:rPr>
          <w:rFonts w:ascii="Bembo Std" w:hAnsi="Bembo Std"/>
          <w:i/>
        </w:rPr>
        <w:t>Mio core respira, gioisci sù, sù</w:t>
      </w:r>
      <w:r w:rsidRPr="00B212DA">
        <w:rPr>
          <w:rFonts w:ascii="Bembo Std" w:hAnsi="Bembo Std"/>
        </w:rPr>
        <w:t>).</w:t>
      </w:r>
    </w:p>
  </w:footnote>
  <w:footnote w:id="111">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For a more thorough discussion of this libretto, see Christopher John Mossey, “‘Human after all’: Character and Self-Understanding in Operas by Giovanni Faustini and Francesco Cavalli, 1644-52” (Ph</w:t>
      </w:r>
      <w:r>
        <w:rPr>
          <w:rFonts w:ascii="Bembo Std" w:hAnsi="Bembo Std"/>
        </w:rPr>
        <w:t>.</w:t>
      </w:r>
      <w:r w:rsidRPr="00B212DA">
        <w:rPr>
          <w:rFonts w:ascii="Bembo Std" w:hAnsi="Bembo Std"/>
        </w:rPr>
        <w:t>D</w:t>
      </w:r>
      <w:r>
        <w:rPr>
          <w:rFonts w:ascii="Bembo Std" w:hAnsi="Bembo Std"/>
        </w:rPr>
        <w:t>.</w:t>
      </w:r>
      <w:r w:rsidRPr="00B212DA">
        <w:rPr>
          <w:rFonts w:ascii="Bembo Std" w:hAnsi="Bembo Std"/>
        </w:rPr>
        <w:t xml:space="preserve"> diss</w:t>
      </w:r>
      <w:r>
        <w:rPr>
          <w:rFonts w:ascii="Bembo Std" w:hAnsi="Bembo Std"/>
        </w:rPr>
        <w:t>ertation</w:t>
      </w:r>
      <w:r w:rsidRPr="00B212DA">
        <w:rPr>
          <w:rFonts w:ascii="Bembo Std" w:hAnsi="Bembo Std"/>
        </w:rPr>
        <w:t>, Brandeis University, 1999), 371-515 (scene-by-scene plot synopsis from 380-86).</w:t>
      </w:r>
    </w:p>
  </w:footnote>
  <w:footnote w:id="112">
    <w:p w:rsidR="007962E6" w:rsidRPr="00C333FC"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i/>
        </w:rPr>
        <w:t>Grove Music Online</w:t>
      </w:r>
      <w:r w:rsidRPr="00B212DA">
        <w:rPr>
          <w:rFonts w:ascii="Bembo Std" w:hAnsi="Bembo Std"/>
        </w:rPr>
        <w:t xml:space="preserve">, s.v. “Faustini, Giovanni” (by Thomas Walker, Beth L. Glixon and Jonathan E. Glixon), http://www.oxfordmusic online/ (accessed December 16, 2013). </w:t>
      </w:r>
      <w:r>
        <w:rPr>
          <w:rFonts w:ascii="Bembo Std" w:hAnsi="Bembo Std"/>
        </w:rPr>
        <w:t xml:space="preserve">Of the bibliographical references listed in the article, the only work mentioning Faustini and Cicognini in the same breath is Paolo Fabbri, </w:t>
      </w:r>
      <w:r>
        <w:rPr>
          <w:rFonts w:ascii="Bembo Std" w:hAnsi="Bembo Std"/>
          <w:i/>
        </w:rPr>
        <w:t>Il secolo cantante</w:t>
      </w:r>
      <w:r>
        <w:rPr>
          <w:rFonts w:ascii="Bembo Std" w:hAnsi="Bembo Std"/>
        </w:rPr>
        <w:t xml:space="preserve">, 83n17, 165-66. However, in neither instance is link between librettists strongly asserted. </w:t>
      </w:r>
    </w:p>
  </w:footnote>
  <w:footnote w:id="113">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w:t>
      </w:r>
      <w:r w:rsidRPr="00B212DA">
        <w:rPr>
          <w:rFonts w:ascii="Bembo Std" w:hAnsi="Bembo Std"/>
          <w:b/>
          <w:i/>
        </w:rPr>
        <w:t>Eurimedonte</w:t>
      </w:r>
      <w:r w:rsidRPr="00B212DA">
        <w:rPr>
          <w:rFonts w:ascii="Bembo Std" w:hAnsi="Bembo Std"/>
          <w:i/>
        </w:rPr>
        <w:t xml:space="preserve"> Prencipe d’Egitto, che data la fede secretamente di maritaggio ad Eritrea, erasi poscia innamorato di Laodicea</w:t>
      </w:r>
      <w:r w:rsidRPr="00B212DA">
        <w:rPr>
          <w:rFonts w:ascii="Bembo Std" w:hAnsi="Bembo Std"/>
        </w:rPr>
        <w:t xml:space="preserve">. / </w:t>
      </w:r>
      <w:r w:rsidRPr="00B212DA">
        <w:rPr>
          <w:rFonts w:ascii="Bembo Std" w:hAnsi="Bembo Std"/>
          <w:b/>
          <w:i/>
        </w:rPr>
        <w:t>Laodicea</w:t>
      </w:r>
      <w:r w:rsidRPr="00B212DA">
        <w:rPr>
          <w:rFonts w:ascii="Bembo Std" w:hAnsi="Bembo Std"/>
          <w:i/>
        </w:rPr>
        <w:t xml:space="preserve"> Reina di Fenicia, innamorata, e sposa di Eritrea creduta Periandro.</w:t>
      </w:r>
      <w:r w:rsidRPr="00B212DA">
        <w:rPr>
          <w:rFonts w:ascii="Bembo Std" w:hAnsi="Bembo Std"/>
        </w:rPr>
        <w:t xml:space="preserve"> / </w:t>
      </w:r>
      <w:r w:rsidRPr="00B212DA">
        <w:rPr>
          <w:rFonts w:ascii="Bembo Std" w:hAnsi="Bembo Std"/>
          <w:b/>
          <w:i/>
        </w:rPr>
        <w:t>Eritrea</w:t>
      </w:r>
      <w:r w:rsidRPr="00B212DA">
        <w:rPr>
          <w:rFonts w:ascii="Bembo Std" w:hAnsi="Bembo Std"/>
          <w:i/>
        </w:rPr>
        <w:t xml:space="preserve"> Prencipessa Assiria creduta Periandro, il Re morto suo fratello. Questa, già destinata moglie di Theramene, innamoratasi di Eurimedonte, se ne passa alle nozze di Laodicea come Re, per levarla all’amato egizio che, scordatosi di lei, amava la prencipessa fenicia.</w:t>
      </w:r>
      <w:r w:rsidRPr="00B212DA">
        <w:rPr>
          <w:rFonts w:ascii="Bembo Std" w:hAnsi="Bembo Std"/>
        </w:rPr>
        <w:t xml:space="preserve"> / </w:t>
      </w:r>
      <w:r w:rsidRPr="00B212DA">
        <w:rPr>
          <w:rFonts w:ascii="Bembo Std" w:hAnsi="Bembo Std"/>
          <w:b/>
          <w:i/>
        </w:rPr>
        <w:t>Theramene</w:t>
      </w:r>
      <w:r w:rsidRPr="00B212DA">
        <w:rPr>
          <w:rFonts w:ascii="Bembo Std" w:hAnsi="Bembo Std"/>
          <w:i/>
        </w:rPr>
        <w:t xml:space="preserve"> Prencipe Assirio, che credendo morta Eritrea, al cui letto era stato chiamato dal morto Periandro, adorava anco le bellezze giudicate defonte e con esse delirava.</w:t>
      </w:r>
      <w:r w:rsidRPr="00B212DA">
        <w:rPr>
          <w:rFonts w:ascii="Bembo Std" w:hAnsi="Bembo Std"/>
        </w:rPr>
        <w:t xml:space="preserve">” Giovanni Faustini, </w:t>
      </w:r>
      <w:r w:rsidRPr="00B212DA">
        <w:rPr>
          <w:rFonts w:ascii="Bembo Std" w:hAnsi="Bembo Std"/>
          <w:i/>
        </w:rPr>
        <w:t>Ericlea</w:t>
      </w:r>
      <w:r w:rsidRPr="00B212DA">
        <w:rPr>
          <w:rFonts w:ascii="Bembo Std" w:hAnsi="Bembo Std"/>
        </w:rPr>
        <w:t xml:space="preserve"> (Venice: Andrea Giuliani, 1652), 13.</w:t>
      </w:r>
    </w:p>
  </w:footnote>
  <w:footnote w:id="114">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A preliminary survey of other librettos from the late 1630s until the late 1640s from the </w:t>
      </w:r>
      <w:r w:rsidRPr="00B212DA">
        <w:rPr>
          <w:rFonts w:ascii="Bembo Std" w:hAnsi="Bembo Std"/>
          <w:i/>
        </w:rPr>
        <w:t>Raccolta di Drammi</w:t>
      </w:r>
      <w:r w:rsidRPr="00B212DA">
        <w:rPr>
          <w:rFonts w:ascii="Bembo Std" w:hAnsi="Bembo Std"/>
        </w:rPr>
        <w:t xml:space="preserve"> (Venetian opera libretto collection) located at the University of California, Los Angeles, including works by Benedetto Ferrari, Orazio Persiani, Paolo Vendramin, Giacomo Badoaro, Giulio Strozzi, and Giovanni Francesco Busenello (and made possible by a generous grant from the William Holmes and Frank D’Accone Fund under the auspices of the American Musicological Society) has shown that Faustini and Cicognini were likely unique in attempting this crescendo technique, although further research will be required to ascertain this fully, as well as to see how librettists like Nicolò Minato and Aurelio Aureli, during the 1650s and beyond, treated their Act III character structures.</w:t>
      </w:r>
    </w:p>
  </w:footnote>
  <w:footnote w:id="115">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Rosand, </w:t>
      </w:r>
      <w:r w:rsidRPr="00B212DA">
        <w:rPr>
          <w:rFonts w:ascii="Bembo Std" w:hAnsi="Bembo Std"/>
          <w:i/>
        </w:rPr>
        <w:t>Opera</w:t>
      </w:r>
      <w:r w:rsidRPr="00B212DA">
        <w:rPr>
          <w:rFonts w:ascii="Bembo Std" w:hAnsi="Bembo Std"/>
        </w:rPr>
        <w:t>, 275-80.</w:t>
      </w:r>
    </w:p>
  </w:footnote>
  <w:footnote w:id="116">
    <w:p w:rsidR="007962E6" w:rsidRPr="00B212DA" w:rsidRDefault="007962E6" w:rsidP="006D639C">
      <w:pPr>
        <w:pStyle w:val="FootnoteText"/>
        <w:spacing w:after="120"/>
        <w:rPr>
          <w:rFonts w:ascii="Bembo Std" w:hAnsi="Bembo Std"/>
        </w:rPr>
      </w:pPr>
      <w:r w:rsidRPr="00B212DA">
        <w:rPr>
          <w:rStyle w:val="FootnoteReference"/>
          <w:rFonts w:ascii="Bembo Std" w:hAnsi="Bembo Std"/>
        </w:rPr>
        <w:footnoteRef/>
      </w:r>
      <w:r w:rsidRPr="00B212DA">
        <w:rPr>
          <w:rFonts w:ascii="Bembo Std" w:hAnsi="Bembo Std"/>
        </w:rPr>
        <w:t xml:space="preserve"> I discuss Cavalli’s musical treatment of Isifile and </w:t>
      </w:r>
      <w:r w:rsidRPr="00B212DA">
        <w:rPr>
          <w:rFonts w:ascii="Bembo Std" w:hAnsi="Bembo Std"/>
          <w:i/>
        </w:rPr>
        <w:t>Giasone</w:t>
      </w:r>
      <w:r w:rsidRPr="00B212DA">
        <w:rPr>
          <w:rFonts w:ascii="Bembo Std" w:hAnsi="Bembo Std"/>
        </w:rPr>
        <w:t>’s other characters in Chapter 5 of this dissertation.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4D451D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E2F33AC"/>
    <w:multiLevelType w:val="hybridMultilevel"/>
    <w:tmpl w:val="45227E8E"/>
    <w:lvl w:ilvl="0" w:tplc="8B78EEE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characterSpacingControl w:val="doNotCompress"/>
  <w:footnotePr>
    <w:footnote w:id="-1"/>
    <w:footnote w:id="0"/>
  </w:footnotePr>
  <w:endnotePr>
    <w:endnote w:id="-1"/>
    <w:endnote w:id="0"/>
  </w:endnotePr>
  <w:compat/>
  <w:rsids>
    <w:rsidRoot w:val="00DD26D7"/>
    <w:rsid w:val="0000184C"/>
    <w:rsid w:val="00001BDE"/>
    <w:rsid w:val="000043B3"/>
    <w:rsid w:val="00005541"/>
    <w:rsid w:val="00005A23"/>
    <w:rsid w:val="00006336"/>
    <w:rsid w:val="000079C0"/>
    <w:rsid w:val="00012E9F"/>
    <w:rsid w:val="000173CA"/>
    <w:rsid w:val="00023A2D"/>
    <w:rsid w:val="0002437C"/>
    <w:rsid w:val="000250F0"/>
    <w:rsid w:val="000264DD"/>
    <w:rsid w:val="00032B42"/>
    <w:rsid w:val="00033C2B"/>
    <w:rsid w:val="00034332"/>
    <w:rsid w:val="0003627B"/>
    <w:rsid w:val="00036692"/>
    <w:rsid w:val="00041747"/>
    <w:rsid w:val="000437C1"/>
    <w:rsid w:val="00045862"/>
    <w:rsid w:val="00047101"/>
    <w:rsid w:val="00047B07"/>
    <w:rsid w:val="0005036B"/>
    <w:rsid w:val="00053963"/>
    <w:rsid w:val="00053CC9"/>
    <w:rsid w:val="00055282"/>
    <w:rsid w:val="0005595F"/>
    <w:rsid w:val="0006437C"/>
    <w:rsid w:val="00070524"/>
    <w:rsid w:val="00070A42"/>
    <w:rsid w:val="00070A81"/>
    <w:rsid w:val="00070DEE"/>
    <w:rsid w:val="00071EDD"/>
    <w:rsid w:val="0007474C"/>
    <w:rsid w:val="00074E6C"/>
    <w:rsid w:val="00076EC4"/>
    <w:rsid w:val="000830D5"/>
    <w:rsid w:val="000844BA"/>
    <w:rsid w:val="00087A1C"/>
    <w:rsid w:val="0009249E"/>
    <w:rsid w:val="00094C42"/>
    <w:rsid w:val="000A01BF"/>
    <w:rsid w:val="000A19E6"/>
    <w:rsid w:val="000A4AA5"/>
    <w:rsid w:val="000A5940"/>
    <w:rsid w:val="000A7D1C"/>
    <w:rsid w:val="000B1825"/>
    <w:rsid w:val="000B2000"/>
    <w:rsid w:val="000B2322"/>
    <w:rsid w:val="000C15FB"/>
    <w:rsid w:val="000C168D"/>
    <w:rsid w:val="000C2A1D"/>
    <w:rsid w:val="000C4025"/>
    <w:rsid w:val="000C6349"/>
    <w:rsid w:val="000C6DC5"/>
    <w:rsid w:val="000D385C"/>
    <w:rsid w:val="000D40AD"/>
    <w:rsid w:val="000D4503"/>
    <w:rsid w:val="000D7125"/>
    <w:rsid w:val="000E020E"/>
    <w:rsid w:val="000E3A0E"/>
    <w:rsid w:val="000E404A"/>
    <w:rsid w:val="000E6C87"/>
    <w:rsid w:val="000E7A4B"/>
    <w:rsid w:val="000E7F43"/>
    <w:rsid w:val="000F0BD5"/>
    <w:rsid w:val="000F1C7F"/>
    <w:rsid w:val="000F2A8F"/>
    <w:rsid w:val="000F302E"/>
    <w:rsid w:val="000F35C1"/>
    <w:rsid w:val="00101484"/>
    <w:rsid w:val="0010149E"/>
    <w:rsid w:val="00103B90"/>
    <w:rsid w:val="00104C1A"/>
    <w:rsid w:val="00104F61"/>
    <w:rsid w:val="00106B91"/>
    <w:rsid w:val="00106C7B"/>
    <w:rsid w:val="0010721C"/>
    <w:rsid w:val="00107496"/>
    <w:rsid w:val="001078FF"/>
    <w:rsid w:val="00107DFD"/>
    <w:rsid w:val="001111E2"/>
    <w:rsid w:val="00113097"/>
    <w:rsid w:val="001138D6"/>
    <w:rsid w:val="00113F8F"/>
    <w:rsid w:val="00115E12"/>
    <w:rsid w:val="00117768"/>
    <w:rsid w:val="0012164B"/>
    <w:rsid w:val="001228E1"/>
    <w:rsid w:val="00122AD9"/>
    <w:rsid w:val="00123A04"/>
    <w:rsid w:val="00126D8F"/>
    <w:rsid w:val="00130790"/>
    <w:rsid w:val="00131A77"/>
    <w:rsid w:val="00134200"/>
    <w:rsid w:val="00135A94"/>
    <w:rsid w:val="00135C43"/>
    <w:rsid w:val="00136DEB"/>
    <w:rsid w:val="0014286F"/>
    <w:rsid w:val="00144167"/>
    <w:rsid w:val="00144C57"/>
    <w:rsid w:val="00147E8B"/>
    <w:rsid w:val="00151858"/>
    <w:rsid w:val="00153A13"/>
    <w:rsid w:val="0015654C"/>
    <w:rsid w:val="00156B7A"/>
    <w:rsid w:val="00162CBE"/>
    <w:rsid w:val="0016389A"/>
    <w:rsid w:val="00173EAC"/>
    <w:rsid w:val="0017455E"/>
    <w:rsid w:val="00180BBB"/>
    <w:rsid w:val="0018120A"/>
    <w:rsid w:val="00184711"/>
    <w:rsid w:val="00185C6E"/>
    <w:rsid w:val="00185E41"/>
    <w:rsid w:val="00191646"/>
    <w:rsid w:val="001A0568"/>
    <w:rsid w:val="001A07EB"/>
    <w:rsid w:val="001A1F21"/>
    <w:rsid w:val="001A432D"/>
    <w:rsid w:val="001A623A"/>
    <w:rsid w:val="001B1FB1"/>
    <w:rsid w:val="001B2385"/>
    <w:rsid w:val="001B284E"/>
    <w:rsid w:val="001B331D"/>
    <w:rsid w:val="001B40A7"/>
    <w:rsid w:val="001B4FA3"/>
    <w:rsid w:val="001B70B9"/>
    <w:rsid w:val="001B7644"/>
    <w:rsid w:val="001C0BC0"/>
    <w:rsid w:val="001C1586"/>
    <w:rsid w:val="001C7BED"/>
    <w:rsid w:val="001D0432"/>
    <w:rsid w:val="001D178B"/>
    <w:rsid w:val="001D23ED"/>
    <w:rsid w:val="001D6F95"/>
    <w:rsid w:val="001D7137"/>
    <w:rsid w:val="001D735B"/>
    <w:rsid w:val="001E365A"/>
    <w:rsid w:val="001E3F95"/>
    <w:rsid w:val="001E52E0"/>
    <w:rsid w:val="001F1829"/>
    <w:rsid w:val="001F7543"/>
    <w:rsid w:val="0020450B"/>
    <w:rsid w:val="00206408"/>
    <w:rsid w:val="002116DF"/>
    <w:rsid w:val="002125D2"/>
    <w:rsid w:val="002131EA"/>
    <w:rsid w:val="00217E7A"/>
    <w:rsid w:val="00220E04"/>
    <w:rsid w:val="002221EE"/>
    <w:rsid w:val="00222918"/>
    <w:rsid w:val="00232C0A"/>
    <w:rsid w:val="002501CE"/>
    <w:rsid w:val="002649EA"/>
    <w:rsid w:val="002705AE"/>
    <w:rsid w:val="00273248"/>
    <w:rsid w:val="00274587"/>
    <w:rsid w:val="00285105"/>
    <w:rsid w:val="002875E8"/>
    <w:rsid w:val="00287D82"/>
    <w:rsid w:val="002912C0"/>
    <w:rsid w:val="0029295E"/>
    <w:rsid w:val="00293A5D"/>
    <w:rsid w:val="00296DDC"/>
    <w:rsid w:val="002A0167"/>
    <w:rsid w:val="002A3ED0"/>
    <w:rsid w:val="002A5D0E"/>
    <w:rsid w:val="002A6519"/>
    <w:rsid w:val="002B21F0"/>
    <w:rsid w:val="002B7035"/>
    <w:rsid w:val="002C0E16"/>
    <w:rsid w:val="002C3AFA"/>
    <w:rsid w:val="002C4B22"/>
    <w:rsid w:val="002C5701"/>
    <w:rsid w:val="002D30A9"/>
    <w:rsid w:val="002D505D"/>
    <w:rsid w:val="002D679A"/>
    <w:rsid w:val="002E1964"/>
    <w:rsid w:val="002E3513"/>
    <w:rsid w:val="002E45B0"/>
    <w:rsid w:val="002F598A"/>
    <w:rsid w:val="002F66A6"/>
    <w:rsid w:val="002F6B44"/>
    <w:rsid w:val="002F7327"/>
    <w:rsid w:val="002F78F5"/>
    <w:rsid w:val="002F7CCF"/>
    <w:rsid w:val="00301890"/>
    <w:rsid w:val="00302A5C"/>
    <w:rsid w:val="00302EC9"/>
    <w:rsid w:val="00303433"/>
    <w:rsid w:val="0031360C"/>
    <w:rsid w:val="003136FC"/>
    <w:rsid w:val="00314FC1"/>
    <w:rsid w:val="00320351"/>
    <w:rsid w:val="00323A00"/>
    <w:rsid w:val="00323C4B"/>
    <w:rsid w:val="00324C20"/>
    <w:rsid w:val="003252CA"/>
    <w:rsid w:val="0032763C"/>
    <w:rsid w:val="00330301"/>
    <w:rsid w:val="0033054E"/>
    <w:rsid w:val="003309D6"/>
    <w:rsid w:val="00331D8B"/>
    <w:rsid w:val="00332206"/>
    <w:rsid w:val="00332644"/>
    <w:rsid w:val="0033619E"/>
    <w:rsid w:val="00341D76"/>
    <w:rsid w:val="0034385D"/>
    <w:rsid w:val="00346789"/>
    <w:rsid w:val="003542CF"/>
    <w:rsid w:val="00356632"/>
    <w:rsid w:val="00356BCF"/>
    <w:rsid w:val="003609B8"/>
    <w:rsid w:val="00361276"/>
    <w:rsid w:val="003612AE"/>
    <w:rsid w:val="003619BB"/>
    <w:rsid w:val="00362227"/>
    <w:rsid w:val="0036461D"/>
    <w:rsid w:val="00365464"/>
    <w:rsid w:val="00366A5B"/>
    <w:rsid w:val="00372630"/>
    <w:rsid w:val="003748F1"/>
    <w:rsid w:val="00376115"/>
    <w:rsid w:val="00376A09"/>
    <w:rsid w:val="00376CC7"/>
    <w:rsid w:val="00381B77"/>
    <w:rsid w:val="00385519"/>
    <w:rsid w:val="003865B6"/>
    <w:rsid w:val="00392E91"/>
    <w:rsid w:val="00396214"/>
    <w:rsid w:val="00397B32"/>
    <w:rsid w:val="003A3070"/>
    <w:rsid w:val="003A3A1A"/>
    <w:rsid w:val="003A4C44"/>
    <w:rsid w:val="003A4D36"/>
    <w:rsid w:val="003A5349"/>
    <w:rsid w:val="003A5FF2"/>
    <w:rsid w:val="003A70A4"/>
    <w:rsid w:val="003B02E2"/>
    <w:rsid w:val="003B0A1B"/>
    <w:rsid w:val="003B2586"/>
    <w:rsid w:val="003B43F9"/>
    <w:rsid w:val="003B7785"/>
    <w:rsid w:val="003C099A"/>
    <w:rsid w:val="003C14BB"/>
    <w:rsid w:val="003C5095"/>
    <w:rsid w:val="003C73CC"/>
    <w:rsid w:val="003D009B"/>
    <w:rsid w:val="003D0534"/>
    <w:rsid w:val="003D3C27"/>
    <w:rsid w:val="003D4E51"/>
    <w:rsid w:val="003D525E"/>
    <w:rsid w:val="003D75C4"/>
    <w:rsid w:val="003E0C60"/>
    <w:rsid w:val="003E1C90"/>
    <w:rsid w:val="003E2565"/>
    <w:rsid w:val="003E7C56"/>
    <w:rsid w:val="003F1E3C"/>
    <w:rsid w:val="003F42F9"/>
    <w:rsid w:val="003F57AC"/>
    <w:rsid w:val="003F5F9D"/>
    <w:rsid w:val="00404CBE"/>
    <w:rsid w:val="00405AEF"/>
    <w:rsid w:val="00405FE0"/>
    <w:rsid w:val="004060F7"/>
    <w:rsid w:val="0041146B"/>
    <w:rsid w:val="00413992"/>
    <w:rsid w:val="00414083"/>
    <w:rsid w:val="00421A48"/>
    <w:rsid w:val="00426BB1"/>
    <w:rsid w:val="00427A6A"/>
    <w:rsid w:val="0043224E"/>
    <w:rsid w:val="00433354"/>
    <w:rsid w:val="00435427"/>
    <w:rsid w:val="00435D68"/>
    <w:rsid w:val="0043683E"/>
    <w:rsid w:val="00441BD0"/>
    <w:rsid w:val="00441DBA"/>
    <w:rsid w:val="00442FBD"/>
    <w:rsid w:val="0044401A"/>
    <w:rsid w:val="004504F3"/>
    <w:rsid w:val="00453CC5"/>
    <w:rsid w:val="00453F06"/>
    <w:rsid w:val="0045609E"/>
    <w:rsid w:val="00456341"/>
    <w:rsid w:val="00456F31"/>
    <w:rsid w:val="00460A4F"/>
    <w:rsid w:val="00460C2A"/>
    <w:rsid w:val="00464C48"/>
    <w:rsid w:val="004650E6"/>
    <w:rsid w:val="004662D9"/>
    <w:rsid w:val="00466916"/>
    <w:rsid w:val="00472F6C"/>
    <w:rsid w:val="004735FB"/>
    <w:rsid w:val="00474BF2"/>
    <w:rsid w:val="004813AA"/>
    <w:rsid w:val="00481B3F"/>
    <w:rsid w:val="004823FE"/>
    <w:rsid w:val="00482594"/>
    <w:rsid w:val="004908FD"/>
    <w:rsid w:val="00492BB8"/>
    <w:rsid w:val="00492DF8"/>
    <w:rsid w:val="0049391D"/>
    <w:rsid w:val="00494820"/>
    <w:rsid w:val="004952AC"/>
    <w:rsid w:val="00496E87"/>
    <w:rsid w:val="00497A23"/>
    <w:rsid w:val="004A2848"/>
    <w:rsid w:val="004A55E8"/>
    <w:rsid w:val="004A6456"/>
    <w:rsid w:val="004A6BB8"/>
    <w:rsid w:val="004A6D7A"/>
    <w:rsid w:val="004A7258"/>
    <w:rsid w:val="004B239F"/>
    <w:rsid w:val="004B246D"/>
    <w:rsid w:val="004B38B4"/>
    <w:rsid w:val="004C04E4"/>
    <w:rsid w:val="004C1A57"/>
    <w:rsid w:val="004C1BB6"/>
    <w:rsid w:val="004C2837"/>
    <w:rsid w:val="004C32B1"/>
    <w:rsid w:val="004C45B6"/>
    <w:rsid w:val="004C51FE"/>
    <w:rsid w:val="004D5136"/>
    <w:rsid w:val="004D52D0"/>
    <w:rsid w:val="004D55A1"/>
    <w:rsid w:val="004D61B3"/>
    <w:rsid w:val="004D66E2"/>
    <w:rsid w:val="004D69AD"/>
    <w:rsid w:val="004E4AEE"/>
    <w:rsid w:val="004E5D35"/>
    <w:rsid w:val="004E62A7"/>
    <w:rsid w:val="004E7769"/>
    <w:rsid w:val="004F2B1F"/>
    <w:rsid w:val="004F738B"/>
    <w:rsid w:val="00502670"/>
    <w:rsid w:val="00505013"/>
    <w:rsid w:val="00505C09"/>
    <w:rsid w:val="0050746E"/>
    <w:rsid w:val="0051065F"/>
    <w:rsid w:val="00510B72"/>
    <w:rsid w:val="0051694C"/>
    <w:rsid w:val="00517963"/>
    <w:rsid w:val="005179DE"/>
    <w:rsid w:val="00520034"/>
    <w:rsid w:val="00521627"/>
    <w:rsid w:val="00523ED0"/>
    <w:rsid w:val="00523F4C"/>
    <w:rsid w:val="00526C46"/>
    <w:rsid w:val="0053039B"/>
    <w:rsid w:val="00530F44"/>
    <w:rsid w:val="00535385"/>
    <w:rsid w:val="00537165"/>
    <w:rsid w:val="00537628"/>
    <w:rsid w:val="00542F7F"/>
    <w:rsid w:val="00546866"/>
    <w:rsid w:val="005555E8"/>
    <w:rsid w:val="00555716"/>
    <w:rsid w:val="00560B5E"/>
    <w:rsid w:val="005613E2"/>
    <w:rsid w:val="005629ED"/>
    <w:rsid w:val="0056448A"/>
    <w:rsid w:val="00565189"/>
    <w:rsid w:val="005734AF"/>
    <w:rsid w:val="0057499F"/>
    <w:rsid w:val="00574E69"/>
    <w:rsid w:val="005808BB"/>
    <w:rsid w:val="00590400"/>
    <w:rsid w:val="00592464"/>
    <w:rsid w:val="005A1567"/>
    <w:rsid w:val="005A2584"/>
    <w:rsid w:val="005A2FAD"/>
    <w:rsid w:val="005A40A1"/>
    <w:rsid w:val="005A4152"/>
    <w:rsid w:val="005A430F"/>
    <w:rsid w:val="005A5502"/>
    <w:rsid w:val="005A5C10"/>
    <w:rsid w:val="005A5D89"/>
    <w:rsid w:val="005B63A7"/>
    <w:rsid w:val="005C18C8"/>
    <w:rsid w:val="005C5730"/>
    <w:rsid w:val="005C7AF8"/>
    <w:rsid w:val="005D0015"/>
    <w:rsid w:val="005D21CA"/>
    <w:rsid w:val="005D2F6D"/>
    <w:rsid w:val="005D587E"/>
    <w:rsid w:val="005E3867"/>
    <w:rsid w:val="005F4F7D"/>
    <w:rsid w:val="005F6E9C"/>
    <w:rsid w:val="006017D2"/>
    <w:rsid w:val="00604740"/>
    <w:rsid w:val="00604FDF"/>
    <w:rsid w:val="006052CE"/>
    <w:rsid w:val="00606257"/>
    <w:rsid w:val="006110E4"/>
    <w:rsid w:val="006143DF"/>
    <w:rsid w:val="006145DE"/>
    <w:rsid w:val="00615FD5"/>
    <w:rsid w:val="0062009D"/>
    <w:rsid w:val="00620350"/>
    <w:rsid w:val="00622E0D"/>
    <w:rsid w:val="00630471"/>
    <w:rsid w:val="00631569"/>
    <w:rsid w:val="0063444A"/>
    <w:rsid w:val="006375C6"/>
    <w:rsid w:val="006378AF"/>
    <w:rsid w:val="00637C58"/>
    <w:rsid w:val="006405BF"/>
    <w:rsid w:val="0064216C"/>
    <w:rsid w:val="0064569B"/>
    <w:rsid w:val="00646401"/>
    <w:rsid w:val="00646706"/>
    <w:rsid w:val="006539E2"/>
    <w:rsid w:val="0065680B"/>
    <w:rsid w:val="00661F0E"/>
    <w:rsid w:val="00666827"/>
    <w:rsid w:val="006672CE"/>
    <w:rsid w:val="0067498E"/>
    <w:rsid w:val="0067606C"/>
    <w:rsid w:val="00676594"/>
    <w:rsid w:val="00681700"/>
    <w:rsid w:val="00682049"/>
    <w:rsid w:val="00685080"/>
    <w:rsid w:val="006918CA"/>
    <w:rsid w:val="00694A41"/>
    <w:rsid w:val="00695544"/>
    <w:rsid w:val="006958D8"/>
    <w:rsid w:val="00697118"/>
    <w:rsid w:val="00697F9D"/>
    <w:rsid w:val="006A0863"/>
    <w:rsid w:val="006A2231"/>
    <w:rsid w:val="006B0382"/>
    <w:rsid w:val="006B0644"/>
    <w:rsid w:val="006B2F0D"/>
    <w:rsid w:val="006B6709"/>
    <w:rsid w:val="006B6FE2"/>
    <w:rsid w:val="006B7383"/>
    <w:rsid w:val="006C07C1"/>
    <w:rsid w:val="006D0C77"/>
    <w:rsid w:val="006D1428"/>
    <w:rsid w:val="006D4574"/>
    <w:rsid w:val="006D620B"/>
    <w:rsid w:val="006D639C"/>
    <w:rsid w:val="006E0283"/>
    <w:rsid w:val="006E0289"/>
    <w:rsid w:val="006E02E3"/>
    <w:rsid w:val="006E0C42"/>
    <w:rsid w:val="006E1DEF"/>
    <w:rsid w:val="006E29CB"/>
    <w:rsid w:val="006E724B"/>
    <w:rsid w:val="006F1BAA"/>
    <w:rsid w:val="006F3987"/>
    <w:rsid w:val="006F79CE"/>
    <w:rsid w:val="006F7AD9"/>
    <w:rsid w:val="00700575"/>
    <w:rsid w:val="00700CEC"/>
    <w:rsid w:val="007011DA"/>
    <w:rsid w:val="007015EC"/>
    <w:rsid w:val="0070180A"/>
    <w:rsid w:val="0070584D"/>
    <w:rsid w:val="00720FE7"/>
    <w:rsid w:val="007227F6"/>
    <w:rsid w:val="0073011A"/>
    <w:rsid w:val="007316F9"/>
    <w:rsid w:val="00731931"/>
    <w:rsid w:val="0073300B"/>
    <w:rsid w:val="00734415"/>
    <w:rsid w:val="00737335"/>
    <w:rsid w:val="007529A1"/>
    <w:rsid w:val="00754C8F"/>
    <w:rsid w:val="007565D1"/>
    <w:rsid w:val="007606B2"/>
    <w:rsid w:val="007676DE"/>
    <w:rsid w:val="0076772E"/>
    <w:rsid w:val="00772A85"/>
    <w:rsid w:val="0077435B"/>
    <w:rsid w:val="00774B26"/>
    <w:rsid w:val="00775B72"/>
    <w:rsid w:val="00777895"/>
    <w:rsid w:val="00783005"/>
    <w:rsid w:val="007852CF"/>
    <w:rsid w:val="0079142B"/>
    <w:rsid w:val="007962E6"/>
    <w:rsid w:val="007979C2"/>
    <w:rsid w:val="007A14F4"/>
    <w:rsid w:val="007A1FFD"/>
    <w:rsid w:val="007A5E4D"/>
    <w:rsid w:val="007B0539"/>
    <w:rsid w:val="007B0969"/>
    <w:rsid w:val="007B42D6"/>
    <w:rsid w:val="007B4C89"/>
    <w:rsid w:val="007B4F2C"/>
    <w:rsid w:val="007B5B6D"/>
    <w:rsid w:val="007B627D"/>
    <w:rsid w:val="007B64D6"/>
    <w:rsid w:val="007C0C5E"/>
    <w:rsid w:val="007C442C"/>
    <w:rsid w:val="007C65CC"/>
    <w:rsid w:val="007D12B7"/>
    <w:rsid w:val="007D2A2B"/>
    <w:rsid w:val="007D2B0C"/>
    <w:rsid w:val="007D57AE"/>
    <w:rsid w:val="007D67E5"/>
    <w:rsid w:val="007E0189"/>
    <w:rsid w:val="007E03DE"/>
    <w:rsid w:val="007E0738"/>
    <w:rsid w:val="007E0BF1"/>
    <w:rsid w:val="007E5E83"/>
    <w:rsid w:val="007E6690"/>
    <w:rsid w:val="007F15D8"/>
    <w:rsid w:val="007F2D54"/>
    <w:rsid w:val="007F341B"/>
    <w:rsid w:val="007F4944"/>
    <w:rsid w:val="007F5BAA"/>
    <w:rsid w:val="007F5E37"/>
    <w:rsid w:val="00800931"/>
    <w:rsid w:val="00800A4B"/>
    <w:rsid w:val="008063FD"/>
    <w:rsid w:val="00810AB0"/>
    <w:rsid w:val="008110D8"/>
    <w:rsid w:val="008156E6"/>
    <w:rsid w:val="00816094"/>
    <w:rsid w:val="00817B02"/>
    <w:rsid w:val="00820A8E"/>
    <w:rsid w:val="00821623"/>
    <w:rsid w:val="00821736"/>
    <w:rsid w:val="00821BD1"/>
    <w:rsid w:val="00822220"/>
    <w:rsid w:val="00824693"/>
    <w:rsid w:val="00825A23"/>
    <w:rsid w:val="00827707"/>
    <w:rsid w:val="00827D57"/>
    <w:rsid w:val="00830D79"/>
    <w:rsid w:val="0083392C"/>
    <w:rsid w:val="00833D33"/>
    <w:rsid w:val="00842A23"/>
    <w:rsid w:val="00846295"/>
    <w:rsid w:val="008509C1"/>
    <w:rsid w:val="00852CEA"/>
    <w:rsid w:val="00855D7C"/>
    <w:rsid w:val="00856D10"/>
    <w:rsid w:val="00862F15"/>
    <w:rsid w:val="0086369B"/>
    <w:rsid w:val="00864DD8"/>
    <w:rsid w:val="0086663A"/>
    <w:rsid w:val="0086702F"/>
    <w:rsid w:val="00873E16"/>
    <w:rsid w:val="008745A8"/>
    <w:rsid w:val="00876FD4"/>
    <w:rsid w:val="00891D35"/>
    <w:rsid w:val="008929B8"/>
    <w:rsid w:val="008A3F76"/>
    <w:rsid w:val="008B1891"/>
    <w:rsid w:val="008B3FD8"/>
    <w:rsid w:val="008B5536"/>
    <w:rsid w:val="008B5F0E"/>
    <w:rsid w:val="008C26AF"/>
    <w:rsid w:val="008C6717"/>
    <w:rsid w:val="008D4460"/>
    <w:rsid w:val="008D58FA"/>
    <w:rsid w:val="008D7158"/>
    <w:rsid w:val="008D7BCF"/>
    <w:rsid w:val="008D7D34"/>
    <w:rsid w:val="008E100B"/>
    <w:rsid w:val="008F0288"/>
    <w:rsid w:val="008F05FD"/>
    <w:rsid w:val="008F14A9"/>
    <w:rsid w:val="008F76F0"/>
    <w:rsid w:val="00904AB0"/>
    <w:rsid w:val="0091001C"/>
    <w:rsid w:val="00912AAC"/>
    <w:rsid w:val="00912BB4"/>
    <w:rsid w:val="00913B1B"/>
    <w:rsid w:val="00916210"/>
    <w:rsid w:val="009223F8"/>
    <w:rsid w:val="0092373F"/>
    <w:rsid w:val="00923A2F"/>
    <w:rsid w:val="00926F27"/>
    <w:rsid w:val="0092794A"/>
    <w:rsid w:val="00931B33"/>
    <w:rsid w:val="00935D15"/>
    <w:rsid w:val="00943132"/>
    <w:rsid w:val="00943C37"/>
    <w:rsid w:val="00944782"/>
    <w:rsid w:val="00944A1B"/>
    <w:rsid w:val="00944F14"/>
    <w:rsid w:val="00946BE3"/>
    <w:rsid w:val="0094731F"/>
    <w:rsid w:val="00950556"/>
    <w:rsid w:val="00951A65"/>
    <w:rsid w:val="0095328F"/>
    <w:rsid w:val="00953C6B"/>
    <w:rsid w:val="0095468E"/>
    <w:rsid w:val="0095606A"/>
    <w:rsid w:val="009575DD"/>
    <w:rsid w:val="0095760B"/>
    <w:rsid w:val="0096093A"/>
    <w:rsid w:val="00967AA2"/>
    <w:rsid w:val="00971093"/>
    <w:rsid w:val="00971203"/>
    <w:rsid w:val="0097147D"/>
    <w:rsid w:val="009722F6"/>
    <w:rsid w:val="00975EF0"/>
    <w:rsid w:val="00976182"/>
    <w:rsid w:val="00977AF1"/>
    <w:rsid w:val="00981FF2"/>
    <w:rsid w:val="00985018"/>
    <w:rsid w:val="0098547C"/>
    <w:rsid w:val="009879F5"/>
    <w:rsid w:val="00987E70"/>
    <w:rsid w:val="00991C98"/>
    <w:rsid w:val="00991D4F"/>
    <w:rsid w:val="00993505"/>
    <w:rsid w:val="009939EC"/>
    <w:rsid w:val="00996ECF"/>
    <w:rsid w:val="009972BC"/>
    <w:rsid w:val="00997C07"/>
    <w:rsid w:val="009A36AF"/>
    <w:rsid w:val="009A76F4"/>
    <w:rsid w:val="009A78FE"/>
    <w:rsid w:val="009B3B73"/>
    <w:rsid w:val="009B4C46"/>
    <w:rsid w:val="009B57D9"/>
    <w:rsid w:val="009C095F"/>
    <w:rsid w:val="009C0E74"/>
    <w:rsid w:val="009C4DBF"/>
    <w:rsid w:val="009D02DB"/>
    <w:rsid w:val="009D4297"/>
    <w:rsid w:val="009D47C4"/>
    <w:rsid w:val="009D7060"/>
    <w:rsid w:val="009E0565"/>
    <w:rsid w:val="009E057B"/>
    <w:rsid w:val="009E143C"/>
    <w:rsid w:val="009E18F2"/>
    <w:rsid w:val="009E6DB7"/>
    <w:rsid w:val="009E7DBC"/>
    <w:rsid w:val="009E7DC1"/>
    <w:rsid w:val="009F317E"/>
    <w:rsid w:val="009F4105"/>
    <w:rsid w:val="009F5225"/>
    <w:rsid w:val="00A004D9"/>
    <w:rsid w:val="00A00743"/>
    <w:rsid w:val="00A024A1"/>
    <w:rsid w:val="00A04C99"/>
    <w:rsid w:val="00A07D84"/>
    <w:rsid w:val="00A108C7"/>
    <w:rsid w:val="00A15BFD"/>
    <w:rsid w:val="00A23B67"/>
    <w:rsid w:val="00A346F4"/>
    <w:rsid w:val="00A3584D"/>
    <w:rsid w:val="00A37D5A"/>
    <w:rsid w:val="00A507A4"/>
    <w:rsid w:val="00A53A7F"/>
    <w:rsid w:val="00A56B20"/>
    <w:rsid w:val="00A61955"/>
    <w:rsid w:val="00A61E52"/>
    <w:rsid w:val="00A64807"/>
    <w:rsid w:val="00A66AB3"/>
    <w:rsid w:val="00A73135"/>
    <w:rsid w:val="00A73355"/>
    <w:rsid w:val="00A817CE"/>
    <w:rsid w:val="00A855FB"/>
    <w:rsid w:val="00A91229"/>
    <w:rsid w:val="00A929ED"/>
    <w:rsid w:val="00A92A72"/>
    <w:rsid w:val="00A93F84"/>
    <w:rsid w:val="00A945A2"/>
    <w:rsid w:val="00AA280E"/>
    <w:rsid w:val="00AA4930"/>
    <w:rsid w:val="00AA5B85"/>
    <w:rsid w:val="00AA76FD"/>
    <w:rsid w:val="00AB2A6F"/>
    <w:rsid w:val="00AB35A7"/>
    <w:rsid w:val="00AB4ADA"/>
    <w:rsid w:val="00AB4E37"/>
    <w:rsid w:val="00AB79BE"/>
    <w:rsid w:val="00AC0550"/>
    <w:rsid w:val="00AC0CC8"/>
    <w:rsid w:val="00AC1883"/>
    <w:rsid w:val="00AC68DA"/>
    <w:rsid w:val="00AC6B93"/>
    <w:rsid w:val="00AD0506"/>
    <w:rsid w:val="00AD7344"/>
    <w:rsid w:val="00AE08B0"/>
    <w:rsid w:val="00AE2FC3"/>
    <w:rsid w:val="00AE4689"/>
    <w:rsid w:val="00AE5738"/>
    <w:rsid w:val="00AE6727"/>
    <w:rsid w:val="00AE7616"/>
    <w:rsid w:val="00AF0075"/>
    <w:rsid w:val="00AF0E60"/>
    <w:rsid w:val="00B00E92"/>
    <w:rsid w:val="00B01EA1"/>
    <w:rsid w:val="00B03082"/>
    <w:rsid w:val="00B050AB"/>
    <w:rsid w:val="00B053AB"/>
    <w:rsid w:val="00B10B49"/>
    <w:rsid w:val="00B204F0"/>
    <w:rsid w:val="00B212DA"/>
    <w:rsid w:val="00B21BB2"/>
    <w:rsid w:val="00B21F48"/>
    <w:rsid w:val="00B23B07"/>
    <w:rsid w:val="00B25B9E"/>
    <w:rsid w:val="00B309DD"/>
    <w:rsid w:val="00B316F9"/>
    <w:rsid w:val="00B3225F"/>
    <w:rsid w:val="00B32DFF"/>
    <w:rsid w:val="00B3324D"/>
    <w:rsid w:val="00B34053"/>
    <w:rsid w:val="00B3633A"/>
    <w:rsid w:val="00B45DAE"/>
    <w:rsid w:val="00B47773"/>
    <w:rsid w:val="00B55FDC"/>
    <w:rsid w:val="00B57414"/>
    <w:rsid w:val="00B61116"/>
    <w:rsid w:val="00B61E86"/>
    <w:rsid w:val="00B63FAC"/>
    <w:rsid w:val="00B7471D"/>
    <w:rsid w:val="00B76A7D"/>
    <w:rsid w:val="00B76F8A"/>
    <w:rsid w:val="00B77057"/>
    <w:rsid w:val="00B8091D"/>
    <w:rsid w:val="00B8348F"/>
    <w:rsid w:val="00B83C27"/>
    <w:rsid w:val="00B84360"/>
    <w:rsid w:val="00B873BA"/>
    <w:rsid w:val="00B87559"/>
    <w:rsid w:val="00B9323C"/>
    <w:rsid w:val="00B97B69"/>
    <w:rsid w:val="00B97C20"/>
    <w:rsid w:val="00BA1B21"/>
    <w:rsid w:val="00BA22A8"/>
    <w:rsid w:val="00BA4E5D"/>
    <w:rsid w:val="00BA65E6"/>
    <w:rsid w:val="00BA7B34"/>
    <w:rsid w:val="00BB2CAB"/>
    <w:rsid w:val="00BB5887"/>
    <w:rsid w:val="00BC0A22"/>
    <w:rsid w:val="00BC4B11"/>
    <w:rsid w:val="00BC6F9F"/>
    <w:rsid w:val="00BD3A30"/>
    <w:rsid w:val="00BE1813"/>
    <w:rsid w:val="00BE2392"/>
    <w:rsid w:val="00BE4EFD"/>
    <w:rsid w:val="00BE4F6F"/>
    <w:rsid w:val="00BE726D"/>
    <w:rsid w:val="00BF7A52"/>
    <w:rsid w:val="00C0257D"/>
    <w:rsid w:val="00C04A6B"/>
    <w:rsid w:val="00C074BE"/>
    <w:rsid w:val="00C11BB8"/>
    <w:rsid w:val="00C14450"/>
    <w:rsid w:val="00C1448A"/>
    <w:rsid w:val="00C14BD8"/>
    <w:rsid w:val="00C239F3"/>
    <w:rsid w:val="00C26A8D"/>
    <w:rsid w:val="00C323BE"/>
    <w:rsid w:val="00C333FC"/>
    <w:rsid w:val="00C3548D"/>
    <w:rsid w:val="00C36F96"/>
    <w:rsid w:val="00C437BF"/>
    <w:rsid w:val="00C43BE8"/>
    <w:rsid w:val="00C46B36"/>
    <w:rsid w:val="00C549DB"/>
    <w:rsid w:val="00C5629B"/>
    <w:rsid w:val="00C600B2"/>
    <w:rsid w:val="00C6018D"/>
    <w:rsid w:val="00C609F9"/>
    <w:rsid w:val="00C61BE5"/>
    <w:rsid w:val="00C62A8C"/>
    <w:rsid w:val="00C6419E"/>
    <w:rsid w:val="00C64AC6"/>
    <w:rsid w:val="00C6652F"/>
    <w:rsid w:val="00C70030"/>
    <w:rsid w:val="00C76203"/>
    <w:rsid w:val="00C8172F"/>
    <w:rsid w:val="00C8438D"/>
    <w:rsid w:val="00C95CA2"/>
    <w:rsid w:val="00C97FD7"/>
    <w:rsid w:val="00CA0D5B"/>
    <w:rsid w:val="00CA7276"/>
    <w:rsid w:val="00CA7AF1"/>
    <w:rsid w:val="00CA7C04"/>
    <w:rsid w:val="00CB1060"/>
    <w:rsid w:val="00CB34B8"/>
    <w:rsid w:val="00CB7590"/>
    <w:rsid w:val="00CB7F73"/>
    <w:rsid w:val="00CC1CEC"/>
    <w:rsid w:val="00CC238D"/>
    <w:rsid w:val="00CC46D7"/>
    <w:rsid w:val="00CC799C"/>
    <w:rsid w:val="00CD0A8E"/>
    <w:rsid w:val="00CD0A98"/>
    <w:rsid w:val="00CD16DC"/>
    <w:rsid w:val="00CD4024"/>
    <w:rsid w:val="00CD4F59"/>
    <w:rsid w:val="00CD5BC8"/>
    <w:rsid w:val="00CD737D"/>
    <w:rsid w:val="00CE7E8E"/>
    <w:rsid w:val="00CF092B"/>
    <w:rsid w:val="00CF0B70"/>
    <w:rsid w:val="00CF1CDB"/>
    <w:rsid w:val="00CF2B2B"/>
    <w:rsid w:val="00D0144C"/>
    <w:rsid w:val="00D01935"/>
    <w:rsid w:val="00D02CD6"/>
    <w:rsid w:val="00D11496"/>
    <w:rsid w:val="00D12854"/>
    <w:rsid w:val="00D149A6"/>
    <w:rsid w:val="00D14A48"/>
    <w:rsid w:val="00D204A5"/>
    <w:rsid w:val="00D216BA"/>
    <w:rsid w:val="00D23D33"/>
    <w:rsid w:val="00D24224"/>
    <w:rsid w:val="00D24905"/>
    <w:rsid w:val="00D30FA2"/>
    <w:rsid w:val="00D325DB"/>
    <w:rsid w:val="00D4182B"/>
    <w:rsid w:val="00D44240"/>
    <w:rsid w:val="00D50DA3"/>
    <w:rsid w:val="00D51211"/>
    <w:rsid w:val="00D518CA"/>
    <w:rsid w:val="00D547E7"/>
    <w:rsid w:val="00D56705"/>
    <w:rsid w:val="00D56922"/>
    <w:rsid w:val="00D64B55"/>
    <w:rsid w:val="00D6609C"/>
    <w:rsid w:val="00D668BD"/>
    <w:rsid w:val="00D66CDE"/>
    <w:rsid w:val="00D66EC9"/>
    <w:rsid w:val="00D70E11"/>
    <w:rsid w:val="00D71204"/>
    <w:rsid w:val="00D73A0A"/>
    <w:rsid w:val="00D81D1E"/>
    <w:rsid w:val="00D83E54"/>
    <w:rsid w:val="00D864F0"/>
    <w:rsid w:val="00D867FB"/>
    <w:rsid w:val="00D9246B"/>
    <w:rsid w:val="00D938C2"/>
    <w:rsid w:val="00D95F73"/>
    <w:rsid w:val="00D962A0"/>
    <w:rsid w:val="00DA0CBB"/>
    <w:rsid w:val="00DA4085"/>
    <w:rsid w:val="00DB0198"/>
    <w:rsid w:val="00DB486D"/>
    <w:rsid w:val="00DB4E8D"/>
    <w:rsid w:val="00DB5457"/>
    <w:rsid w:val="00DC75A7"/>
    <w:rsid w:val="00DD051B"/>
    <w:rsid w:val="00DD0F45"/>
    <w:rsid w:val="00DD142F"/>
    <w:rsid w:val="00DD26D7"/>
    <w:rsid w:val="00DE1C07"/>
    <w:rsid w:val="00DE26B5"/>
    <w:rsid w:val="00DE5BE2"/>
    <w:rsid w:val="00DF51FF"/>
    <w:rsid w:val="00DF6200"/>
    <w:rsid w:val="00DF7627"/>
    <w:rsid w:val="00DF7FBA"/>
    <w:rsid w:val="00E00C8B"/>
    <w:rsid w:val="00E00D76"/>
    <w:rsid w:val="00E01971"/>
    <w:rsid w:val="00E02FEA"/>
    <w:rsid w:val="00E03ACC"/>
    <w:rsid w:val="00E04710"/>
    <w:rsid w:val="00E057D6"/>
    <w:rsid w:val="00E05A54"/>
    <w:rsid w:val="00E05F21"/>
    <w:rsid w:val="00E07012"/>
    <w:rsid w:val="00E10F58"/>
    <w:rsid w:val="00E11EC4"/>
    <w:rsid w:val="00E13CCE"/>
    <w:rsid w:val="00E17ECA"/>
    <w:rsid w:val="00E275D9"/>
    <w:rsid w:val="00E31A11"/>
    <w:rsid w:val="00E31B08"/>
    <w:rsid w:val="00E32B71"/>
    <w:rsid w:val="00E351BD"/>
    <w:rsid w:val="00E3659F"/>
    <w:rsid w:val="00E37622"/>
    <w:rsid w:val="00E4029C"/>
    <w:rsid w:val="00E4039C"/>
    <w:rsid w:val="00E4478A"/>
    <w:rsid w:val="00E51911"/>
    <w:rsid w:val="00E521DB"/>
    <w:rsid w:val="00E5703C"/>
    <w:rsid w:val="00E611B6"/>
    <w:rsid w:val="00E62861"/>
    <w:rsid w:val="00E651D6"/>
    <w:rsid w:val="00E66113"/>
    <w:rsid w:val="00E71BD4"/>
    <w:rsid w:val="00E72930"/>
    <w:rsid w:val="00E73B54"/>
    <w:rsid w:val="00E740B4"/>
    <w:rsid w:val="00E74ABE"/>
    <w:rsid w:val="00E8084D"/>
    <w:rsid w:val="00E838BF"/>
    <w:rsid w:val="00E83F02"/>
    <w:rsid w:val="00E85034"/>
    <w:rsid w:val="00E878E5"/>
    <w:rsid w:val="00E90FC0"/>
    <w:rsid w:val="00E92EAD"/>
    <w:rsid w:val="00E934DA"/>
    <w:rsid w:val="00E96628"/>
    <w:rsid w:val="00E976CE"/>
    <w:rsid w:val="00EA0B4E"/>
    <w:rsid w:val="00EA11B6"/>
    <w:rsid w:val="00EA6DBE"/>
    <w:rsid w:val="00EB27FA"/>
    <w:rsid w:val="00EB30DE"/>
    <w:rsid w:val="00EB3E72"/>
    <w:rsid w:val="00EB4CF0"/>
    <w:rsid w:val="00EB4F78"/>
    <w:rsid w:val="00EB74F2"/>
    <w:rsid w:val="00EB7E8D"/>
    <w:rsid w:val="00EC0273"/>
    <w:rsid w:val="00EC05EF"/>
    <w:rsid w:val="00EC1307"/>
    <w:rsid w:val="00EC6506"/>
    <w:rsid w:val="00ED110D"/>
    <w:rsid w:val="00ED3266"/>
    <w:rsid w:val="00EE14D4"/>
    <w:rsid w:val="00EE36A7"/>
    <w:rsid w:val="00EF053F"/>
    <w:rsid w:val="00EF151B"/>
    <w:rsid w:val="00EF2E09"/>
    <w:rsid w:val="00EF46FC"/>
    <w:rsid w:val="00EF49F5"/>
    <w:rsid w:val="00EF68C2"/>
    <w:rsid w:val="00EF6B6E"/>
    <w:rsid w:val="00F01171"/>
    <w:rsid w:val="00F025FA"/>
    <w:rsid w:val="00F03A8B"/>
    <w:rsid w:val="00F13497"/>
    <w:rsid w:val="00F179CC"/>
    <w:rsid w:val="00F17BED"/>
    <w:rsid w:val="00F20775"/>
    <w:rsid w:val="00F210F2"/>
    <w:rsid w:val="00F21309"/>
    <w:rsid w:val="00F24B75"/>
    <w:rsid w:val="00F305EE"/>
    <w:rsid w:val="00F32099"/>
    <w:rsid w:val="00F32E4F"/>
    <w:rsid w:val="00F406B1"/>
    <w:rsid w:val="00F469D6"/>
    <w:rsid w:val="00F52B9E"/>
    <w:rsid w:val="00F606DF"/>
    <w:rsid w:val="00F61F5B"/>
    <w:rsid w:val="00F62B27"/>
    <w:rsid w:val="00F654C2"/>
    <w:rsid w:val="00F660AB"/>
    <w:rsid w:val="00F704F2"/>
    <w:rsid w:val="00F70B0B"/>
    <w:rsid w:val="00F71B14"/>
    <w:rsid w:val="00F76F97"/>
    <w:rsid w:val="00F821A7"/>
    <w:rsid w:val="00F83C55"/>
    <w:rsid w:val="00F849CF"/>
    <w:rsid w:val="00F85BF1"/>
    <w:rsid w:val="00F87B28"/>
    <w:rsid w:val="00F908CA"/>
    <w:rsid w:val="00F90C7B"/>
    <w:rsid w:val="00F9493E"/>
    <w:rsid w:val="00F95D32"/>
    <w:rsid w:val="00F95E9A"/>
    <w:rsid w:val="00F97413"/>
    <w:rsid w:val="00F974DE"/>
    <w:rsid w:val="00FA03E8"/>
    <w:rsid w:val="00FA0B34"/>
    <w:rsid w:val="00FA0E86"/>
    <w:rsid w:val="00FA2032"/>
    <w:rsid w:val="00FA6FFE"/>
    <w:rsid w:val="00FB3A23"/>
    <w:rsid w:val="00FB4D8D"/>
    <w:rsid w:val="00FC3ACC"/>
    <w:rsid w:val="00FC55E5"/>
    <w:rsid w:val="00FD2DEE"/>
    <w:rsid w:val="00FD30AE"/>
    <w:rsid w:val="00FD5908"/>
    <w:rsid w:val="00FD681A"/>
    <w:rsid w:val="00FE0B73"/>
    <w:rsid w:val="00FE19A9"/>
    <w:rsid w:val="00FE6105"/>
    <w:rsid w:val="00FF3E6E"/>
    <w:rsid w:val="00FF5AEB"/>
    <w:rsid w:val="00FF7B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7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716"/>
    <w:pPr>
      <w:ind w:left="720"/>
      <w:contextualSpacing/>
    </w:pPr>
  </w:style>
  <w:style w:type="paragraph" w:styleId="FootnoteText">
    <w:name w:val="footnote text"/>
    <w:basedOn w:val="Normal"/>
    <w:link w:val="FootnoteTextChar"/>
    <w:uiPriority w:val="99"/>
    <w:unhideWhenUsed/>
    <w:rsid w:val="00630471"/>
    <w:pPr>
      <w:spacing w:after="0" w:line="240" w:lineRule="auto"/>
    </w:pPr>
  </w:style>
  <w:style w:type="character" w:customStyle="1" w:styleId="FootnoteTextChar">
    <w:name w:val="Footnote Text Char"/>
    <w:basedOn w:val="DefaultParagraphFont"/>
    <w:link w:val="FootnoteText"/>
    <w:uiPriority w:val="99"/>
    <w:rsid w:val="00630471"/>
    <w:rPr>
      <w:sz w:val="20"/>
      <w:szCs w:val="20"/>
    </w:rPr>
  </w:style>
  <w:style w:type="character" w:styleId="FootnoteReference">
    <w:name w:val="footnote reference"/>
    <w:basedOn w:val="DefaultParagraphFont"/>
    <w:uiPriority w:val="99"/>
    <w:semiHidden/>
    <w:unhideWhenUsed/>
    <w:rsid w:val="00630471"/>
    <w:rPr>
      <w:vertAlign w:val="superscript"/>
    </w:rPr>
  </w:style>
  <w:style w:type="character" w:styleId="CommentReference">
    <w:name w:val="annotation reference"/>
    <w:basedOn w:val="DefaultParagraphFont"/>
    <w:uiPriority w:val="99"/>
    <w:semiHidden/>
    <w:unhideWhenUsed/>
    <w:rsid w:val="00855D7C"/>
    <w:rPr>
      <w:sz w:val="16"/>
      <w:szCs w:val="16"/>
    </w:rPr>
  </w:style>
  <w:style w:type="paragraph" w:styleId="CommentText">
    <w:name w:val="annotation text"/>
    <w:basedOn w:val="Normal"/>
    <w:link w:val="CommentTextChar"/>
    <w:uiPriority w:val="99"/>
    <w:semiHidden/>
    <w:unhideWhenUsed/>
    <w:rsid w:val="00855D7C"/>
    <w:pPr>
      <w:spacing w:line="240" w:lineRule="auto"/>
    </w:pPr>
  </w:style>
  <w:style w:type="character" w:customStyle="1" w:styleId="CommentTextChar">
    <w:name w:val="Comment Text Char"/>
    <w:basedOn w:val="DefaultParagraphFont"/>
    <w:link w:val="CommentText"/>
    <w:uiPriority w:val="99"/>
    <w:semiHidden/>
    <w:rsid w:val="00855D7C"/>
  </w:style>
  <w:style w:type="paragraph" w:styleId="CommentSubject">
    <w:name w:val="annotation subject"/>
    <w:basedOn w:val="CommentText"/>
    <w:next w:val="CommentText"/>
    <w:link w:val="CommentSubjectChar"/>
    <w:uiPriority w:val="99"/>
    <w:semiHidden/>
    <w:unhideWhenUsed/>
    <w:rsid w:val="00855D7C"/>
    <w:rPr>
      <w:b/>
      <w:bCs/>
    </w:rPr>
  </w:style>
  <w:style w:type="character" w:customStyle="1" w:styleId="CommentSubjectChar">
    <w:name w:val="Comment Subject Char"/>
    <w:basedOn w:val="CommentTextChar"/>
    <w:link w:val="CommentSubject"/>
    <w:uiPriority w:val="99"/>
    <w:semiHidden/>
    <w:rsid w:val="00855D7C"/>
    <w:rPr>
      <w:b/>
      <w:bCs/>
    </w:rPr>
  </w:style>
  <w:style w:type="paragraph" w:styleId="BalloonText">
    <w:name w:val="Balloon Text"/>
    <w:basedOn w:val="Normal"/>
    <w:link w:val="BalloonTextChar"/>
    <w:uiPriority w:val="99"/>
    <w:semiHidden/>
    <w:unhideWhenUsed/>
    <w:rsid w:val="00855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D7C"/>
    <w:rPr>
      <w:rFonts w:ascii="Tahoma" w:hAnsi="Tahoma" w:cs="Tahoma"/>
      <w:sz w:val="16"/>
      <w:szCs w:val="16"/>
    </w:rPr>
  </w:style>
  <w:style w:type="paragraph" w:styleId="Header">
    <w:name w:val="header"/>
    <w:basedOn w:val="Normal"/>
    <w:link w:val="HeaderChar"/>
    <w:uiPriority w:val="99"/>
    <w:semiHidden/>
    <w:unhideWhenUsed/>
    <w:rsid w:val="002125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25D2"/>
  </w:style>
  <w:style w:type="paragraph" w:styleId="Footer">
    <w:name w:val="footer"/>
    <w:basedOn w:val="Normal"/>
    <w:link w:val="FooterChar"/>
    <w:uiPriority w:val="99"/>
    <w:unhideWhenUsed/>
    <w:rsid w:val="00212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D2"/>
  </w:style>
  <w:style w:type="character" w:styleId="Hyperlink">
    <w:name w:val="Hyperlink"/>
    <w:basedOn w:val="DefaultParagraphFont"/>
    <w:uiPriority w:val="99"/>
    <w:unhideWhenUsed/>
    <w:rsid w:val="004823FE"/>
    <w:rPr>
      <w:color w:val="0000FF"/>
      <w:u w:val="single"/>
    </w:rPr>
  </w:style>
  <w:style w:type="table" w:styleId="TableGrid">
    <w:name w:val="Table Grid"/>
    <w:basedOn w:val="TableNormal"/>
    <w:uiPriority w:val="59"/>
    <w:rsid w:val="00456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173EAC"/>
    <w:pPr>
      <w:numPr>
        <w:numId w:val="2"/>
      </w:numPr>
      <w:contextualSpacing/>
    </w:pPr>
  </w:style>
</w:styles>
</file>

<file path=word/webSettings.xml><?xml version="1.0" encoding="utf-8"?>
<w:webSettings xmlns:r="http://schemas.openxmlformats.org/officeDocument/2006/relationships" xmlns:w="http://schemas.openxmlformats.org/wordprocessingml/2006/main">
  <w:divs>
    <w:div w:id="77338191">
      <w:bodyDiv w:val="1"/>
      <w:marLeft w:val="0"/>
      <w:marRight w:val="0"/>
      <w:marTop w:val="0"/>
      <w:marBottom w:val="0"/>
      <w:divBdr>
        <w:top w:val="none" w:sz="0" w:space="0" w:color="auto"/>
        <w:left w:val="none" w:sz="0" w:space="0" w:color="auto"/>
        <w:bottom w:val="none" w:sz="0" w:space="0" w:color="auto"/>
        <w:right w:val="none" w:sz="0" w:space="0" w:color="auto"/>
      </w:divBdr>
    </w:div>
    <w:div w:id="104229220">
      <w:bodyDiv w:val="1"/>
      <w:marLeft w:val="0"/>
      <w:marRight w:val="0"/>
      <w:marTop w:val="0"/>
      <w:marBottom w:val="0"/>
      <w:divBdr>
        <w:top w:val="none" w:sz="0" w:space="0" w:color="auto"/>
        <w:left w:val="none" w:sz="0" w:space="0" w:color="auto"/>
        <w:bottom w:val="none" w:sz="0" w:space="0" w:color="auto"/>
        <w:right w:val="none" w:sz="0" w:space="0" w:color="auto"/>
      </w:divBdr>
    </w:div>
    <w:div w:id="129248066">
      <w:bodyDiv w:val="1"/>
      <w:marLeft w:val="0"/>
      <w:marRight w:val="0"/>
      <w:marTop w:val="0"/>
      <w:marBottom w:val="0"/>
      <w:divBdr>
        <w:top w:val="none" w:sz="0" w:space="0" w:color="auto"/>
        <w:left w:val="none" w:sz="0" w:space="0" w:color="auto"/>
        <w:bottom w:val="none" w:sz="0" w:space="0" w:color="auto"/>
        <w:right w:val="none" w:sz="0" w:space="0" w:color="auto"/>
      </w:divBdr>
    </w:div>
    <w:div w:id="242641946">
      <w:bodyDiv w:val="1"/>
      <w:marLeft w:val="0"/>
      <w:marRight w:val="0"/>
      <w:marTop w:val="0"/>
      <w:marBottom w:val="0"/>
      <w:divBdr>
        <w:top w:val="none" w:sz="0" w:space="0" w:color="auto"/>
        <w:left w:val="none" w:sz="0" w:space="0" w:color="auto"/>
        <w:bottom w:val="none" w:sz="0" w:space="0" w:color="auto"/>
        <w:right w:val="none" w:sz="0" w:space="0" w:color="auto"/>
      </w:divBdr>
    </w:div>
    <w:div w:id="244416114">
      <w:bodyDiv w:val="1"/>
      <w:marLeft w:val="0"/>
      <w:marRight w:val="0"/>
      <w:marTop w:val="0"/>
      <w:marBottom w:val="0"/>
      <w:divBdr>
        <w:top w:val="none" w:sz="0" w:space="0" w:color="auto"/>
        <w:left w:val="none" w:sz="0" w:space="0" w:color="auto"/>
        <w:bottom w:val="none" w:sz="0" w:space="0" w:color="auto"/>
        <w:right w:val="none" w:sz="0" w:space="0" w:color="auto"/>
      </w:divBdr>
    </w:div>
    <w:div w:id="251011088">
      <w:bodyDiv w:val="1"/>
      <w:marLeft w:val="0"/>
      <w:marRight w:val="0"/>
      <w:marTop w:val="0"/>
      <w:marBottom w:val="0"/>
      <w:divBdr>
        <w:top w:val="none" w:sz="0" w:space="0" w:color="auto"/>
        <w:left w:val="none" w:sz="0" w:space="0" w:color="auto"/>
        <w:bottom w:val="none" w:sz="0" w:space="0" w:color="auto"/>
        <w:right w:val="none" w:sz="0" w:space="0" w:color="auto"/>
      </w:divBdr>
    </w:div>
    <w:div w:id="276908874">
      <w:bodyDiv w:val="1"/>
      <w:marLeft w:val="0"/>
      <w:marRight w:val="0"/>
      <w:marTop w:val="0"/>
      <w:marBottom w:val="0"/>
      <w:divBdr>
        <w:top w:val="none" w:sz="0" w:space="0" w:color="auto"/>
        <w:left w:val="none" w:sz="0" w:space="0" w:color="auto"/>
        <w:bottom w:val="none" w:sz="0" w:space="0" w:color="auto"/>
        <w:right w:val="none" w:sz="0" w:space="0" w:color="auto"/>
      </w:divBdr>
    </w:div>
    <w:div w:id="281573576">
      <w:bodyDiv w:val="1"/>
      <w:marLeft w:val="0"/>
      <w:marRight w:val="0"/>
      <w:marTop w:val="0"/>
      <w:marBottom w:val="0"/>
      <w:divBdr>
        <w:top w:val="none" w:sz="0" w:space="0" w:color="auto"/>
        <w:left w:val="none" w:sz="0" w:space="0" w:color="auto"/>
        <w:bottom w:val="none" w:sz="0" w:space="0" w:color="auto"/>
        <w:right w:val="none" w:sz="0" w:space="0" w:color="auto"/>
      </w:divBdr>
    </w:div>
    <w:div w:id="562326372">
      <w:bodyDiv w:val="1"/>
      <w:marLeft w:val="0"/>
      <w:marRight w:val="0"/>
      <w:marTop w:val="0"/>
      <w:marBottom w:val="0"/>
      <w:divBdr>
        <w:top w:val="none" w:sz="0" w:space="0" w:color="auto"/>
        <w:left w:val="none" w:sz="0" w:space="0" w:color="auto"/>
        <w:bottom w:val="none" w:sz="0" w:space="0" w:color="auto"/>
        <w:right w:val="none" w:sz="0" w:space="0" w:color="auto"/>
      </w:divBdr>
    </w:div>
    <w:div w:id="1569458981">
      <w:bodyDiv w:val="1"/>
      <w:marLeft w:val="0"/>
      <w:marRight w:val="0"/>
      <w:marTop w:val="0"/>
      <w:marBottom w:val="0"/>
      <w:divBdr>
        <w:top w:val="none" w:sz="0" w:space="0" w:color="auto"/>
        <w:left w:val="none" w:sz="0" w:space="0" w:color="auto"/>
        <w:bottom w:val="none" w:sz="0" w:space="0" w:color="auto"/>
        <w:right w:val="none" w:sz="0" w:space="0" w:color="auto"/>
      </w:divBdr>
    </w:div>
    <w:div w:id="1580360254">
      <w:bodyDiv w:val="1"/>
      <w:marLeft w:val="0"/>
      <w:marRight w:val="0"/>
      <w:marTop w:val="0"/>
      <w:marBottom w:val="0"/>
      <w:divBdr>
        <w:top w:val="none" w:sz="0" w:space="0" w:color="auto"/>
        <w:left w:val="none" w:sz="0" w:space="0" w:color="auto"/>
        <w:bottom w:val="none" w:sz="0" w:space="0" w:color="auto"/>
        <w:right w:val="none" w:sz="0" w:space="0" w:color="auto"/>
      </w:divBdr>
    </w:div>
    <w:div w:id="1612593285">
      <w:bodyDiv w:val="1"/>
      <w:marLeft w:val="0"/>
      <w:marRight w:val="0"/>
      <w:marTop w:val="0"/>
      <w:marBottom w:val="0"/>
      <w:divBdr>
        <w:top w:val="none" w:sz="0" w:space="0" w:color="auto"/>
        <w:left w:val="none" w:sz="0" w:space="0" w:color="auto"/>
        <w:bottom w:val="none" w:sz="0" w:space="0" w:color="auto"/>
        <w:right w:val="none" w:sz="0" w:space="0" w:color="auto"/>
      </w:divBdr>
    </w:div>
    <w:div w:id="1637683287">
      <w:bodyDiv w:val="1"/>
      <w:marLeft w:val="0"/>
      <w:marRight w:val="0"/>
      <w:marTop w:val="0"/>
      <w:marBottom w:val="0"/>
      <w:divBdr>
        <w:top w:val="none" w:sz="0" w:space="0" w:color="auto"/>
        <w:left w:val="none" w:sz="0" w:space="0" w:color="auto"/>
        <w:bottom w:val="none" w:sz="0" w:space="0" w:color="auto"/>
        <w:right w:val="none" w:sz="0" w:space="0" w:color="auto"/>
      </w:divBdr>
    </w:div>
    <w:div w:id="171134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Dropbox\DISSERTATION\Chapter%203%20Cicognini\OLD%20STUFF\Cicognini%20Public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2588835049464965E-2"/>
          <c:y val="2.7444253859348202E-2"/>
          <c:w val="0.93198650846842512"/>
          <c:h val="0.8625275185370268"/>
        </c:manualLayout>
      </c:layout>
      <c:barChart>
        <c:barDir val="col"/>
        <c:grouping val="clustered"/>
        <c:ser>
          <c:idx val="0"/>
          <c:order val="0"/>
          <c:tx>
            <c:strRef>
              <c:f>Sheet4!$A$2</c:f>
              <c:strCache>
                <c:ptCount val="1"/>
                <c:pt idx="0">
                  <c:v>LIBRETTOS</c:v>
                </c:pt>
              </c:strCache>
            </c:strRef>
          </c:tx>
          <c:spPr>
            <a:solidFill>
              <a:schemeClr val="bg1">
                <a:lumMod val="65000"/>
              </a:schemeClr>
            </a:solidFill>
            <a:ln>
              <a:solidFill>
                <a:schemeClr val="accent3"/>
              </a:solidFill>
            </a:ln>
          </c:spPr>
          <c:cat>
            <c:numRef>
              <c:f>Sheet4!$B$1:$AZ$1</c:f>
              <c:numCache>
                <c:formatCode>General</c:formatCode>
                <c:ptCount val="51"/>
                <c:pt idx="0">
                  <c:v>1646</c:v>
                </c:pt>
                <c:pt idx="1">
                  <c:v>1647</c:v>
                </c:pt>
                <c:pt idx="2">
                  <c:v>1648</c:v>
                </c:pt>
                <c:pt idx="3">
                  <c:v>1649</c:v>
                </c:pt>
                <c:pt idx="4">
                  <c:v>1650</c:v>
                </c:pt>
                <c:pt idx="5">
                  <c:v>1651</c:v>
                </c:pt>
                <c:pt idx="6">
                  <c:v>1652</c:v>
                </c:pt>
                <c:pt idx="7">
                  <c:v>1653</c:v>
                </c:pt>
                <c:pt idx="8">
                  <c:v>1654</c:v>
                </c:pt>
                <c:pt idx="9">
                  <c:v>1655</c:v>
                </c:pt>
                <c:pt idx="10">
                  <c:v>1656</c:v>
                </c:pt>
                <c:pt idx="11">
                  <c:v>1657</c:v>
                </c:pt>
                <c:pt idx="12">
                  <c:v>1658</c:v>
                </c:pt>
                <c:pt idx="13">
                  <c:v>1659</c:v>
                </c:pt>
                <c:pt idx="14">
                  <c:v>1660</c:v>
                </c:pt>
                <c:pt idx="15">
                  <c:v>1661</c:v>
                </c:pt>
                <c:pt idx="16">
                  <c:v>1662</c:v>
                </c:pt>
                <c:pt idx="17">
                  <c:v>1663</c:v>
                </c:pt>
                <c:pt idx="18">
                  <c:v>1664</c:v>
                </c:pt>
                <c:pt idx="19">
                  <c:v>1665</c:v>
                </c:pt>
                <c:pt idx="20">
                  <c:v>1666</c:v>
                </c:pt>
                <c:pt idx="21">
                  <c:v>1667</c:v>
                </c:pt>
                <c:pt idx="22">
                  <c:v>1668</c:v>
                </c:pt>
                <c:pt idx="23">
                  <c:v>1669</c:v>
                </c:pt>
                <c:pt idx="24">
                  <c:v>1670</c:v>
                </c:pt>
                <c:pt idx="25">
                  <c:v>1671</c:v>
                </c:pt>
                <c:pt idx="26">
                  <c:v>1672</c:v>
                </c:pt>
                <c:pt idx="27">
                  <c:v>1673</c:v>
                </c:pt>
                <c:pt idx="28">
                  <c:v>1674</c:v>
                </c:pt>
                <c:pt idx="29">
                  <c:v>1675</c:v>
                </c:pt>
                <c:pt idx="30">
                  <c:v>1676</c:v>
                </c:pt>
                <c:pt idx="31">
                  <c:v>1677</c:v>
                </c:pt>
                <c:pt idx="32">
                  <c:v>1678</c:v>
                </c:pt>
                <c:pt idx="33">
                  <c:v>1679</c:v>
                </c:pt>
                <c:pt idx="34">
                  <c:v>1680</c:v>
                </c:pt>
                <c:pt idx="35">
                  <c:v>1681</c:v>
                </c:pt>
                <c:pt idx="36">
                  <c:v>1682</c:v>
                </c:pt>
                <c:pt idx="37">
                  <c:v>1683</c:v>
                </c:pt>
                <c:pt idx="38">
                  <c:v>1684</c:v>
                </c:pt>
                <c:pt idx="39">
                  <c:v>1685</c:v>
                </c:pt>
                <c:pt idx="40">
                  <c:v>1686</c:v>
                </c:pt>
                <c:pt idx="41">
                  <c:v>1687</c:v>
                </c:pt>
                <c:pt idx="42">
                  <c:v>1688</c:v>
                </c:pt>
                <c:pt idx="43">
                  <c:v>1689</c:v>
                </c:pt>
                <c:pt idx="44">
                  <c:v>1690</c:v>
                </c:pt>
                <c:pt idx="45">
                  <c:v>1691</c:v>
                </c:pt>
                <c:pt idx="46">
                  <c:v>1692</c:v>
                </c:pt>
                <c:pt idx="47">
                  <c:v>1693</c:v>
                </c:pt>
                <c:pt idx="48">
                  <c:v>1694</c:v>
                </c:pt>
                <c:pt idx="49">
                  <c:v>1695</c:v>
                </c:pt>
                <c:pt idx="50">
                  <c:v>1696</c:v>
                </c:pt>
              </c:numCache>
            </c:numRef>
          </c:cat>
          <c:val>
            <c:numRef>
              <c:f>Sheet4!$B$2:$AZ$2</c:f>
              <c:numCache>
                <c:formatCode>General</c:formatCode>
                <c:ptCount val="51"/>
                <c:pt idx="0">
                  <c:v>1</c:v>
                </c:pt>
                <c:pt idx="3">
                  <c:v>4</c:v>
                </c:pt>
                <c:pt idx="4">
                  <c:v>2</c:v>
                </c:pt>
                <c:pt idx="5">
                  <c:v>6</c:v>
                </c:pt>
                <c:pt idx="6">
                  <c:v>3</c:v>
                </c:pt>
                <c:pt idx="7">
                  <c:v>1</c:v>
                </c:pt>
                <c:pt idx="8">
                  <c:v>4</c:v>
                </c:pt>
                <c:pt idx="9">
                  <c:v>3</c:v>
                </c:pt>
                <c:pt idx="10">
                  <c:v>5</c:v>
                </c:pt>
                <c:pt idx="12">
                  <c:v>1</c:v>
                </c:pt>
                <c:pt idx="13">
                  <c:v>2</c:v>
                </c:pt>
                <c:pt idx="14">
                  <c:v>3</c:v>
                </c:pt>
                <c:pt idx="15">
                  <c:v>5</c:v>
                </c:pt>
                <c:pt idx="16">
                  <c:v>4</c:v>
                </c:pt>
                <c:pt idx="17">
                  <c:v>5</c:v>
                </c:pt>
                <c:pt idx="18">
                  <c:v>6</c:v>
                </c:pt>
                <c:pt idx="19">
                  <c:v>4</c:v>
                </c:pt>
                <c:pt idx="20">
                  <c:v>3</c:v>
                </c:pt>
                <c:pt idx="21">
                  <c:v>7</c:v>
                </c:pt>
                <c:pt idx="22">
                  <c:v>2</c:v>
                </c:pt>
                <c:pt idx="23">
                  <c:v>3</c:v>
                </c:pt>
                <c:pt idx="24">
                  <c:v>1</c:v>
                </c:pt>
                <c:pt idx="25">
                  <c:v>2</c:v>
                </c:pt>
                <c:pt idx="26">
                  <c:v>1</c:v>
                </c:pt>
                <c:pt idx="27">
                  <c:v>1</c:v>
                </c:pt>
                <c:pt idx="28">
                  <c:v>2</c:v>
                </c:pt>
                <c:pt idx="30">
                  <c:v>1</c:v>
                </c:pt>
                <c:pt idx="31">
                  <c:v>1</c:v>
                </c:pt>
                <c:pt idx="32">
                  <c:v>2</c:v>
                </c:pt>
                <c:pt idx="35">
                  <c:v>1</c:v>
                </c:pt>
                <c:pt idx="37">
                  <c:v>1</c:v>
                </c:pt>
                <c:pt idx="39">
                  <c:v>1</c:v>
                </c:pt>
                <c:pt idx="40">
                  <c:v>1</c:v>
                </c:pt>
                <c:pt idx="42">
                  <c:v>1</c:v>
                </c:pt>
                <c:pt idx="44">
                  <c:v>1</c:v>
                </c:pt>
              </c:numCache>
            </c:numRef>
          </c:val>
        </c:ser>
        <c:ser>
          <c:idx val="1"/>
          <c:order val="1"/>
          <c:tx>
            <c:strRef>
              <c:f>Sheet4!$A$4</c:f>
              <c:strCache>
                <c:ptCount val="1"/>
                <c:pt idx="0">
                  <c:v>TOTAL</c:v>
                </c:pt>
              </c:strCache>
            </c:strRef>
          </c:tx>
          <c:spPr>
            <a:solidFill>
              <a:schemeClr val="tx1"/>
            </a:solidFill>
          </c:spPr>
          <c:cat>
            <c:numRef>
              <c:f>Sheet4!$B$1:$AZ$1</c:f>
              <c:numCache>
                <c:formatCode>General</c:formatCode>
                <c:ptCount val="51"/>
                <c:pt idx="0">
                  <c:v>1646</c:v>
                </c:pt>
                <c:pt idx="1">
                  <c:v>1647</c:v>
                </c:pt>
                <c:pt idx="2">
                  <c:v>1648</c:v>
                </c:pt>
                <c:pt idx="3">
                  <c:v>1649</c:v>
                </c:pt>
                <c:pt idx="4">
                  <c:v>1650</c:v>
                </c:pt>
                <c:pt idx="5">
                  <c:v>1651</c:v>
                </c:pt>
                <c:pt idx="6">
                  <c:v>1652</c:v>
                </c:pt>
                <c:pt idx="7">
                  <c:v>1653</c:v>
                </c:pt>
                <c:pt idx="8">
                  <c:v>1654</c:v>
                </c:pt>
                <c:pt idx="9">
                  <c:v>1655</c:v>
                </c:pt>
                <c:pt idx="10">
                  <c:v>1656</c:v>
                </c:pt>
                <c:pt idx="11">
                  <c:v>1657</c:v>
                </c:pt>
                <c:pt idx="12">
                  <c:v>1658</c:v>
                </c:pt>
                <c:pt idx="13">
                  <c:v>1659</c:v>
                </c:pt>
                <c:pt idx="14">
                  <c:v>1660</c:v>
                </c:pt>
                <c:pt idx="15">
                  <c:v>1661</c:v>
                </c:pt>
                <c:pt idx="16">
                  <c:v>1662</c:v>
                </c:pt>
                <c:pt idx="17">
                  <c:v>1663</c:v>
                </c:pt>
                <c:pt idx="18">
                  <c:v>1664</c:v>
                </c:pt>
                <c:pt idx="19">
                  <c:v>1665</c:v>
                </c:pt>
                <c:pt idx="20">
                  <c:v>1666</c:v>
                </c:pt>
                <c:pt idx="21">
                  <c:v>1667</c:v>
                </c:pt>
                <c:pt idx="22">
                  <c:v>1668</c:v>
                </c:pt>
                <c:pt idx="23">
                  <c:v>1669</c:v>
                </c:pt>
                <c:pt idx="24">
                  <c:v>1670</c:v>
                </c:pt>
                <c:pt idx="25">
                  <c:v>1671</c:v>
                </c:pt>
                <c:pt idx="26">
                  <c:v>1672</c:v>
                </c:pt>
                <c:pt idx="27">
                  <c:v>1673</c:v>
                </c:pt>
                <c:pt idx="28">
                  <c:v>1674</c:v>
                </c:pt>
                <c:pt idx="29">
                  <c:v>1675</c:v>
                </c:pt>
                <c:pt idx="30">
                  <c:v>1676</c:v>
                </c:pt>
                <c:pt idx="31">
                  <c:v>1677</c:v>
                </c:pt>
                <c:pt idx="32">
                  <c:v>1678</c:v>
                </c:pt>
                <c:pt idx="33">
                  <c:v>1679</c:v>
                </c:pt>
                <c:pt idx="34">
                  <c:v>1680</c:v>
                </c:pt>
                <c:pt idx="35">
                  <c:v>1681</c:v>
                </c:pt>
                <c:pt idx="36">
                  <c:v>1682</c:v>
                </c:pt>
                <c:pt idx="37">
                  <c:v>1683</c:v>
                </c:pt>
                <c:pt idx="38">
                  <c:v>1684</c:v>
                </c:pt>
                <c:pt idx="39">
                  <c:v>1685</c:v>
                </c:pt>
                <c:pt idx="40">
                  <c:v>1686</c:v>
                </c:pt>
                <c:pt idx="41">
                  <c:v>1687</c:v>
                </c:pt>
                <c:pt idx="42">
                  <c:v>1688</c:v>
                </c:pt>
                <c:pt idx="43">
                  <c:v>1689</c:v>
                </c:pt>
                <c:pt idx="44">
                  <c:v>1690</c:v>
                </c:pt>
                <c:pt idx="45">
                  <c:v>1691</c:v>
                </c:pt>
                <c:pt idx="46">
                  <c:v>1692</c:v>
                </c:pt>
                <c:pt idx="47">
                  <c:v>1693</c:v>
                </c:pt>
                <c:pt idx="48">
                  <c:v>1694</c:v>
                </c:pt>
                <c:pt idx="49">
                  <c:v>1695</c:v>
                </c:pt>
                <c:pt idx="50">
                  <c:v>1696</c:v>
                </c:pt>
              </c:numCache>
            </c:numRef>
          </c:cat>
          <c:val>
            <c:numRef>
              <c:f>Sheet4!$B$4:$AZ$4</c:f>
              <c:numCache>
                <c:formatCode>General</c:formatCode>
                <c:ptCount val="51"/>
                <c:pt idx="0">
                  <c:v>1</c:v>
                </c:pt>
                <c:pt idx="1">
                  <c:v>0</c:v>
                </c:pt>
                <c:pt idx="2">
                  <c:v>0</c:v>
                </c:pt>
                <c:pt idx="3">
                  <c:v>4</c:v>
                </c:pt>
                <c:pt idx="4">
                  <c:v>2</c:v>
                </c:pt>
                <c:pt idx="5">
                  <c:v>6</c:v>
                </c:pt>
                <c:pt idx="6">
                  <c:v>4</c:v>
                </c:pt>
                <c:pt idx="7">
                  <c:v>2</c:v>
                </c:pt>
                <c:pt idx="8">
                  <c:v>5</c:v>
                </c:pt>
                <c:pt idx="9">
                  <c:v>4</c:v>
                </c:pt>
                <c:pt idx="10">
                  <c:v>7</c:v>
                </c:pt>
                <c:pt idx="11">
                  <c:v>2</c:v>
                </c:pt>
                <c:pt idx="12">
                  <c:v>7</c:v>
                </c:pt>
                <c:pt idx="13">
                  <c:v>15</c:v>
                </c:pt>
                <c:pt idx="14">
                  <c:v>18</c:v>
                </c:pt>
                <c:pt idx="15">
                  <c:v>18</c:v>
                </c:pt>
                <c:pt idx="16">
                  <c:v>13</c:v>
                </c:pt>
                <c:pt idx="17">
                  <c:v>31</c:v>
                </c:pt>
                <c:pt idx="18">
                  <c:v>21</c:v>
                </c:pt>
                <c:pt idx="19">
                  <c:v>11</c:v>
                </c:pt>
                <c:pt idx="20">
                  <c:v>6</c:v>
                </c:pt>
                <c:pt idx="21">
                  <c:v>8</c:v>
                </c:pt>
                <c:pt idx="22">
                  <c:v>10</c:v>
                </c:pt>
                <c:pt idx="23">
                  <c:v>8</c:v>
                </c:pt>
                <c:pt idx="24">
                  <c:v>6</c:v>
                </c:pt>
                <c:pt idx="25">
                  <c:v>3</c:v>
                </c:pt>
                <c:pt idx="26">
                  <c:v>5</c:v>
                </c:pt>
                <c:pt idx="27">
                  <c:v>3</c:v>
                </c:pt>
                <c:pt idx="28">
                  <c:v>5</c:v>
                </c:pt>
                <c:pt idx="29">
                  <c:v>4</c:v>
                </c:pt>
                <c:pt idx="30">
                  <c:v>1</c:v>
                </c:pt>
                <c:pt idx="31">
                  <c:v>4</c:v>
                </c:pt>
                <c:pt idx="32">
                  <c:v>4</c:v>
                </c:pt>
                <c:pt idx="33">
                  <c:v>0</c:v>
                </c:pt>
                <c:pt idx="34">
                  <c:v>1</c:v>
                </c:pt>
                <c:pt idx="35">
                  <c:v>1</c:v>
                </c:pt>
                <c:pt idx="36">
                  <c:v>1</c:v>
                </c:pt>
                <c:pt idx="37">
                  <c:v>1</c:v>
                </c:pt>
                <c:pt idx="38">
                  <c:v>1</c:v>
                </c:pt>
                <c:pt idx="39">
                  <c:v>3</c:v>
                </c:pt>
                <c:pt idx="40">
                  <c:v>1</c:v>
                </c:pt>
                <c:pt idx="41">
                  <c:v>1</c:v>
                </c:pt>
                <c:pt idx="42">
                  <c:v>2</c:v>
                </c:pt>
                <c:pt idx="43">
                  <c:v>0</c:v>
                </c:pt>
                <c:pt idx="44">
                  <c:v>1</c:v>
                </c:pt>
                <c:pt idx="45">
                  <c:v>4</c:v>
                </c:pt>
                <c:pt idx="46">
                  <c:v>0</c:v>
                </c:pt>
                <c:pt idx="47">
                  <c:v>0</c:v>
                </c:pt>
                <c:pt idx="48">
                  <c:v>1</c:v>
                </c:pt>
                <c:pt idx="49">
                  <c:v>1</c:v>
                </c:pt>
                <c:pt idx="50">
                  <c:v>1</c:v>
                </c:pt>
              </c:numCache>
            </c:numRef>
          </c:val>
        </c:ser>
        <c:axId val="61066240"/>
        <c:axId val="61068032"/>
      </c:barChart>
      <c:catAx>
        <c:axId val="61066240"/>
        <c:scaling>
          <c:orientation val="minMax"/>
        </c:scaling>
        <c:axPos val="b"/>
        <c:numFmt formatCode="General" sourceLinked="1"/>
        <c:tickLblPos val="nextTo"/>
        <c:txPr>
          <a:bodyPr/>
          <a:lstStyle/>
          <a:p>
            <a:pPr>
              <a:defRPr>
                <a:latin typeface="Bembo Std" pitchFamily="18" charset="0"/>
              </a:defRPr>
            </a:pPr>
            <a:endParaRPr lang="en-US"/>
          </a:p>
        </c:txPr>
        <c:crossAx val="61068032"/>
        <c:crosses val="autoZero"/>
        <c:auto val="1"/>
        <c:lblAlgn val="ctr"/>
        <c:lblOffset val="100"/>
      </c:catAx>
      <c:valAx>
        <c:axId val="61068032"/>
        <c:scaling>
          <c:orientation val="minMax"/>
        </c:scaling>
        <c:axPos val="l"/>
        <c:majorGridlines/>
        <c:numFmt formatCode="General" sourceLinked="1"/>
        <c:tickLblPos val="nextTo"/>
        <c:txPr>
          <a:bodyPr/>
          <a:lstStyle/>
          <a:p>
            <a:pPr>
              <a:defRPr>
                <a:latin typeface="Bembo Std" pitchFamily="18" charset="0"/>
              </a:defRPr>
            </a:pPr>
            <a:endParaRPr lang="en-US"/>
          </a:p>
        </c:txPr>
        <c:crossAx val="61066240"/>
        <c:crosses val="autoZero"/>
        <c:crossBetween val="between"/>
      </c:valAx>
    </c:plotArea>
    <c:legend>
      <c:legendPos val="r"/>
      <c:layout>
        <c:manualLayout>
          <c:xMode val="edge"/>
          <c:yMode val="edge"/>
          <c:x val="0.78998302009482801"/>
          <c:y val="0.28371280776867402"/>
          <c:w val="0.18134812205649106"/>
          <c:h val="9.5384666052437228E-2"/>
        </c:manualLayout>
      </c:layout>
      <c:txPr>
        <a:bodyPr/>
        <a:lstStyle/>
        <a:p>
          <a:pPr>
            <a:defRPr>
              <a:latin typeface="Bembo Std" pitchFamily="18"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0FDAA-42C2-42EE-941A-6ADE7998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6040</TotalTime>
  <Pages>69</Pages>
  <Words>17136</Words>
  <Characters>97676</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Lin</dc:creator>
  <cp:lastModifiedBy>Thomas Lin</cp:lastModifiedBy>
  <cp:revision>143</cp:revision>
  <cp:lastPrinted>2013-09-01T19:14:00Z</cp:lastPrinted>
  <dcterms:created xsi:type="dcterms:W3CDTF">2013-09-01T18:35:00Z</dcterms:created>
  <dcterms:modified xsi:type="dcterms:W3CDTF">2015-05-15T22:11:00Z</dcterms:modified>
</cp:coreProperties>
</file>